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8" w:rsidRPr="00BD286D" w:rsidRDefault="000E7E08" w:rsidP="00BD286D">
      <w:pPr>
        <w:pStyle w:val="a3"/>
        <w:rPr>
          <w:b/>
          <w:sz w:val="28"/>
          <w:szCs w:val="28"/>
        </w:rPr>
      </w:pPr>
      <w:r w:rsidRPr="00BD286D">
        <w:rPr>
          <w:b/>
          <w:sz w:val="28"/>
          <w:szCs w:val="28"/>
        </w:rPr>
        <w:t xml:space="preserve">А  Д  М  И  Н  И  С  Т  </w:t>
      </w:r>
      <w:proofErr w:type="gramStart"/>
      <w:r w:rsidRPr="00BD286D">
        <w:rPr>
          <w:b/>
          <w:sz w:val="28"/>
          <w:szCs w:val="28"/>
        </w:rPr>
        <w:t>Р</w:t>
      </w:r>
      <w:proofErr w:type="gramEnd"/>
      <w:r w:rsidRPr="00BD286D">
        <w:rPr>
          <w:b/>
          <w:sz w:val="28"/>
          <w:szCs w:val="28"/>
        </w:rPr>
        <w:t xml:space="preserve">  А  Ц  И  Я</w:t>
      </w:r>
    </w:p>
    <w:p w:rsidR="000E7E08" w:rsidRPr="00BD286D" w:rsidRDefault="000E7E08" w:rsidP="00BD286D">
      <w:pPr>
        <w:pStyle w:val="1"/>
        <w:jc w:val="center"/>
        <w:rPr>
          <w:b/>
          <w:bCs/>
          <w:sz w:val="24"/>
          <w:szCs w:val="24"/>
        </w:rPr>
      </w:pPr>
      <w:r w:rsidRPr="00BD286D">
        <w:rPr>
          <w:b/>
          <w:bCs/>
          <w:sz w:val="24"/>
          <w:szCs w:val="24"/>
        </w:rPr>
        <w:t>МУНИЦИПАЛЬНОГО  ОБРАЗОВАНИЯ  «ПУСТОЗЕРСКИЙ  СЕЛЬСОВЕТ»</w:t>
      </w:r>
    </w:p>
    <w:p w:rsidR="000E7E08" w:rsidRPr="00BD286D" w:rsidRDefault="000E7E08" w:rsidP="00BD286D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BD286D">
        <w:rPr>
          <w:rFonts w:ascii="Times New Roman" w:hAnsi="Times New Roman" w:cs="Times New Roman"/>
          <w:b/>
          <w:color w:val="auto"/>
        </w:rPr>
        <w:t>НЕНЕЦКОГО  АВТОНОМНОГО  ОКРУГА</w:t>
      </w: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3F" w:rsidRPr="00BD286D" w:rsidRDefault="00D51E3F" w:rsidP="00BD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08" w:rsidRPr="00BD286D" w:rsidRDefault="000E7E08" w:rsidP="00BD286D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D286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BD2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286D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BD286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21. 05. 2015     № 38</w:t>
      </w: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6D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BD286D">
        <w:rPr>
          <w:rFonts w:ascii="Times New Roman" w:hAnsi="Times New Roman" w:cs="Times New Roman"/>
          <w:sz w:val="20"/>
          <w:szCs w:val="20"/>
        </w:rPr>
        <w:t>Оксино</w:t>
      </w:r>
      <w:proofErr w:type="spellEnd"/>
      <w:r w:rsidRPr="00BD286D">
        <w:rPr>
          <w:rFonts w:ascii="Times New Roman" w:hAnsi="Times New Roman" w:cs="Times New Roman"/>
          <w:sz w:val="20"/>
          <w:szCs w:val="20"/>
        </w:rPr>
        <w:t xml:space="preserve">   НАО</w:t>
      </w:r>
    </w:p>
    <w:p w:rsidR="00D51E3F" w:rsidRPr="00BD286D" w:rsidRDefault="00D51E3F" w:rsidP="00BD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08" w:rsidRPr="00BD286D" w:rsidRDefault="000E7E08" w:rsidP="00BD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D286D">
        <w:rPr>
          <w:rFonts w:ascii="Times New Roman" w:hAnsi="Times New Roman" w:cs="Times New Roman"/>
          <w:sz w:val="24"/>
          <w:szCs w:val="24"/>
        </w:rPr>
        <w:t>ОБ  ОРГАНИЗАЦИИ  НА  ТЕРРИТОРИИ  МУНИЦИПАЛЬНОГО ОБРАЗОВАНИЯ «ПУСТОЗЕРСКИЙ СЕЛЬСОВЕТ» НЕНЕЦКОГО АВТОНОМНОГО ОКРУГА  ПЕРВИЧНОГО  СБОРА  И  РАЗМЕЩЕНИЯ  ОТРАБОТАННЫХ  РТУТЬСОДЕРЖАЩИХ  ЛАМП  У  ПОТРЕБИТЕЛЕЙ  РТУТЬСОДЕРЖАЩИХ  ЛАМП (КРОМЕ  ПОТРЕБИТЕЛЕЙ  РТУТЬСОДЕРЖАЩИХ  ЛАМП, ЯВЛЯЮЩИХСЯ  СОБСТВЕННИКАМИ, НАНИМАТЕЛЯМИ, ПОЛЬЗОВАТЕЛЯМИ  ПОМЕЩЕНИЙ  В МНОГОКВАРТИРНЫХ  ДОМАХ  И  ИМЕЮЩИХ  ЗАКЛЮЧЕННЫЙ  СОБСТВЕННИКАМИ  УКАЗАННЫХ  ПОМЕЩЕНИЙ  ДОГОВОР  УПРАВЛЕНИЯ  МНОГОКВАРТИРНЫМИ  ДОМАМИ  ИЛИ  ДОГОВОР  ОКАЗАНИЯ  УСЛУГ  И (ИЛИ)  ВЫПОЛНЕНИЯ  РАБОТ  ПО  СОДЕРЖАНИЮ  И  РЕМОНТУ  ОБЩЕГО  ИМУЩЕСТВА  В  ТАКИХ</w:t>
      </w:r>
      <w:proofErr w:type="gramEnd"/>
      <w:r w:rsidRPr="00BD28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286D">
        <w:rPr>
          <w:rFonts w:ascii="Times New Roman" w:hAnsi="Times New Roman" w:cs="Times New Roman"/>
          <w:sz w:val="24"/>
          <w:szCs w:val="24"/>
        </w:rPr>
        <w:t>ДОМАХ)</w:t>
      </w:r>
      <w:proofErr w:type="gramEnd"/>
    </w:p>
    <w:p w:rsidR="000E7E08" w:rsidRPr="00BD286D" w:rsidRDefault="000E7E08" w:rsidP="00BD2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08" w:rsidRPr="00BD286D" w:rsidRDefault="000E7E08" w:rsidP="00BD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4.6 </w:t>
      </w:r>
      <w:r w:rsidRPr="00BD286D">
        <w:rPr>
          <w:rFonts w:ascii="Times New Roman" w:hAnsi="Times New Roman" w:cs="Times New Roman"/>
          <w:bCs/>
          <w:sz w:val="24"/>
          <w:szCs w:val="24"/>
        </w:rPr>
        <w:t xml:space="preserve">Закона Ненецкого автономного округа от 17.02.2010 N 8-ОЗ "О регулировании отдельных вопросов организации местного самоуправления на территории Ненецкого автономного округа", </w:t>
      </w:r>
      <w:r w:rsidRPr="00BD286D">
        <w:rPr>
          <w:rFonts w:ascii="Times New Roman" w:hAnsi="Times New Roman" w:cs="Times New Roman"/>
          <w:sz w:val="24"/>
          <w:szCs w:val="24"/>
        </w:rPr>
        <w:t xml:space="preserve">Правилами 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</w:t>
      </w:r>
      <w:hyperlink r:id="rId5" w:history="1">
        <w:proofErr w:type="gramStart"/>
        <w:r w:rsidRPr="00BD286D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</w:t>
        </w:r>
      </w:hyperlink>
      <w:r w:rsidRPr="00BD286D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gramEnd"/>
      <w:r w:rsidRPr="00BD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86D">
        <w:rPr>
          <w:rFonts w:ascii="Times New Roman" w:hAnsi="Times New Roman" w:cs="Times New Roman"/>
          <w:sz w:val="24"/>
          <w:szCs w:val="24"/>
        </w:rPr>
        <w:t>Правительства Российской Федерации от 03.09.2010 N 681,  Администрация муниципального  образования  «Пустозерский сельсовет» Ненецкого автономного округа ПОСТАНОВЛЯЕТ:</w:t>
      </w:r>
    </w:p>
    <w:p w:rsidR="000E7E08" w:rsidRPr="00BD286D" w:rsidRDefault="000E7E08" w:rsidP="00BD2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BD28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286D">
        <w:rPr>
          <w:rFonts w:ascii="Times New Roman" w:hAnsi="Times New Roman" w:cs="Times New Roman"/>
          <w:sz w:val="24"/>
          <w:szCs w:val="24"/>
        </w:rPr>
        <w:t>Определить муниципальное казенное предприятие «</w:t>
      </w:r>
      <w:proofErr w:type="spellStart"/>
      <w:r w:rsidRPr="00BD286D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Pr="00BD286D">
        <w:rPr>
          <w:rFonts w:ascii="Times New Roman" w:hAnsi="Times New Roman" w:cs="Times New Roman"/>
          <w:sz w:val="24"/>
          <w:szCs w:val="24"/>
        </w:rPr>
        <w:t>», уполномоченным на организацию первичного сбора и размещения  отработанных ртутьсодержащих ламп у потребителей ртутьсодержащих ламп 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домах).</w:t>
      </w:r>
      <w:proofErr w:type="gramEnd"/>
    </w:p>
    <w:p w:rsidR="000E7E08" w:rsidRPr="00BD286D" w:rsidRDefault="000E7E08" w:rsidP="00BD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2. Определить местом первичного сбора отработанных ртутьсодержащих ламп у потребителей ртутьсодержащих ламп, указанных в </w:t>
      </w:r>
      <w:hyperlink w:anchor="Par16" w:history="1">
        <w:r w:rsidRPr="00BD286D">
          <w:rPr>
            <w:rFonts w:ascii="Times New Roman" w:hAnsi="Times New Roman" w:cs="Times New Roman"/>
            <w:color w:val="000000"/>
            <w:sz w:val="24"/>
            <w:szCs w:val="24"/>
          </w:rPr>
          <w:t>пункте  1</w:t>
        </w:r>
      </w:hyperlink>
      <w:r w:rsidRPr="00BD286D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пункт приема МКП «</w:t>
      </w:r>
      <w:proofErr w:type="spellStart"/>
      <w:r w:rsidRPr="00BD286D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Pr="00BD286D">
        <w:rPr>
          <w:rFonts w:ascii="Times New Roman" w:hAnsi="Times New Roman" w:cs="Times New Roman"/>
          <w:sz w:val="24"/>
          <w:szCs w:val="24"/>
        </w:rPr>
        <w:t xml:space="preserve">» расположенный по адресу:  село </w:t>
      </w:r>
      <w:proofErr w:type="spellStart"/>
      <w:r w:rsidRPr="00BD286D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BD286D">
        <w:rPr>
          <w:rFonts w:ascii="Times New Roman" w:hAnsi="Times New Roman" w:cs="Times New Roman"/>
          <w:sz w:val="24"/>
          <w:szCs w:val="24"/>
        </w:rPr>
        <w:t xml:space="preserve">,  дом 12. </w:t>
      </w:r>
    </w:p>
    <w:p w:rsidR="000E7E08" w:rsidRPr="00BD286D" w:rsidRDefault="000E7E08" w:rsidP="00BD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         3.  Чупрову В.П., директору МКП «</w:t>
      </w:r>
      <w:proofErr w:type="spellStart"/>
      <w:r w:rsidRPr="00BD286D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Pr="00BD286D">
        <w:rPr>
          <w:rFonts w:ascii="Times New Roman" w:hAnsi="Times New Roman" w:cs="Times New Roman"/>
          <w:sz w:val="24"/>
          <w:szCs w:val="24"/>
        </w:rPr>
        <w:t>», обеспечить информирование потребителей ртутьсодержащих ламп об организации первичного сбора и размещения отработанных ртутьсодержащих ламп.</w:t>
      </w:r>
    </w:p>
    <w:p w:rsidR="000E7E08" w:rsidRPr="00BD286D" w:rsidRDefault="000E7E08" w:rsidP="00BD2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0E7E08" w:rsidRPr="00BD286D" w:rsidRDefault="000E7E08" w:rsidP="00BD2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«Пустозерский   сельсовет» </w:t>
      </w:r>
    </w:p>
    <w:p w:rsidR="000E7E08" w:rsidRPr="00BD286D" w:rsidRDefault="000E7E08" w:rsidP="00BD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D">
        <w:rPr>
          <w:rFonts w:ascii="Times New Roman" w:hAnsi="Times New Roman" w:cs="Times New Roman"/>
          <w:sz w:val="24"/>
          <w:szCs w:val="24"/>
        </w:rPr>
        <w:t xml:space="preserve">Ненецкого  автономного округа                                        </w:t>
      </w:r>
      <w:r w:rsidRPr="00BD286D">
        <w:rPr>
          <w:rFonts w:ascii="Times New Roman" w:hAnsi="Times New Roman" w:cs="Times New Roman"/>
          <w:sz w:val="24"/>
          <w:szCs w:val="24"/>
        </w:rPr>
        <w:tab/>
        <w:t>С.А.Задорин</w:t>
      </w:r>
    </w:p>
    <w:p w:rsidR="00606679" w:rsidRDefault="00606679"/>
    <w:sectPr w:rsidR="00606679" w:rsidSect="0038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E08"/>
    <w:rsid w:val="000E7E08"/>
    <w:rsid w:val="00382C12"/>
    <w:rsid w:val="00606679"/>
    <w:rsid w:val="00BD286D"/>
    <w:rsid w:val="00D5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12"/>
  </w:style>
  <w:style w:type="paragraph" w:styleId="1">
    <w:name w:val="heading 1"/>
    <w:basedOn w:val="a"/>
    <w:next w:val="a"/>
    <w:link w:val="10"/>
    <w:qFormat/>
    <w:rsid w:val="000E7E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E7E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E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0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E7E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7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qFormat/>
    <w:rsid w:val="000E7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E7E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FF1D9EC8D7B9D1460DA2599B6E7D0A7763EF11A6EC316118DB4F3BD0696683115EF9SB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9D37-F9AE-4974-9EB9-7D9EB84D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2022-02-04T13:28:00Z</dcterms:created>
  <dcterms:modified xsi:type="dcterms:W3CDTF">2022-02-08T07:16:00Z</dcterms:modified>
</cp:coreProperties>
</file>