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«ПУСТОЗЕРСКИЙ СЕЛЬСОВЕТ»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Pr="00120B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BD7" w:rsidRPr="00120BD7" w:rsidRDefault="00120BD7" w:rsidP="00120BD7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120BD7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eastAsia="Calibri" w:hAnsi="Times New Roman" w:cs="Times New Roman"/>
          <w:b/>
          <w:sz w:val="24"/>
          <w:szCs w:val="24"/>
        </w:rPr>
        <w:t>75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 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  <w:u w:val="single"/>
        </w:rPr>
        <w:t>Оксино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« 27 »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 2021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20BD7" w:rsidRPr="00120BD7" w:rsidRDefault="00120BD7" w:rsidP="00120BD7">
      <w:pPr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20BD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(место проведения)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Никешиной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Веры Леонидовны</w:t>
      </w: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20BD7" w:rsidRPr="00120BD7" w:rsidRDefault="00120BD7" w:rsidP="00120BD7">
      <w:pPr>
        <w:spacing w:after="0"/>
        <w:jc w:val="center"/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</w:pPr>
      <w:r w:rsidRPr="00120B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депутатом Совета депутатов Сельского поселения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«</w:t>
      </w:r>
      <w:proofErr w:type="spellStart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Заполярного района  Ненецкого автономного округа</w:t>
      </w:r>
      <w:r w:rsidRPr="00120BD7">
        <w:rPr>
          <w:rFonts w:ascii="Calibri" w:eastAsia="Calibri" w:hAnsi="Calibri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16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сельсовет» № </w:t>
      </w:r>
      <w:r>
        <w:rPr>
          <w:rFonts w:ascii="Times New Roman" w:eastAsia="Calibri" w:hAnsi="Times New Roman" w:cs="Times New Roman"/>
          <w:sz w:val="24"/>
          <w:szCs w:val="24"/>
        </w:rPr>
        <w:t>73/2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года «Об определении результатов выборов депутатов Совета депутатов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 Заполярного района Ненецкого автономного округа», в соответствии со статьей 54 закона Ненецкого автономного округа от 28 ноября 2002 года № 93-оз «О выборах депутатов представительных органов муниципальных образований и выборных должностных лиц местного самоуправления</w:t>
      </w:r>
      <w:proofErr w:type="gram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в Ненецком автономном округе», избирательная комиссия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сельсовет» Заполярного района Ненецкого автономного округа РЕШИЛА: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Зарегистрировать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Никешину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Веру Леонидовну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 района Ненецкого автономного округа.  </w:t>
      </w:r>
    </w:p>
    <w:p w:rsidR="00120BD7" w:rsidRPr="00120BD7" w:rsidRDefault="00120BD7" w:rsidP="00120BD7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Выдать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Никешиной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Вере Леонидовне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об избрании </w:t>
      </w:r>
      <w:r w:rsidRPr="00120BD7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депутатом Совета депутатов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Заполярного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Ненецкого автономного округа.</w:t>
      </w:r>
    </w:p>
    <w:p w:rsidR="00120BD7" w:rsidRPr="00120BD7" w:rsidRDefault="00120BD7" w:rsidP="00120BD7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3. </w:t>
      </w:r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решение для размещения на официальном сайте Сельского поселения «</w:t>
      </w:r>
      <w:proofErr w:type="spellStart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Пустозерский</w:t>
      </w:r>
      <w:proofErr w:type="spellEnd"/>
      <w:r w:rsidRPr="00120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ЗР НАО</w:t>
      </w:r>
      <w:r w:rsidRPr="00120B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4. 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Сельского поселения «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Горбачеву Людмилу Игоревну</w:t>
      </w:r>
      <w:r w:rsidRPr="00120B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widowControl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___________/</w:t>
      </w:r>
      <w:proofErr w:type="spell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Выучейская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Start"/>
      <w:r w:rsidRPr="00120BD7">
        <w:rPr>
          <w:rFonts w:ascii="Times New Roman" w:eastAsia="Calibri" w:hAnsi="Times New Roman" w:cs="Times New Roman"/>
          <w:bCs/>
          <w:sz w:val="24"/>
          <w:szCs w:val="24"/>
        </w:rPr>
        <w:t>,А</w:t>
      </w:r>
      <w:proofErr w:type="gramEnd"/>
    </w:p>
    <w:p w:rsidR="00120BD7" w:rsidRPr="00120BD7" w:rsidRDefault="00120BD7" w:rsidP="00120B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</w:p>
    <w:p w:rsidR="00120BD7" w:rsidRPr="00120BD7" w:rsidRDefault="00120BD7" w:rsidP="0012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20BD7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120B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сельсовет» ЗР НАО                                     _________/Горбачева Л.И</w:t>
      </w: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</w:p>
    <w:p w:rsidR="00120BD7" w:rsidRPr="00120BD7" w:rsidRDefault="00120BD7" w:rsidP="00120B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0B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М.П.</w:t>
      </w:r>
    </w:p>
    <w:p w:rsidR="00A51156" w:rsidRDefault="00A51156"/>
    <w:sectPr w:rsidR="00A51156" w:rsidSect="0033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7"/>
    <w:rsid w:val="00120BD7"/>
    <w:rsid w:val="00A51156"/>
    <w:rsid w:val="00D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2021-09-27T07:16:00Z</dcterms:created>
  <dcterms:modified xsi:type="dcterms:W3CDTF">2021-09-27T07:22:00Z</dcterms:modified>
</cp:coreProperties>
</file>