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6D4931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6D4931" w:rsidP="000A274F">
      <w:pPr>
        <w:pStyle w:val="a3"/>
        <w:jc w:val="left"/>
        <w:rPr>
          <w:sz w:val="16"/>
          <w:szCs w:val="16"/>
        </w:rPr>
      </w:pPr>
      <w:r w:rsidRPr="006D4931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3F5715" w:rsidRPr="00B72526" w:rsidRDefault="001B334D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27</w:t>
                  </w:r>
                </w:p>
                <w:p w:rsidR="003F5715" w:rsidRPr="000A274F" w:rsidRDefault="001B334D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3F5715" w:rsidRDefault="003F5715" w:rsidP="000A274F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3F5715" w:rsidRPr="000A274F" w:rsidRDefault="003F5715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74F">
                    <w:rPr>
                      <w:b/>
                    </w:rPr>
                    <w:t>2018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2932B1" w:rsidRDefault="002932B1" w:rsidP="00D0261A">
      <w:pPr>
        <w:jc w:val="both"/>
        <w:rPr>
          <w:sz w:val="16"/>
          <w:szCs w:val="16"/>
        </w:rPr>
      </w:pPr>
    </w:p>
    <w:p w:rsidR="002932B1" w:rsidRDefault="002932B1" w:rsidP="00D0261A">
      <w:pPr>
        <w:jc w:val="both"/>
        <w:rPr>
          <w:sz w:val="16"/>
          <w:szCs w:val="16"/>
        </w:rPr>
      </w:pPr>
    </w:p>
    <w:p w:rsidR="001B334D" w:rsidRDefault="001B334D" w:rsidP="001B334D">
      <w:pPr>
        <w:jc w:val="center"/>
        <w:rPr>
          <w:b/>
          <w:color w:val="FF0000"/>
        </w:rPr>
      </w:pPr>
      <w:bookmarkStart w:id="0" w:name="Par58"/>
      <w:bookmarkEnd w:id="0"/>
    </w:p>
    <w:p w:rsidR="001B334D" w:rsidRPr="00A94981" w:rsidRDefault="001B334D" w:rsidP="001B334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СОВЕТ  ДЕПУТАТОВ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МУНИЦИПАЛЬНОГО  ОБРАЗОВАНИЯ «ПУСТОЗЕРСКИЙ  СЕЛЬСОВЕТ»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НЕНЕЦКОГО  АВТОНОМНОГО  ОКРУГА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</w:p>
    <w:p w:rsidR="001B334D" w:rsidRPr="001B334D" w:rsidRDefault="001B334D" w:rsidP="001B334D">
      <w:pPr>
        <w:jc w:val="center"/>
        <w:rPr>
          <w:sz w:val="16"/>
          <w:szCs w:val="16"/>
        </w:rPr>
      </w:pPr>
      <w:r w:rsidRPr="001B334D">
        <w:rPr>
          <w:sz w:val="16"/>
          <w:szCs w:val="16"/>
        </w:rPr>
        <w:t>Тринадцатое (внеочередное) заседание  27 - го  созыва</w:t>
      </w:r>
    </w:p>
    <w:p w:rsidR="001B334D" w:rsidRPr="001B334D" w:rsidRDefault="001B334D" w:rsidP="001B334D">
      <w:pPr>
        <w:rPr>
          <w:sz w:val="16"/>
          <w:szCs w:val="16"/>
        </w:rPr>
      </w:pP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Р  Е Ш Е Н И Е</w:t>
      </w:r>
    </w:p>
    <w:p w:rsidR="001B334D" w:rsidRPr="001B334D" w:rsidRDefault="001B334D" w:rsidP="001B334D">
      <w:pPr>
        <w:jc w:val="center"/>
        <w:rPr>
          <w:sz w:val="16"/>
          <w:szCs w:val="16"/>
        </w:rPr>
      </w:pPr>
    </w:p>
    <w:p w:rsidR="001B334D" w:rsidRPr="001B334D" w:rsidRDefault="001B334D" w:rsidP="001B334D">
      <w:pPr>
        <w:jc w:val="center"/>
        <w:rPr>
          <w:sz w:val="16"/>
          <w:szCs w:val="16"/>
        </w:rPr>
      </w:pPr>
      <w:r w:rsidRPr="001B334D">
        <w:rPr>
          <w:sz w:val="16"/>
          <w:szCs w:val="16"/>
        </w:rPr>
        <w:t xml:space="preserve">от  26 ноября 2018  года   № 3 </w:t>
      </w:r>
    </w:p>
    <w:p w:rsidR="001B334D" w:rsidRPr="001B334D" w:rsidRDefault="001B334D" w:rsidP="001B334D">
      <w:pPr>
        <w:pStyle w:val="ConsTitle"/>
        <w:widowControl/>
        <w:ind w:right="0"/>
        <w:rPr>
          <w:rFonts w:ascii="Times New Roman" w:hAnsi="Times New Roman"/>
          <w:szCs w:val="16"/>
        </w:rPr>
      </w:pPr>
      <w:r w:rsidRPr="001B334D">
        <w:rPr>
          <w:rFonts w:ascii="Times New Roman" w:hAnsi="Times New Roman"/>
          <w:szCs w:val="16"/>
        </w:rPr>
        <w:t xml:space="preserve">                                                                          </w:t>
      </w:r>
    </w:p>
    <w:p w:rsidR="001B334D" w:rsidRPr="001B334D" w:rsidRDefault="001B334D" w:rsidP="001B334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>О  ВНЕСЕНИИ  ИЗМЕНЕНИЙ  В  РЕШЕНИЕ  СОВЕТА ДЕПУТАТОВ МУНИЦИПАЛЬНОГО ОБРАЗОВАНИЯ «ПУСТОЗЕРСКИЙ СЕЛЬСОВЕТ» НЕНЕЦКОГО АВТОНОМНОГО  ОКРУГА  ОТ 29.11.2016  №1 «ОБ  УСТАНОВЛЕНИИ  НАЛОГА  НА  ИМУЩЕСТВО  ФИЗИЧЕСКИХ ЛИЦ  НА ТЕРРИТОРИИ  МУНИЦИПАЛЬНОГО  ОБРАЗОВАНИЯ «ПУСТОЗЕРСКИЙ СЕЛЬСОВЕТ» НЕНЕЦКОГО АВТОНОМНОГО ОКРУГА</w:t>
      </w:r>
    </w:p>
    <w:p w:rsidR="001B334D" w:rsidRPr="001B334D" w:rsidRDefault="001B334D" w:rsidP="001B334D">
      <w:pPr>
        <w:pStyle w:val="ConsPlusTitle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napToGrid w:val="0"/>
          <w:sz w:val="16"/>
          <w:szCs w:val="16"/>
        </w:rPr>
        <w:t xml:space="preserve"> </w:t>
      </w:r>
    </w:p>
    <w:p w:rsidR="001B334D" w:rsidRPr="001B334D" w:rsidRDefault="001B334D" w:rsidP="001B334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1B334D">
        <w:rPr>
          <w:color w:val="000000"/>
          <w:sz w:val="16"/>
          <w:szCs w:val="16"/>
        </w:rPr>
        <w:t>В соответствии с пунктом 6 статьи 407 Налогового кодекса Российской Федерации,</w:t>
      </w:r>
      <w:r w:rsidRPr="001B334D">
        <w:rPr>
          <w:bCs/>
          <w:color w:val="000000"/>
          <w:sz w:val="16"/>
          <w:szCs w:val="16"/>
        </w:rPr>
        <w:t xml:space="preserve"> </w:t>
      </w:r>
      <w:r w:rsidRPr="001B334D">
        <w:rPr>
          <w:color w:val="000000"/>
          <w:sz w:val="16"/>
          <w:szCs w:val="16"/>
        </w:rPr>
        <w:t>руководствуясь Уставом муниципального образования «Пустозерский сельсовет» Ненецкого автономного округа, Совет депутатов МО «Пустозерский сельсовет» НАО РЕШИЛ:</w:t>
      </w: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1B334D" w:rsidRPr="001B334D" w:rsidRDefault="001B334D" w:rsidP="001B334D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16"/>
          <w:szCs w:val="16"/>
        </w:rPr>
      </w:pPr>
      <w:r w:rsidRPr="001B334D">
        <w:rPr>
          <w:sz w:val="16"/>
          <w:szCs w:val="16"/>
        </w:rPr>
        <w:t xml:space="preserve">Внести следующие изменения в решение Совета депутатов </w:t>
      </w:r>
      <w:r w:rsidRPr="001B334D">
        <w:rPr>
          <w:snapToGrid w:val="0"/>
          <w:sz w:val="16"/>
          <w:szCs w:val="16"/>
        </w:rPr>
        <w:t xml:space="preserve">муниципального образования </w:t>
      </w:r>
      <w:r w:rsidRPr="001B334D">
        <w:rPr>
          <w:color w:val="000000"/>
          <w:sz w:val="16"/>
          <w:szCs w:val="16"/>
        </w:rPr>
        <w:t xml:space="preserve">«Пустозерский сельсовет» </w:t>
      </w:r>
      <w:r w:rsidRPr="001B334D">
        <w:rPr>
          <w:snapToGrid w:val="0"/>
          <w:sz w:val="16"/>
          <w:szCs w:val="16"/>
        </w:rPr>
        <w:t>Ненецкого автономного округа от 29.11.2016 № 1 «</w:t>
      </w:r>
      <w:r w:rsidRPr="001B334D">
        <w:rPr>
          <w:sz w:val="16"/>
          <w:szCs w:val="16"/>
        </w:rPr>
        <w:t xml:space="preserve">Об установлении </w:t>
      </w:r>
      <w:r w:rsidRPr="001B334D">
        <w:rPr>
          <w:snapToGrid w:val="0"/>
          <w:sz w:val="16"/>
          <w:szCs w:val="16"/>
        </w:rPr>
        <w:t xml:space="preserve">  налога</w:t>
      </w:r>
      <w:r w:rsidRPr="001B334D">
        <w:rPr>
          <w:sz w:val="16"/>
          <w:szCs w:val="16"/>
        </w:rPr>
        <w:t xml:space="preserve">  на имущество физических лиц</w:t>
      </w:r>
      <w:r w:rsidRPr="001B334D">
        <w:rPr>
          <w:snapToGrid w:val="0"/>
          <w:sz w:val="16"/>
          <w:szCs w:val="16"/>
        </w:rPr>
        <w:t xml:space="preserve"> на территории муниципального образования </w:t>
      </w:r>
      <w:r w:rsidRPr="001B334D">
        <w:rPr>
          <w:color w:val="000000"/>
          <w:sz w:val="16"/>
          <w:szCs w:val="16"/>
        </w:rPr>
        <w:t xml:space="preserve">«Пустозерский сельсовет» </w:t>
      </w:r>
      <w:r w:rsidRPr="001B334D">
        <w:rPr>
          <w:snapToGrid w:val="0"/>
          <w:sz w:val="16"/>
          <w:szCs w:val="16"/>
        </w:rPr>
        <w:t xml:space="preserve">Ненецкого автономного округа:  </w:t>
      </w:r>
    </w:p>
    <w:p w:rsidR="001B334D" w:rsidRPr="001B334D" w:rsidRDefault="001B334D" w:rsidP="001B334D">
      <w:pPr>
        <w:autoSpaceDE w:val="0"/>
        <w:autoSpaceDN w:val="0"/>
        <w:adjustRightInd w:val="0"/>
        <w:ind w:left="568"/>
        <w:jc w:val="both"/>
        <w:rPr>
          <w:sz w:val="16"/>
          <w:szCs w:val="16"/>
        </w:rPr>
      </w:pPr>
      <w:r w:rsidRPr="001B334D">
        <w:rPr>
          <w:sz w:val="16"/>
          <w:szCs w:val="16"/>
        </w:rPr>
        <w:t>Абзац 2 пункта 8.5.  изложить в следующей редакции:</w:t>
      </w:r>
    </w:p>
    <w:p w:rsidR="001B334D" w:rsidRPr="001B334D" w:rsidRDefault="001B334D" w:rsidP="001B334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1B334D">
        <w:rPr>
          <w:sz w:val="16"/>
          <w:szCs w:val="16"/>
        </w:rPr>
        <w:t xml:space="preserve"> </w:t>
      </w:r>
      <w:r w:rsidRPr="001B334D">
        <w:rPr>
          <w:color w:val="000000"/>
          <w:sz w:val="16"/>
          <w:szCs w:val="16"/>
        </w:rPr>
        <w:t xml:space="preserve">«Лица, имеющие право на налоговые льготы, представляют в налоговый орган по своему выбору </w:t>
      </w:r>
      <w:hyperlink r:id="rId8" w:history="1">
        <w:r w:rsidRPr="001B334D">
          <w:rPr>
            <w:color w:val="000000"/>
            <w:sz w:val="16"/>
            <w:szCs w:val="16"/>
          </w:rPr>
          <w:t>заявление</w:t>
        </w:r>
      </w:hyperlink>
      <w:r w:rsidRPr="001B334D">
        <w:rPr>
          <w:color w:val="000000"/>
          <w:sz w:val="16"/>
          <w:szCs w:val="16"/>
        </w:rPr>
        <w:t xml:space="preserve"> о предоставлении налоговой льготы, а также вправе представить </w:t>
      </w:r>
      <w:hyperlink r:id="rId9" w:history="1">
        <w:r w:rsidRPr="001B334D">
          <w:rPr>
            <w:color w:val="000000"/>
            <w:sz w:val="16"/>
            <w:szCs w:val="16"/>
          </w:rPr>
          <w:t>документы</w:t>
        </w:r>
      </w:hyperlink>
      <w:r w:rsidRPr="001B334D">
        <w:rPr>
          <w:color w:val="000000"/>
          <w:sz w:val="16"/>
          <w:szCs w:val="16"/>
        </w:rPr>
        <w:t>, подтверждающие право налогоплательщика на налоговую льготу.».</w:t>
      </w:r>
    </w:p>
    <w:p w:rsidR="001B334D" w:rsidRPr="001B334D" w:rsidRDefault="001B334D" w:rsidP="001B334D">
      <w:pPr>
        <w:spacing w:after="1000"/>
        <w:ind w:firstLine="720"/>
        <w:jc w:val="both"/>
        <w:rPr>
          <w:sz w:val="16"/>
          <w:szCs w:val="16"/>
        </w:rPr>
      </w:pPr>
      <w:r w:rsidRPr="001B334D">
        <w:rPr>
          <w:sz w:val="16"/>
          <w:szCs w:val="16"/>
        </w:rPr>
        <w:t>2. Настоящее решение вступает в силу по истечении одного месяца со дня его официального опубликования (обнародования)</w:t>
      </w:r>
    </w:p>
    <w:p w:rsidR="001B334D" w:rsidRPr="001B334D" w:rsidRDefault="001B334D" w:rsidP="001B334D">
      <w:pPr>
        <w:jc w:val="both"/>
        <w:rPr>
          <w:sz w:val="16"/>
          <w:szCs w:val="16"/>
        </w:rPr>
      </w:pPr>
      <w:r w:rsidRPr="001B334D">
        <w:rPr>
          <w:sz w:val="16"/>
          <w:szCs w:val="16"/>
        </w:rPr>
        <w:t xml:space="preserve">Глава муниципального образования                                                                </w:t>
      </w:r>
    </w:p>
    <w:p w:rsidR="001B334D" w:rsidRPr="001B334D" w:rsidRDefault="001B334D" w:rsidP="001B334D">
      <w:pPr>
        <w:jc w:val="both"/>
        <w:rPr>
          <w:sz w:val="16"/>
          <w:szCs w:val="16"/>
        </w:rPr>
      </w:pPr>
      <w:r w:rsidRPr="001B334D">
        <w:rPr>
          <w:sz w:val="16"/>
          <w:szCs w:val="16"/>
        </w:rPr>
        <w:t xml:space="preserve">«Пустозерский сельсовет» </w:t>
      </w:r>
    </w:p>
    <w:p w:rsidR="001B334D" w:rsidRPr="001B334D" w:rsidRDefault="001B334D" w:rsidP="001B334D">
      <w:pPr>
        <w:jc w:val="both"/>
        <w:rPr>
          <w:sz w:val="16"/>
          <w:szCs w:val="16"/>
        </w:rPr>
      </w:pPr>
      <w:r w:rsidRPr="001B334D">
        <w:rPr>
          <w:sz w:val="16"/>
          <w:szCs w:val="16"/>
        </w:rPr>
        <w:t>Ненецкого автономного округа</w:t>
      </w:r>
      <w:r w:rsidRPr="001B334D">
        <w:rPr>
          <w:sz w:val="16"/>
          <w:szCs w:val="16"/>
        </w:rPr>
        <w:tab/>
        <w:t xml:space="preserve">                                                      С.М.Макарова</w:t>
      </w:r>
    </w:p>
    <w:p w:rsidR="001B334D" w:rsidRPr="001B334D" w:rsidRDefault="001B334D" w:rsidP="001B334D">
      <w:pPr>
        <w:rPr>
          <w:sz w:val="16"/>
          <w:szCs w:val="16"/>
        </w:rPr>
      </w:pPr>
    </w:p>
    <w:p w:rsidR="001B334D" w:rsidRPr="001B334D" w:rsidRDefault="001B334D" w:rsidP="001B334D">
      <w:pPr>
        <w:jc w:val="center"/>
        <w:rPr>
          <w:b/>
          <w:color w:val="FF0000"/>
          <w:sz w:val="16"/>
          <w:szCs w:val="16"/>
        </w:rPr>
      </w:pP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СОВЕТ ДЕПУТАТОВ 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МУНИЦИПАЛЬНОГО ОБРАЗОВАНИЯ   «ПУСТОЗЕРСКИЙ СЕЛЬСОВЕТ»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  НЕНЕЦКОГО АВТОНОМНОГО ОКРУГА</w:t>
      </w:r>
    </w:p>
    <w:p w:rsidR="001B334D" w:rsidRPr="001B334D" w:rsidRDefault="001B334D" w:rsidP="001B334D">
      <w:pPr>
        <w:rPr>
          <w:sz w:val="16"/>
          <w:szCs w:val="16"/>
        </w:rPr>
      </w:pPr>
      <w:r w:rsidRPr="001B334D">
        <w:rPr>
          <w:sz w:val="16"/>
          <w:szCs w:val="16"/>
        </w:rPr>
        <w:t xml:space="preserve"> </w:t>
      </w:r>
    </w:p>
    <w:p w:rsidR="001B334D" w:rsidRPr="001B334D" w:rsidRDefault="001B334D" w:rsidP="001B334D">
      <w:pPr>
        <w:jc w:val="center"/>
        <w:rPr>
          <w:sz w:val="16"/>
          <w:szCs w:val="16"/>
        </w:rPr>
      </w:pPr>
      <w:r w:rsidRPr="001B334D">
        <w:rPr>
          <w:sz w:val="16"/>
          <w:szCs w:val="16"/>
        </w:rPr>
        <w:t>Тринадцатое (внеочередное)  заседание   27- го созыва</w:t>
      </w:r>
    </w:p>
    <w:p w:rsidR="001B334D" w:rsidRPr="001B334D" w:rsidRDefault="001B334D" w:rsidP="001B334D">
      <w:pPr>
        <w:jc w:val="center"/>
        <w:rPr>
          <w:sz w:val="16"/>
          <w:szCs w:val="16"/>
        </w:rPr>
      </w:pPr>
    </w:p>
    <w:p w:rsidR="001B334D" w:rsidRPr="00B662FA" w:rsidRDefault="001B334D" w:rsidP="001B334D">
      <w:pPr>
        <w:jc w:val="center"/>
        <w:rPr>
          <w:b/>
          <w:sz w:val="16"/>
          <w:szCs w:val="16"/>
          <w:lang w:val="en-US"/>
        </w:rPr>
      </w:pP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РЕШЕНИЕ </w:t>
      </w:r>
    </w:p>
    <w:p w:rsidR="001B334D" w:rsidRPr="001B334D" w:rsidRDefault="001B334D" w:rsidP="001B334D">
      <w:pPr>
        <w:jc w:val="center"/>
        <w:rPr>
          <w:sz w:val="16"/>
          <w:szCs w:val="16"/>
        </w:rPr>
      </w:pPr>
      <w:r w:rsidRPr="001B334D">
        <w:rPr>
          <w:sz w:val="16"/>
          <w:szCs w:val="16"/>
        </w:rPr>
        <w:t>от 26 ноября  2018  года  № 4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ab/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О ВНЕСЕНИИ  ИЗМЕНЕНИЙ  В  РЕГЛАМЕНТ СОВЕТА  ДЕПУТАТОВ МУНИЦИПАЛЬНОГО ОБРАЗОВАНИЯ «ПУСТОЗЕРСКИЙ СЕЛЬСОВЕТ» НЕНЕЦКОГО АВТОНОМНОГО  ОКРУГА</w:t>
      </w:r>
    </w:p>
    <w:p w:rsidR="001B334D" w:rsidRPr="001B334D" w:rsidRDefault="001B334D" w:rsidP="001B334D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B334D">
        <w:rPr>
          <w:sz w:val="16"/>
          <w:szCs w:val="16"/>
        </w:rPr>
        <w:tab/>
        <w:t>Руководствуясь статьей  35.1.</w:t>
      </w:r>
      <w:r w:rsidRPr="001B334D">
        <w:rPr>
          <w:bCs/>
          <w:sz w:val="16"/>
          <w:szCs w:val="16"/>
        </w:rPr>
        <w:t xml:space="preserve">Федерального закона  от 06.10.2003 N 131-ФЗ "Об общих принципах организации местного самоуправления в Российской Федерации", </w:t>
      </w:r>
      <w:r w:rsidRPr="001B334D">
        <w:rPr>
          <w:sz w:val="16"/>
          <w:szCs w:val="16"/>
        </w:rPr>
        <w:t>Совет депутатов муниципального образования «Пустозерский сельсовет» Ненецкого автономного округа РЕШИЛ:</w:t>
      </w:r>
    </w:p>
    <w:p w:rsidR="001B334D" w:rsidRPr="001B334D" w:rsidRDefault="001B334D" w:rsidP="001B334D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numPr>
          <w:ilvl w:val="0"/>
          <w:numId w:val="24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 xml:space="preserve"> Утвердить прилагаемые изменения в Регламент Совета депутатов муниципального образования «Пустозерский сельсовет» Ненецкого автономного округа, утвержденный  решением Совета депутатов муниципального образования «Пустозерский сельсовет» Ненецкого автономного округа от </w:t>
      </w:r>
      <w:r w:rsidRPr="001B334D">
        <w:rPr>
          <w:rFonts w:ascii="Times New Roman" w:hAnsi="Times New Roman"/>
          <w:color w:val="FF0000"/>
          <w:sz w:val="16"/>
          <w:szCs w:val="16"/>
        </w:rPr>
        <w:t xml:space="preserve">  </w:t>
      </w:r>
      <w:r w:rsidRPr="001B334D">
        <w:rPr>
          <w:rFonts w:ascii="Times New Roman" w:hAnsi="Times New Roman"/>
          <w:sz w:val="16"/>
          <w:szCs w:val="16"/>
        </w:rPr>
        <w:t>28.09.2015 №4.</w:t>
      </w:r>
    </w:p>
    <w:p w:rsidR="001B334D" w:rsidRPr="00B662FA" w:rsidRDefault="001B334D" w:rsidP="00B662FA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1B334D" w:rsidRPr="001B334D" w:rsidRDefault="001B334D" w:rsidP="001B334D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numPr>
          <w:ilvl w:val="0"/>
          <w:numId w:val="24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Настоящее решение вступает в силу со дня его подписания и подлежит официальному опубликованию (обнародованию).</w:t>
      </w:r>
    </w:p>
    <w:p w:rsidR="001B334D" w:rsidRPr="001B334D" w:rsidRDefault="001B334D" w:rsidP="001B334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Nonformat"/>
        <w:widowControl/>
        <w:ind w:left="900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  </w:t>
      </w:r>
    </w:p>
    <w:p w:rsidR="001B334D" w:rsidRPr="001B334D" w:rsidRDefault="001B334D" w:rsidP="001B334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1B334D" w:rsidRPr="001B334D" w:rsidRDefault="001B334D" w:rsidP="001B334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С.М.Макарова                    </w:t>
      </w:r>
    </w:p>
    <w:p w:rsidR="001B334D" w:rsidRPr="001B334D" w:rsidRDefault="001B334D" w:rsidP="001B334D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jc w:val="right"/>
        <w:rPr>
          <w:sz w:val="16"/>
          <w:szCs w:val="16"/>
        </w:rPr>
      </w:pPr>
      <w:r w:rsidRPr="001B334D">
        <w:rPr>
          <w:sz w:val="16"/>
          <w:szCs w:val="16"/>
        </w:rPr>
        <w:t>Приложение</w:t>
      </w:r>
    </w:p>
    <w:p w:rsidR="001B334D" w:rsidRPr="001B334D" w:rsidRDefault="001B334D" w:rsidP="001B334D">
      <w:pPr>
        <w:jc w:val="right"/>
        <w:rPr>
          <w:sz w:val="16"/>
          <w:szCs w:val="16"/>
        </w:rPr>
      </w:pPr>
      <w:r w:rsidRPr="001B334D">
        <w:rPr>
          <w:sz w:val="16"/>
          <w:szCs w:val="16"/>
        </w:rPr>
        <w:t>к решению Совета депутатов</w:t>
      </w:r>
    </w:p>
    <w:p w:rsidR="001B334D" w:rsidRPr="001B334D" w:rsidRDefault="001B334D" w:rsidP="001B334D">
      <w:pPr>
        <w:jc w:val="right"/>
        <w:rPr>
          <w:sz w:val="16"/>
          <w:szCs w:val="16"/>
        </w:rPr>
      </w:pPr>
      <w:r w:rsidRPr="001B334D">
        <w:rPr>
          <w:sz w:val="16"/>
          <w:szCs w:val="16"/>
        </w:rPr>
        <w:t>МО «Пустозерский  сельсовет» НАО</w:t>
      </w:r>
    </w:p>
    <w:p w:rsidR="001B334D" w:rsidRPr="001B334D" w:rsidRDefault="001B334D" w:rsidP="001B334D">
      <w:pPr>
        <w:jc w:val="right"/>
        <w:rPr>
          <w:sz w:val="16"/>
          <w:szCs w:val="16"/>
        </w:rPr>
      </w:pPr>
      <w:r w:rsidRPr="001B334D">
        <w:rPr>
          <w:sz w:val="16"/>
          <w:szCs w:val="16"/>
        </w:rPr>
        <w:t>от  26.11.2018  № 4</w:t>
      </w:r>
    </w:p>
    <w:p w:rsidR="001B334D" w:rsidRPr="001B334D" w:rsidRDefault="001B334D" w:rsidP="001B334D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1B334D">
        <w:rPr>
          <w:rFonts w:ascii="Times New Roman" w:hAnsi="Times New Roman"/>
          <w:b/>
          <w:sz w:val="16"/>
          <w:szCs w:val="16"/>
        </w:rPr>
        <w:t xml:space="preserve">Изменения </w:t>
      </w:r>
    </w:p>
    <w:p w:rsidR="001B334D" w:rsidRPr="001B334D" w:rsidRDefault="001B334D" w:rsidP="001B334D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1B334D">
        <w:rPr>
          <w:rFonts w:ascii="Times New Roman" w:hAnsi="Times New Roman"/>
          <w:b/>
          <w:sz w:val="16"/>
          <w:szCs w:val="16"/>
        </w:rPr>
        <w:t>в Регламент Совета депутатов муниципального образования «Пустозерский сельсовет» Ненецкого автономного округа</w:t>
      </w:r>
    </w:p>
    <w:p w:rsidR="001B334D" w:rsidRPr="001B334D" w:rsidRDefault="001B334D" w:rsidP="001B334D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1. Пункт 2.2. изложить в следующей редакции:</w:t>
      </w:r>
    </w:p>
    <w:p w:rsidR="001B334D" w:rsidRPr="001B334D" w:rsidRDefault="001B334D" w:rsidP="001B334D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B334D">
        <w:rPr>
          <w:sz w:val="16"/>
          <w:szCs w:val="16"/>
        </w:rPr>
        <w:t>«2.2. Полномочия главы муниципального образования.</w:t>
      </w:r>
    </w:p>
    <w:p w:rsidR="001B334D" w:rsidRPr="001B334D" w:rsidRDefault="001B334D" w:rsidP="001B334D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B334D">
        <w:rPr>
          <w:sz w:val="16"/>
          <w:szCs w:val="16"/>
        </w:rPr>
        <w:t xml:space="preserve">Полномочия главы муниципального образования, как председателя Совета депутатов определяются статьей 39 Устава муниципального образования.». </w:t>
      </w:r>
    </w:p>
    <w:p w:rsidR="001B334D" w:rsidRPr="001B334D" w:rsidRDefault="001B334D" w:rsidP="001B334D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2. Пункт 3.1. изложить в следующей редакции:</w:t>
      </w:r>
    </w:p>
    <w:p w:rsidR="001B334D" w:rsidRPr="001B334D" w:rsidRDefault="001B334D" w:rsidP="001B334D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B334D">
        <w:rPr>
          <w:sz w:val="16"/>
          <w:szCs w:val="16"/>
        </w:rPr>
        <w:t>«3.1. Депутатские объединения (фракции).</w:t>
      </w: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1"/>
      <w:bookmarkEnd w:id="1"/>
      <w:r w:rsidRPr="001B334D">
        <w:rPr>
          <w:sz w:val="16"/>
          <w:szCs w:val="16"/>
        </w:rPr>
        <w:t xml:space="preserve">Для совместной деятельности и выражения единой позиции по вопросам, рассматриваемым Советом депутатов, депутаты (депутат) Совета депутатов, избранные (избранный)  </w:t>
      </w:r>
      <w:r w:rsidRPr="001B334D">
        <w:rPr>
          <w:color w:val="000000"/>
          <w:sz w:val="16"/>
          <w:szCs w:val="16"/>
        </w:rPr>
        <w:t xml:space="preserve">по </w:t>
      </w:r>
      <w:r w:rsidRPr="001B334D">
        <w:rPr>
          <w:i/>
          <w:sz w:val="16"/>
          <w:szCs w:val="16"/>
        </w:rPr>
        <w:t>одномондатным и многомандатным</w:t>
      </w:r>
      <w:r w:rsidRPr="001B334D">
        <w:rPr>
          <w:sz w:val="16"/>
          <w:szCs w:val="16"/>
        </w:rPr>
        <w:t xml:space="preserve"> избирательным округам, 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фракции) за исключением случая, предусмотренного </w:t>
      </w:r>
      <w:r w:rsidRPr="001B334D">
        <w:rPr>
          <w:color w:val="000000"/>
          <w:sz w:val="16"/>
          <w:szCs w:val="16"/>
        </w:rPr>
        <w:t>под</w:t>
      </w:r>
      <w:hyperlink r:id="rId10" w:history="1">
        <w:r w:rsidRPr="001B334D">
          <w:rPr>
            <w:color w:val="000000"/>
            <w:sz w:val="16"/>
            <w:szCs w:val="16"/>
          </w:rPr>
          <w:t>пунктом</w:t>
        </w:r>
      </w:hyperlink>
      <w:r w:rsidRPr="001B334D">
        <w:rPr>
          <w:sz w:val="16"/>
          <w:szCs w:val="16"/>
        </w:rPr>
        <w:t xml:space="preserve"> 5 пункта 3.2. настоящего регламента.».</w:t>
      </w:r>
    </w:p>
    <w:p w:rsidR="001B334D" w:rsidRPr="001B334D" w:rsidRDefault="001B334D" w:rsidP="001B334D">
      <w:pPr>
        <w:pStyle w:val="ConsPlusNormal"/>
        <w:widowControl/>
        <w:ind w:left="1260" w:firstLine="0"/>
        <w:outlineLvl w:val="1"/>
        <w:rPr>
          <w:rFonts w:ascii="Times New Roman" w:hAnsi="Times New Roman"/>
          <w:sz w:val="16"/>
          <w:szCs w:val="16"/>
        </w:rPr>
      </w:pPr>
      <w:bookmarkStart w:id="2" w:name="Par3"/>
      <w:bookmarkStart w:id="3" w:name="Par4"/>
      <w:bookmarkStart w:id="4" w:name="Par6"/>
      <w:bookmarkEnd w:id="2"/>
      <w:bookmarkEnd w:id="3"/>
      <w:bookmarkEnd w:id="4"/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СОВЕТ ДЕПУТАТОВ 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МУНИЦИПАЛЬНОГО ОБРАЗОВАНИЯ   «ПУСТОЗЕРСКИЙ СЕЛЬСОВЕТ»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  НЕНЕЦКОГО АВТОНОМНОГО ОКРУГА</w:t>
      </w:r>
    </w:p>
    <w:p w:rsidR="001B334D" w:rsidRPr="001B334D" w:rsidRDefault="001B334D" w:rsidP="001B334D">
      <w:pPr>
        <w:rPr>
          <w:sz w:val="16"/>
          <w:szCs w:val="16"/>
        </w:rPr>
      </w:pPr>
      <w:r w:rsidRPr="001B334D">
        <w:rPr>
          <w:sz w:val="16"/>
          <w:szCs w:val="16"/>
        </w:rPr>
        <w:t xml:space="preserve"> </w:t>
      </w:r>
    </w:p>
    <w:p w:rsidR="001B334D" w:rsidRPr="001B334D" w:rsidRDefault="001B334D" w:rsidP="001B334D">
      <w:pPr>
        <w:jc w:val="center"/>
        <w:rPr>
          <w:sz w:val="16"/>
          <w:szCs w:val="16"/>
        </w:rPr>
      </w:pPr>
      <w:r w:rsidRPr="001B334D">
        <w:rPr>
          <w:sz w:val="16"/>
          <w:szCs w:val="16"/>
        </w:rPr>
        <w:t>Тринадцатое (внеочередное)  заседание   27- го созыва</w:t>
      </w:r>
    </w:p>
    <w:p w:rsidR="001B334D" w:rsidRPr="001B334D" w:rsidRDefault="001B334D" w:rsidP="001B334D">
      <w:pPr>
        <w:rPr>
          <w:b/>
          <w:sz w:val="16"/>
          <w:szCs w:val="16"/>
        </w:rPr>
      </w:pP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 xml:space="preserve">РЕШЕНИЕ </w:t>
      </w:r>
    </w:p>
    <w:p w:rsidR="001B334D" w:rsidRPr="001B334D" w:rsidRDefault="001B334D" w:rsidP="001B334D">
      <w:pPr>
        <w:jc w:val="center"/>
        <w:rPr>
          <w:b/>
          <w:sz w:val="16"/>
          <w:szCs w:val="16"/>
        </w:rPr>
      </w:pPr>
      <w:r w:rsidRPr="001B334D">
        <w:rPr>
          <w:sz w:val="16"/>
          <w:szCs w:val="16"/>
        </w:rPr>
        <w:t>от  26 ноября  2018  года  № 7</w:t>
      </w:r>
    </w:p>
    <w:p w:rsidR="001B334D" w:rsidRPr="001B334D" w:rsidRDefault="001B334D" w:rsidP="001B334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B334D" w:rsidRPr="001B334D" w:rsidRDefault="001B334D" w:rsidP="001B334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1B334D">
        <w:rPr>
          <w:b/>
          <w:sz w:val="16"/>
          <w:szCs w:val="16"/>
        </w:rPr>
        <w:t>О  ВНЕСЕНИИ  ИЗМЕНЕНИЙ  В  ПОРЯДОК  ОРГАНИЗАЦИИ  И  ПРОВЕДЕНИЯ  ПУБЛИЧНЫХ  СЛУШАНИЙ  В МУНИЦИПАЛЬНОМ  ОБРАЗОВАНИИ «ПУСТОЗЕРСКИЙ СЕЛЬСОВЕТ» НЕНЕЦКОГО АВТОНОМНОГО ОКРУГА</w:t>
      </w:r>
    </w:p>
    <w:p w:rsidR="001B334D" w:rsidRPr="001B334D" w:rsidRDefault="001B334D" w:rsidP="001B334D">
      <w:pPr>
        <w:pStyle w:val="ConsPlusTitle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B334D">
        <w:rPr>
          <w:color w:val="000000"/>
          <w:sz w:val="16"/>
          <w:szCs w:val="16"/>
        </w:rPr>
        <w:t xml:space="preserve">Руководствуясь </w:t>
      </w:r>
      <w:hyperlink r:id="rId11" w:history="1">
        <w:r w:rsidRPr="001B334D">
          <w:rPr>
            <w:bCs/>
            <w:color w:val="000000"/>
            <w:sz w:val="16"/>
            <w:szCs w:val="16"/>
          </w:rPr>
          <w:t xml:space="preserve"> статьей 28</w:t>
        </w:r>
      </w:hyperlink>
      <w:r w:rsidRPr="001B334D">
        <w:rPr>
          <w:bCs/>
          <w:color w:val="000000"/>
          <w:sz w:val="16"/>
          <w:szCs w:val="16"/>
        </w:rPr>
        <w:t xml:space="preserve"> Федерального закона от 06.10.2003 N 131-ФЗ "Об общих принципах организации местного самоуправления в Российской Федерации",</w:t>
      </w:r>
      <w:r w:rsidRPr="001B334D">
        <w:rPr>
          <w:b/>
          <w:bCs/>
          <w:sz w:val="16"/>
          <w:szCs w:val="16"/>
        </w:rPr>
        <w:t xml:space="preserve"> </w:t>
      </w:r>
      <w:r w:rsidRPr="001B334D">
        <w:rPr>
          <w:sz w:val="16"/>
          <w:szCs w:val="16"/>
        </w:rPr>
        <w:t>статьей 16 Устава муниципального образования  «Пустозерский сельсовет» Ненецкого автономного округа,  Совет депутатов муниципального  образования «Пустозерский сельсовет» Ненецкого автономного округа  РЕШИЛ:</w:t>
      </w:r>
    </w:p>
    <w:p w:rsidR="001B334D" w:rsidRPr="001B334D" w:rsidRDefault="001B334D" w:rsidP="001B334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B334D" w:rsidRPr="001B334D" w:rsidRDefault="001B334D" w:rsidP="001B334D">
      <w:pPr>
        <w:pStyle w:val="af0"/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1B334D">
        <w:rPr>
          <w:sz w:val="16"/>
          <w:szCs w:val="16"/>
        </w:rPr>
        <w:t xml:space="preserve">Внести прилагаемые изменения в Порядок </w:t>
      </w:r>
      <w:r w:rsidRPr="001B334D">
        <w:rPr>
          <w:bCs/>
          <w:sz w:val="16"/>
          <w:szCs w:val="16"/>
        </w:rPr>
        <w:t xml:space="preserve">организации и проведения публичных слушаний </w:t>
      </w:r>
      <w:r w:rsidRPr="001B334D">
        <w:rPr>
          <w:sz w:val="16"/>
          <w:szCs w:val="16"/>
        </w:rPr>
        <w:t xml:space="preserve">в  муниципальном образовании «Пустозерский сельсовет» Ненецкого автономного округа. </w:t>
      </w:r>
    </w:p>
    <w:p w:rsidR="001B334D" w:rsidRPr="001B334D" w:rsidRDefault="001B334D" w:rsidP="001B334D">
      <w:pPr>
        <w:numPr>
          <w:ilvl w:val="0"/>
          <w:numId w:val="26"/>
        </w:numPr>
        <w:ind w:left="0" w:firstLine="567"/>
        <w:jc w:val="both"/>
        <w:rPr>
          <w:sz w:val="16"/>
          <w:szCs w:val="16"/>
        </w:rPr>
      </w:pPr>
      <w:r w:rsidRPr="001B334D">
        <w:rPr>
          <w:sz w:val="16"/>
          <w:szCs w:val="16"/>
        </w:rPr>
        <w:t>Настоящее решение вступает в силу после его официального  опубликования (обнародования).</w:t>
      </w:r>
    </w:p>
    <w:p w:rsidR="001B334D" w:rsidRPr="001B334D" w:rsidRDefault="001B334D" w:rsidP="001B334D">
      <w:pPr>
        <w:pStyle w:val="af0"/>
        <w:ind w:left="708"/>
        <w:jc w:val="both"/>
        <w:rPr>
          <w:sz w:val="16"/>
          <w:szCs w:val="16"/>
        </w:rPr>
      </w:pPr>
    </w:p>
    <w:p w:rsidR="001B334D" w:rsidRPr="001B334D" w:rsidRDefault="001B334D" w:rsidP="001B334D">
      <w:pPr>
        <w:pStyle w:val="af0"/>
        <w:ind w:left="708"/>
        <w:jc w:val="both"/>
        <w:rPr>
          <w:sz w:val="16"/>
          <w:szCs w:val="16"/>
        </w:rPr>
      </w:pPr>
    </w:p>
    <w:p w:rsidR="001B334D" w:rsidRPr="001B334D" w:rsidRDefault="001B334D" w:rsidP="001B334D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Глава муниципального  образования</w:t>
      </w:r>
    </w:p>
    <w:p w:rsidR="001B334D" w:rsidRPr="001B334D" w:rsidRDefault="001B334D" w:rsidP="001B334D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 xml:space="preserve">Пустозерский сельсовет» </w:t>
      </w:r>
    </w:p>
    <w:p w:rsidR="001B334D" w:rsidRPr="001B334D" w:rsidRDefault="001B334D" w:rsidP="001B334D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Ненецкого автономного  округа                                              С.М.Макарова</w:t>
      </w:r>
    </w:p>
    <w:p w:rsidR="001B334D" w:rsidRPr="001B334D" w:rsidRDefault="001B334D" w:rsidP="001B334D">
      <w:pPr>
        <w:pStyle w:val="a7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Приложение</w:t>
      </w:r>
    </w:p>
    <w:p w:rsidR="001B334D" w:rsidRPr="001B334D" w:rsidRDefault="001B334D" w:rsidP="001B33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 xml:space="preserve">  к решению Совета депутатов</w:t>
      </w:r>
    </w:p>
    <w:p w:rsidR="001B334D" w:rsidRPr="001B334D" w:rsidRDefault="001B334D" w:rsidP="001B33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1B334D" w:rsidRPr="001B334D" w:rsidRDefault="001B334D" w:rsidP="001B33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B334D">
        <w:rPr>
          <w:rFonts w:ascii="Times New Roman" w:hAnsi="Times New Roman"/>
          <w:sz w:val="16"/>
          <w:szCs w:val="16"/>
        </w:rPr>
        <w:t>от   26.11.2018 №7</w:t>
      </w:r>
    </w:p>
    <w:p w:rsidR="001B334D" w:rsidRPr="001B334D" w:rsidRDefault="001B334D" w:rsidP="001B334D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 xml:space="preserve">Изменения </w:t>
      </w: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 xml:space="preserve">в Порядок </w:t>
      </w:r>
      <w:r w:rsidRPr="001B334D">
        <w:rPr>
          <w:rFonts w:ascii="Times New Roman" w:hAnsi="Times New Roman" w:cs="Times New Roman"/>
          <w:bCs w:val="0"/>
          <w:sz w:val="16"/>
          <w:szCs w:val="16"/>
        </w:rPr>
        <w:t xml:space="preserve">организации и проведения публичных слушаний </w:t>
      </w:r>
      <w:r w:rsidRPr="001B334D">
        <w:rPr>
          <w:rFonts w:ascii="Times New Roman" w:hAnsi="Times New Roman" w:cs="Times New Roman"/>
          <w:sz w:val="16"/>
          <w:szCs w:val="16"/>
        </w:rPr>
        <w:t xml:space="preserve">в  </w:t>
      </w: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334D">
        <w:rPr>
          <w:rFonts w:ascii="Times New Roman" w:hAnsi="Times New Roman" w:cs="Times New Roman"/>
          <w:sz w:val="16"/>
          <w:szCs w:val="16"/>
        </w:rPr>
        <w:t>муниципальном образовании «Пустозерский сельсовет»  Ненецкого автономного округа</w:t>
      </w:r>
    </w:p>
    <w:p w:rsidR="001B334D" w:rsidRPr="001B334D" w:rsidRDefault="001B334D" w:rsidP="001B334D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1B334D" w:rsidRPr="001B334D" w:rsidRDefault="001B334D" w:rsidP="001B334D">
      <w:pPr>
        <w:pStyle w:val="ConsPlusTitle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B334D">
        <w:rPr>
          <w:rFonts w:ascii="Times New Roman" w:hAnsi="Times New Roman" w:cs="Times New Roman"/>
          <w:b w:val="0"/>
          <w:sz w:val="16"/>
          <w:szCs w:val="16"/>
        </w:rPr>
        <w:t>Подпункт 5 пункта 1.3. изложить в следующей редакции:</w:t>
      </w:r>
    </w:p>
    <w:p w:rsidR="001B334D" w:rsidRPr="001B334D" w:rsidRDefault="001B334D" w:rsidP="001B334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B334D">
        <w:rPr>
          <w:rFonts w:ascii="Times New Roman" w:hAnsi="Times New Roman"/>
          <w:sz w:val="16"/>
          <w:szCs w:val="16"/>
        </w:rPr>
        <w:t>«</w:t>
      </w:r>
      <w:r w:rsidRPr="001B334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5) </w:t>
      </w:r>
      <w:r w:rsidRPr="001B334D">
        <w:rPr>
          <w:rFonts w:ascii="Times New Roman" w:hAnsi="Times New Roman"/>
          <w:sz w:val="16"/>
          <w:szCs w:val="16"/>
          <w:lang w:eastAsia="ru-RU"/>
        </w:rPr>
        <w:t>проекты правил благоустройства территории и  проекты, предусматривающие внесение изменений в указанный утвержденный документ,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строительства.».</w:t>
      </w:r>
    </w:p>
    <w:p w:rsidR="001B334D" w:rsidRPr="001B334D" w:rsidRDefault="001B334D" w:rsidP="001B334D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B334D" w:rsidRPr="001B334D" w:rsidRDefault="001B334D" w:rsidP="001B334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1B334D">
        <w:rPr>
          <w:sz w:val="16"/>
          <w:szCs w:val="16"/>
        </w:rPr>
        <w:t>Пункт 7.3 изложить в следующей редакции:</w:t>
      </w:r>
    </w:p>
    <w:p w:rsidR="001B334D" w:rsidRPr="001B334D" w:rsidRDefault="001B334D" w:rsidP="001B334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B334D">
        <w:rPr>
          <w:sz w:val="16"/>
          <w:szCs w:val="16"/>
        </w:rPr>
        <w:t>«7.3. Итоговый документ публичных слушаний, мотивированное обоснование принятого решения представляется органу местного самоуправления, принявшему решение о проведении публичных слушаний.».</w:t>
      </w:r>
    </w:p>
    <w:p w:rsidR="004339AC" w:rsidRDefault="004339AC" w:rsidP="00E14715">
      <w:pPr>
        <w:rPr>
          <w:rFonts w:ascii="Monotype Corsiva" w:hAnsi="Monotype Corsiva"/>
          <w:i/>
          <w:color w:val="FF0000"/>
          <w:sz w:val="22"/>
          <w:szCs w:val="22"/>
        </w:rPr>
      </w:pPr>
    </w:p>
    <w:p w:rsidR="00346E49" w:rsidRPr="00E14715" w:rsidRDefault="00346E49" w:rsidP="00E14715">
      <w:pPr>
        <w:rPr>
          <w:rFonts w:ascii="Monotype Corsiva" w:hAnsi="Monotype Corsiva"/>
          <w:i/>
          <w:color w:val="FF0000"/>
          <w:sz w:val="22"/>
          <w:szCs w:val="22"/>
        </w:rPr>
      </w:pPr>
    </w:p>
    <w:p w:rsidR="00346E49" w:rsidRDefault="00346E49" w:rsidP="00E14715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346E49" w:rsidRDefault="00346E49" w:rsidP="00E14715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6"/>
      </w:tblGrid>
      <w:tr w:rsidR="00346E49" w:rsidTr="00346E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21" w:type="dxa"/>
          </w:tcPr>
          <w:p w:rsidR="00346E49" w:rsidRPr="00346E49" w:rsidRDefault="00346E49" w:rsidP="00B662F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6E49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ИНФОРМАЦИЯ</w:t>
            </w:r>
          </w:p>
        </w:tc>
      </w:tr>
    </w:tbl>
    <w:p w:rsidR="00346E49" w:rsidRPr="00B662FA" w:rsidRDefault="00346E49" w:rsidP="00E14715">
      <w:pPr>
        <w:jc w:val="both"/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</w:pPr>
    </w:p>
    <w:p w:rsidR="00346E49" w:rsidRPr="00B662FA" w:rsidRDefault="00346E49" w:rsidP="00346E49">
      <w:pPr>
        <w:jc w:val="both"/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</w:pP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соответствии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Порядком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 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учета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граждан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нуждающихся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предоставлении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договорам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найма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жилищного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фонда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социального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использования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утвержденным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постановлением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администрации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от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01.10.2018 N 242-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Администрация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МО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«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Пустозерский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сельсовет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»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осуществляет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принятие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учета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граждан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нуждающихся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предоставлении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договорам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найма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жилищного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фонда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социального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использования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>. 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вопросам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подачи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заявления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обращаться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общий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отдел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Администрации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 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МО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«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Пустозерский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сельсовет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»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адресу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:166703,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Ненецкий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.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Оксино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9,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понедельник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>-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четверг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8.30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17.30 (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обед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12.30-13.30),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пятница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  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8.30 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12.30,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тел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.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для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справок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36-2-65.</w:t>
      </w:r>
      <w:r w:rsidRPr="00B662FA">
        <w:rPr>
          <w:rFonts w:ascii="Baskerville Old Face" w:hAnsi="Baskerville Old Face" w:cs="Tahoma"/>
          <w:color w:val="000000"/>
          <w:sz w:val="28"/>
          <w:szCs w:val="28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Ознакомиться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Порядком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 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учета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граждан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,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нуждающихся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предоставлении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договорам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найма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жилых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помещений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жилищного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фонда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социального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использования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можно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в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разделе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«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ДОКУМЕНТЫ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»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официального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сайта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МО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«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Пустозерский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сельсовет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 xml:space="preserve">» </w:t>
      </w:r>
      <w:r w:rsidRPr="00B662FA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НАО</w:t>
      </w:r>
      <w:r w:rsidRPr="00B662FA"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  <w:t>.</w:t>
      </w:r>
    </w:p>
    <w:p w:rsidR="00346E49" w:rsidRPr="00B662FA" w:rsidRDefault="00346E49" w:rsidP="00E14715">
      <w:pPr>
        <w:jc w:val="both"/>
        <w:rPr>
          <w:rFonts w:ascii="Baskerville Old Face" w:hAnsi="Baskerville Old Face" w:cs="Tahoma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9"/>
      </w:tblGrid>
      <w:tr w:rsidR="00346E49" w:rsidTr="00B662F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29" w:type="dxa"/>
            <w:tcBorders>
              <w:bottom w:val="single" w:sz="4" w:space="0" w:color="auto"/>
            </w:tcBorders>
          </w:tcPr>
          <w:p w:rsidR="00346E49" w:rsidRPr="00B662FA" w:rsidRDefault="00346E49" w:rsidP="00B662FA">
            <w:pPr>
              <w:ind w:left="-48"/>
              <w:jc w:val="center"/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346E49">
              <w:rPr>
                <w:b/>
                <w:color w:val="000000"/>
                <w:sz w:val="18"/>
                <w:szCs w:val="18"/>
                <w:shd w:val="clear" w:color="auto" w:fill="FFFFFF"/>
              </w:rPr>
              <w:t>ОБЪЯВЛЕНИЯ</w:t>
            </w:r>
          </w:p>
        </w:tc>
      </w:tr>
    </w:tbl>
    <w:p w:rsidR="00346E49" w:rsidRPr="00B662FA" w:rsidRDefault="00B662FA" w:rsidP="00B662FA">
      <w:pPr>
        <w:tabs>
          <w:tab w:val="left" w:pos="4785"/>
        </w:tabs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***</w:t>
      </w:r>
    </w:p>
    <w:p w:rsidR="00051F50" w:rsidRPr="00346E49" w:rsidRDefault="00346E49" w:rsidP="00346E49">
      <w:pPr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</w:pPr>
      <w:r w:rsidRPr="00B662FA">
        <w:rPr>
          <w:rFonts w:ascii="Monotype Corsiva" w:hAnsi="Monotype Corsiva" w:cs="Tahoma"/>
          <w:b/>
          <w:color w:val="000000"/>
          <w:sz w:val="32"/>
          <w:szCs w:val="32"/>
          <w:shd w:val="clear" w:color="auto" w:fill="FFFFFF"/>
        </w:rPr>
        <w:t>2 декабря в 12.00</w:t>
      </w:r>
      <w:r w:rsidRPr="00346E49"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  <w:t xml:space="preserve"> в Доме культуры с. Оксино  пройдет викторина «Листая страницы истории», посвященная 100-летию ленинского комсомола.</w:t>
      </w:r>
      <w:r w:rsidRPr="00346E49">
        <w:rPr>
          <w:rFonts w:ascii="Monotype Corsiva" w:hAnsi="Monotype Corsiva" w:cs="Tahoma"/>
          <w:color w:val="000000"/>
          <w:sz w:val="32"/>
          <w:szCs w:val="32"/>
        </w:rPr>
        <w:t xml:space="preserve"> </w:t>
      </w:r>
      <w:r w:rsidRPr="00346E49"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  <w:t>Приглашаем принять участие в  викторине трудовые коллективы, общественные организации и жителей села.</w:t>
      </w:r>
    </w:p>
    <w:p w:rsidR="00B662FA" w:rsidRDefault="00B662FA" w:rsidP="00B662FA">
      <w:pPr>
        <w:tabs>
          <w:tab w:val="left" w:pos="4440"/>
        </w:tabs>
        <w:rPr>
          <w:rFonts w:ascii="Monotype Corsiva" w:hAnsi="Monotype Corsiva" w:cs="Tahoma"/>
          <w:color w:val="000000"/>
          <w:shd w:val="clear" w:color="auto" w:fill="FFFFFF"/>
          <w:lang w:val="en-US"/>
        </w:rPr>
      </w:pPr>
      <w:r>
        <w:rPr>
          <w:rFonts w:ascii="Monotype Corsiva" w:hAnsi="Monotype Corsiva" w:cs="Tahoma"/>
          <w:color w:val="000000"/>
          <w:shd w:val="clear" w:color="auto" w:fill="FFFFFF"/>
        </w:rPr>
        <w:tab/>
      </w:r>
    </w:p>
    <w:p w:rsidR="00346E49" w:rsidRPr="00B662FA" w:rsidRDefault="00B662FA" w:rsidP="00B662FA">
      <w:pPr>
        <w:tabs>
          <w:tab w:val="left" w:pos="4440"/>
        </w:tabs>
        <w:jc w:val="center"/>
        <w:rPr>
          <w:rFonts w:ascii="Monotype Corsiva" w:hAnsi="Monotype Corsiva" w:cs="Tahoma"/>
          <w:color w:val="000000"/>
          <w:shd w:val="clear" w:color="auto" w:fill="FFFFFF"/>
          <w:lang w:val="en-US"/>
        </w:rPr>
      </w:pPr>
      <w:r>
        <w:rPr>
          <w:rFonts w:ascii="Monotype Corsiva" w:hAnsi="Monotype Corsiva" w:cs="Tahoma"/>
          <w:color w:val="000000"/>
          <w:shd w:val="clear" w:color="auto" w:fill="FFFFFF"/>
          <w:lang w:val="en-US"/>
        </w:rPr>
        <w:t>***</w:t>
      </w:r>
    </w:p>
    <w:p w:rsidR="00346E49" w:rsidRPr="00346E49" w:rsidRDefault="00346E49" w:rsidP="00B662FA">
      <w:pPr>
        <w:rPr>
          <w:rStyle w:val="af9"/>
          <w:rFonts w:ascii="Monotype Corsiva" w:hAnsi="Monotype Corsiva"/>
          <w:color w:val="auto"/>
          <w:sz w:val="32"/>
          <w:szCs w:val="32"/>
        </w:rPr>
      </w:pP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>Межрайонная ИФНС России №4 по Архангельской области и Ненецкому автономному округу напоминает о необходимости уплаты имущественных налогов.</w:t>
      </w:r>
    </w:p>
    <w:p w:rsidR="00346E49" w:rsidRPr="00346E49" w:rsidRDefault="00346E49" w:rsidP="00B662FA">
      <w:pPr>
        <w:rPr>
          <w:rStyle w:val="af9"/>
          <w:rFonts w:ascii="Monotype Corsiva" w:hAnsi="Monotype Corsiva"/>
          <w:color w:val="auto"/>
          <w:sz w:val="32"/>
          <w:szCs w:val="32"/>
        </w:rPr>
      </w:pP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 xml:space="preserve">В </w:t>
      </w:r>
      <w:r w:rsidRPr="00346E49">
        <w:rPr>
          <w:rStyle w:val="af9"/>
          <w:rFonts w:ascii="Monotype Corsiva" w:hAnsi="Monotype Corsiva"/>
          <w:b/>
          <w:color w:val="auto"/>
          <w:sz w:val="32"/>
          <w:szCs w:val="32"/>
        </w:rPr>
        <w:t xml:space="preserve">2018 </w:t>
      </w: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 xml:space="preserve">году установлен единый срок уплаты имущественных налогов — </w:t>
      </w:r>
      <w:r w:rsidRPr="00346E49">
        <w:rPr>
          <w:rStyle w:val="af9"/>
          <w:rFonts w:ascii="Monotype Corsiva" w:hAnsi="Monotype Corsiva"/>
          <w:b/>
          <w:color w:val="auto"/>
          <w:sz w:val="32"/>
          <w:szCs w:val="32"/>
        </w:rPr>
        <w:t>не позднее 3 декабря</w:t>
      </w: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>. В число имущественных налогов входит налог на имущество, транспортный и земельный налог.</w:t>
      </w:r>
    </w:p>
    <w:p w:rsidR="00346E49" w:rsidRPr="00346E49" w:rsidRDefault="00346E49" w:rsidP="00B662FA">
      <w:pPr>
        <w:rPr>
          <w:rStyle w:val="af9"/>
          <w:rFonts w:ascii="Monotype Corsiva" w:hAnsi="Monotype Corsiva"/>
          <w:color w:val="auto"/>
          <w:sz w:val="32"/>
          <w:szCs w:val="32"/>
        </w:rPr>
      </w:pP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 xml:space="preserve">Оплатить налоги можно уже сегодня, не дожидаясь 3 декабря. Это можно сделать в банке по квитанции или же на сайте налоговой службы </w:t>
      </w:r>
      <w:r w:rsidRPr="00346E49">
        <w:rPr>
          <w:rStyle w:val="af9"/>
          <w:rFonts w:ascii="Monotype Corsiva" w:hAnsi="Monotype Corsiva"/>
          <w:b/>
          <w:color w:val="auto"/>
          <w:sz w:val="32"/>
          <w:szCs w:val="32"/>
        </w:rPr>
        <w:t>www.nalog.ru</w:t>
      </w: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 xml:space="preserve"> с помощью сервиса «Заплати налоги», а также через свой «Личный кабинет налогоплательщика для физических лиц»</w:t>
      </w:r>
    </w:p>
    <w:p w:rsidR="00346E49" w:rsidRPr="00346E49" w:rsidRDefault="00346E49" w:rsidP="00B662FA">
      <w:pPr>
        <w:rPr>
          <w:rStyle w:val="af9"/>
          <w:rFonts w:ascii="Monotype Corsiva" w:hAnsi="Monotype Corsiva"/>
          <w:color w:val="auto"/>
          <w:sz w:val="32"/>
          <w:szCs w:val="32"/>
        </w:rPr>
      </w:pPr>
      <w:r w:rsidRPr="00346E49">
        <w:rPr>
          <w:rStyle w:val="af9"/>
          <w:rFonts w:ascii="Monotype Corsiva" w:hAnsi="Monotype Corsiva"/>
          <w:color w:val="auto"/>
          <w:sz w:val="32"/>
          <w:szCs w:val="32"/>
        </w:rPr>
        <w:t>В случае нарушения сроков уплаты налога на имущество, на сумму недоимки будет начислена пеня за каждый календарный день просрочки.</w:t>
      </w:r>
    </w:p>
    <w:p w:rsidR="00346E49" w:rsidRPr="00346E49" w:rsidRDefault="00346E49" w:rsidP="00346E49">
      <w:pPr>
        <w:ind w:firstLine="708"/>
        <w:rPr>
          <w:rStyle w:val="af9"/>
          <w:rFonts w:ascii="Monotype Corsiva" w:hAnsi="Monotype Corsiva"/>
          <w:color w:val="auto"/>
          <w:sz w:val="32"/>
          <w:szCs w:val="32"/>
        </w:rPr>
      </w:pPr>
    </w:p>
    <w:p w:rsidR="00346E49" w:rsidRPr="00346E49" w:rsidRDefault="00346E49" w:rsidP="00346E49">
      <w:pPr>
        <w:rPr>
          <w:rFonts w:ascii="Monotype Corsiva" w:hAnsi="Monotype Corsiva" w:cs="Tahoma"/>
          <w:color w:val="000000"/>
          <w:sz w:val="32"/>
          <w:szCs w:val="32"/>
          <w:shd w:val="clear" w:color="auto" w:fill="FFFFFF"/>
        </w:rPr>
      </w:pPr>
    </w:p>
    <w:p w:rsidR="00346E49" w:rsidRPr="00346E49" w:rsidRDefault="00346E49" w:rsidP="00E14715">
      <w:pPr>
        <w:jc w:val="both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346E49" w:rsidRPr="00346E49" w:rsidRDefault="00346E49" w:rsidP="00E14715">
      <w:pPr>
        <w:jc w:val="both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346E49" w:rsidRPr="00346E49" w:rsidRDefault="00346E49" w:rsidP="00E14715">
      <w:pPr>
        <w:jc w:val="both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346E49" w:rsidRPr="00346E49" w:rsidRDefault="00346E49" w:rsidP="00E14715">
      <w:pPr>
        <w:jc w:val="both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</w:p>
    <w:p w:rsidR="00346E49" w:rsidRPr="00B662FA" w:rsidRDefault="00346E49" w:rsidP="00E14715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</w:pPr>
    </w:p>
    <w:p w:rsidR="00346E49" w:rsidRPr="00E14715" w:rsidRDefault="00346E49" w:rsidP="00E14715">
      <w:pPr>
        <w:jc w:val="both"/>
        <w:rPr>
          <w:color w:val="FF0000"/>
          <w:sz w:val="16"/>
          <w:szCs w:val="16"/>
        </w:rPr>
      </w:pPr>
    </w:p>
    <w:p w:rsidR="0017527C" w:rsidRPr="0075437C" w:rsidRDefault="001B334D" w:rsidP="00E1471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№27</w:t>
      </w:r>
      <w:r w:rsidR="00051F50" w:rsidRPr="00E14715">
        <w:rPr>
          <w:sz w:val="16"/>
          <w:szCs w:val="16"/>
        </w:rPr>
        <w:t>,  2018  Издатель: Администрация МО «Пустозерский сельсовет»  НАО и  Совет депутатов МО «Пустозерский сельсовет» НАО. Село  Оксино, редактор  Ледкова Н.Ю.. Тираж 30  экз. Бесплатно. Отпечатан на пр</w:t>
      </w:r>
      <w:r w:rsidR="00051F50" w:rsidRPr="00884713">
        <w:rPr>
          <w:sz w:val="16"/>
          <w:szCs w:val="16"/>
        </w:rPr>
        <w:t>интере Администрации МО «Пустозерский сельсовет» НАО</w:t>
      </w:r>
    </w:p>
    <w:sectPr w:rsidR="0017527C" w:rsidRPr="0075437C" w:rsidSect="00193BA6">
      <w:footerReference w:type="default" r:id="rId12"/>
      <w:type w:val="continuous"/>
      <w:pgSz w:w="11906" w:h="16838"/>
      <w:pgMar w:top="720" w:right="42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12" w:rsidRDefault="00520E12" w:rsidP="0041704A">
      <w:r>
        <w:separator/>
      </w:r>
    </w:p>
  </w:endnote>
  <w:endnote w:type="continuationSeparator" w:id="1">
    <w:p w:rsidR="00520E12" w:rsidRDefault="00520E12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1880"/>
      <w:docPartObj>
        <w:docPartGallery w:val="Page Numbers (Bottom of Page)"/>
        <w:docPartUnique/>
      </w:docPartObj>
    </w:sdtPr>
    <w:sdtContent>
      <w:p w:rsidR="003F5715" w:rsidRDefault="006D4931">
        <w:pPr>
          <w:pStyle w:val="ab"/>
          <w:jc w:val="right"/>
        </w:pPr>
        <w:fldSimple w:instr=" PAGE   \* MERGEFORMAT ">
          <w:r w:rsidR="00545C46">
            <w:rPr>
              <w:noProof/>
            </w:rPr>
            <w:t>3</w:t>
          </w:r>
        </w:fldSimple>
      </w:p>
    </w:sdtContent>
  </w:sdt>
  <w:p w:rsidR="003F5715" w:rsidRDefault="003F571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12" w:rsidRDefault="00520E12" w:rsidP="0041704A">
      <w:r>
        <w:separator/>
      </w:r>
    </w:p>
  </w:footnote>
  <w:footnote w:type="continuationSeparator" w:id="1">
    <w:p w:rsidR="00520E12" w:rsidRDefault="00520E12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D32BF"/>
    <w:multiLevelType w:val="hybridMultilevel"/>
    <w:tmpl w:val="401273F6"/>
    <w:lvl w:ilvl="0" w:tplc="45368D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936715"/>
    <w:multiLevelType w:val="hybridMultilevel"/>
    <w:tmpl w:val="980C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0D1F1EC8"/>
    <w:multiLevelType w:val="hybridMultilevel"/>
    <w:tmpl w:val="069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1560"/>
    <w:multiLevelType w:val="multilevel"/>
    <w:tmpl w:val="4D540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F413F95"/>
    <w:multiLevelType w:val="multilevel"/>
    <w:tmpl w:val="E1E48D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F3729C"/>
    <w:multiLevelType w:val="hybridMultilevel"/>
    <w:tmpl w:val="1C5E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F743CD"/>
    <w:multiLevelType w:val="hybridMultilevel"/>
    <w:tmpl w:val="86EE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91AF5"/>
    <w:multiLevelType w:val="hybridMultilevel"/>
    <w:tmpl w:val="82E6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25017"/>
    <w:multiLevelType w:val="hybridMultilevel"/>
    <w:tmpl w:val="50507A44"/>
    <w:lvl w:ilvl="0" w:tplc="D9B81B3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26661E2"/>
    <w:multiLevelType w:val="multilevel"/>
    <w:tmpl w:val="ACDE66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83123B"/>
    <w:multiLevelType w:val="hybridMultilevel"/>
    <w:tmpl w:val="2840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33303C"/>
    <w:multiLevelType w:val="multilevel"/>
    <w:tmpl w:val="4DBCA9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0"/>
  </w:num>
  <w:num w:numId="5">
    <w:abstractNumId w:val="25"/>
  </w:num>
  <w:num w:numId="6">
    <w:abstractNumId w:val="22"/>
  </w:num>
  <w:num w:numId="7">
    <w:abstractNumId w:val="16"/>
  </w:num>
  <w:num w:numId="8">
    <w:abstractNumId w:val="12"/>
  </w:num>
  <w:num w:numId="9">
    <w:abstractNumId w:val="6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23"/>
  </w:num>
  <w:num w:numId="14">
    <w:abstractNumId w:val="3"/>
  </w:num>
  <w:num w:numId="15">
    <w:abstractNumId w:val="5"/>
  </w:num>
  <w:num w:numId="16">
    <w:abstractNumId w:val="9"/>
  </w:num>
  <w:num w:numId="17">
    <w:abstractNumId w:val="14"/>
  </w:num>
  <w:num w:numId="18">
    <w:abstractNumId w:val="18"/>
  </w:num>
  <w:num w:numId="19">
    <w:abstractNumId w:val="1"/>
  </w:num>
  <w:num w:numId="20">
    <w:abstractNumId w:val="8"/>
  </w:num>
  <w:num w:numId="21">
    <w:abstractNumId w:val="26"/>
  </w:num>
  <w:num w:numId="22">
    <w:abstractNumId w:val="7"/>
  </w:num>
  <w:num w:numId="23">
    <w:abstractNumId w:val="21"/>
  </w:num>
  <w:num w:numId="24">
    <w:abstractNumId w:val="15"/>
  </w:num>
  <w:num w:numId="25">
    <w:abstractNumId w:val="0"/>
  </w:num>
  <w:num w:numId="26">
    <w:abstractNumId w:val="19"/>
  </w:num>
  <w:num w:numId="2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30A71"/>
    <w:rsid w:val="00051F50"/>
    <w:rsid w:val="00066847"/>
    <w:rsid w:val="00071E11"/>
    <w:rsid w:val="00075A9D"/>
    <w:rsid w:val="0007653D"/>
    <w:rsid w:val="000A274F"/>
    <w:rsid w:val="000A696B"/>
    <w:rsid w:val="000A7D6D"/>
    <w:rsid w:val="001125F8"/>
    <w:rsid w:val="00124347"/>
    <w:rsid w:val="00132A2B"/>
    <w:rsid w:val="00136AEC"/>
    <w:rsid w:val="001401DA"/>
    <w:rsid w:val="001532AA"/>
    <w:rsid w:val="001675E8"/>
    <w:rsid w:val="0017527C"/>
    <w:rsid w:val="00177A1D"/>
    <w:rsid w:val="00193BA6"/>
    <w:rsid w:val="00195458"/>
    <w:rsid w:val="001B334D"/>
    <w:rsid w:val="001B7380"/>
    <w:rsid w:val="001C6BC5"/>
    <w:rsid w:val="001E26B5"/>
    <w:rsid w:val="001E3076"/>
    <w:rsid w:val="001F0813"/>
    <w:rsid w:val="00231744"/>
    <w:rsid w:val="00232704"/>
    <w:rsid w:val="00235020"/>
    <w:rsid w:val="002724D2"/>
    <w:rsid w:val="0027436C"/>
    <w:rsid w:val="002932B1"/>
    <w:rsid w:val="00297E8B"/>
    <w:rsid w:val="002D1334"/>
    <w:rsid w:val="002D42E4"/>
    <w:rsid w:val="002F3387"/>
    <w:rsid w:val="00312681"/>
    <w:rsid w:val="003135DB"/>
    <w:rsid w:val="00325A2E"/>
    <w:rsid w:val="00331C3E"/>
    <w:rsid w:val="0034676F"/>
    <w:rsid w:val="00346E49"/>
    <w:rsid w:val="00385FFD"/>
    <w:rsid w:val="0039519B"/>
    <w:rsid w:val="003A1C48"/>
    <w:rsid w:val="003A4FEF"/>
    <w:rsid w:val="003B3889"/>
    <w:rsid w:val="003B62AB"/>
    <w:rsid w:val="003C2083"/>
    <w:rsid w:val="003C579D"/>
    <w:rsid w:val="003F5715"/>
    <w:rsid w:val="00403CE0"/>
    <w:rsid w:val="0041704A"/>
    <w:rsid w:val="004221D9"/>
    <w:rsid w:val="00426C06"/>
    <w:rsid w:val="00433163"/>
    <w:rsid w:val="004339AC"/>
    <w:rsid w:val="0043745A"/>
    <w:rsid w:val="004431A8"/>
    <w:rsid w:val="00495E7F"/>
    <w:rsid w:val="004B0C51"/>
    <w:rsid w:val="004D06C4"/>
    <w:rsid w:val="004E2C65"/>
    <w:rsid w:val="004E364D"/>
    <w:rsid w:val="004E5035"/>
    <w:rsid w:val="004F7948"/>
    <w:rsid w:val="00504817"/>
    <w:rsid w:val="00520E12"/>
    <w:rsid w:val="00521C42"/>
    <w:rsid w:val="00525D7C"/>
    <w:rsid w:val="00526085"/>
    <w:rsid w:val="00530C53"/>
    <w:rsid w:val="00545C46"/>
    <w:rsid w:val="00556D65"/>
    <w:rsid w:val="00565EDB"/>
    <w:rsid w:val="00581B34"/>
    <w:rsid w:val="0058793A"/>
    <w:rsid w:val="005C68F6"/>
    <w:rsid w:val="005E34D0"/>
    <w:rsid w:val="005F7AE8"/>
    <w:rsid w:val="006009B6"/>
    <w:rsid w:val="0060618B"/>
    <w:rsid w:val="00607AE5"/>
    <w:rsid w:val="00623987"/>
    <w:rsid w:val="006445DD"/>
    <w:rsid w:val="006544C6"/>
    <w:rsid w:val="006547DF"/>
    <w:rsid w:val="006602CE"/>
    <w:rsid w:val="00662B9A"/>
    <w:rsid w:val="0066328A"/>
    <w:rsid w:val="00675198"/>
    <w:rsid w:val="00697371"/>
    <w:rsid w:val="006A75C9"/>
    <w:rsid w:val="006B3A78"/>
    <w:rsid w:val="006C400E"/>
    <w:rsid w:val="006D3D01"/>
    <w:rsid w:val="006D4931"/>
    <w:rsid w:val="006F1517"/>
    <w:rsid w:val="007129DF"/>
    <w:rsid w:val="00744FBB"/>
    <w:rsid w:val="0075437C"/>
    <w:rsid w:val="007755DB"/>
    <w:rsid w:val="007863A3"/>
    <w:rsid w:val="007940DF"/>
    <w:rsid w:val="007C1FA4"/>
    <w:rsid w:val="007D318E"/>
    <w:rsid w:val="007E547F"/>
    <w:rsid w:val="007F677D"/>
    <w:rsid w:val="00845E00"/>
    <w:rsid w:val="00854AEF"/>
    <w:rsid w:val="0087492A"/>
    <w:rsid w:val="0087537C"/>
    <w:rsid w:val="00884492"/>
    <w:rsid w:val="00884C0D"/>
    <w:rsid w:val="008A2BD6"/>
    <w:rsid w:val="008A73A8"/>
    <w:rsid w:val="008B6564"/>
    <w:rsid w:val="008D7CD2"/>
    <w:rsid w:val="00904013"/>
    <w:rsid w:val="009162AC"/>
    <w:rsid w:val="0092159F"/>
    <w:rsid w:val="00940DC3"/>
    <w:rsid w:val="0095231A"/>
    <w:rsid w:val="00953C0B"/>
    <w:rsid w:val="00967961"/>
    <w:rsid w:val="009766B6"/>
    <w:rsid w:val="00997E11"/>
    <w:rsid w:val="009B29E6"/>
    <w:rsid w:val="009C3445"/>
    <w:rsid w:val="009C46BF"/>
    <w:rsid w:val="009C6BB0"/>
    <w:rsid w:val="009E1206"/>
    <w:rsid w:val="009E3DA5"/>
    <w:rsid w:val="009F22E7"/>
    <w:rsid w:val="009F24D6"/>
    <w:rsid w:val="00A14178"/>
    <w:rsid w:val="00A14217"/>
    <w:rsid w:val="00A24B8E"/>
    <w:rsid w:val="00A37B6D"/>
    <w:rsid w:val="00A409C2"/>
    <w:rsid w:val="00A73DD0"/>
    <w:rsid w:val="00A95EA0"/>
    <w:rsid w:val="00AB5CB1"/>
    <w:rsid w:val="00AC0534"/>
    <w:rsid w:val="00AC201E"/>
    <w:rsid w:val="00AD3632"/>
    <w:rsid w:val="00AD554E"/>
    <w:rsid w:val="00B0656F"/>
    <w:rsid w:val="00B15681"/>
    <w:rsid w:val="00B3452C"/>
    <w:rsid w:val="00B40E0C"/>
    <w:rsid w:val="00B5537A"/>
    <w:rsid w:val="00B662FA"/>
    <w:rsid w:val="00B93117"/>
    <w:rsid w:val="00BA5315"/>
    <w:rsid w:val="00BB0523"/>
    <w:rsid w:val="00C00912"/>
    <w:rsid w:val="00C021EC"/>
    <w:rsid w:val="00C64DE0"/>
    <w:rsid w:val="00C66845"/>
    <w:rsid w:val="00C76B12"/>
    <w:rsid w:val="00CA46A0"/>
    <w:rsid w:val="00CA5996"/>
    <w:rsid w:val="00CB3819"/>
    <w:rsid w:val="00CC52BF"/>
    <w:rsid w:val="00CD3EF1"/>
    <w:rsid w:val="00CE110A"/>
    <w:rsid w:val="00CE7134"/>
    <w:rsid w:val="00D0261A"/>
    <w:rsid w:val="00D212FE"/>
    <w:rsid w:val="00DA2558"/>
    <w:rsid w:val="00DA62AD"/>
    <w:rsid w:val="00DB0A56"/>
    <w:rsid w:val="00DB68AF"/>
    <w:rsid w:val="00DE1560"/>
    <w:rsid w:val="00DF3B03"/>
    <w:rsid w:val="00E126E0"/>
    <w:rsid w:val="00E14715"/>
    <w:rsid w:val="00E174C8"/>
    <w:rsid w:val="00E27174"/>
    <w:rsid w:val="00E306AD"/>
    <w:rsid w:val="00E3150A"/>
    <w:rsid w:val="00E47E42"/>
    <w:rsid w:val="00E52B32"/>
    <w:rsid w:val="00E863C7"/>
    <w:rsid w:val="00E9242D"/>
    <w:rsid w:val="00EB3DB5"/>
    <w:rsid w:val="00ED2658"/>
    <w:rsid w:val="00EF1576"/>
    <w:rsid w:val="00EF24F1"/>
    <w:rsid w:val="00EF6720"/>
    <w:rsid w:val="00F003BF"/>
    <w:rsid w:val="00F07131"/>
    <w:rsid w:val="00F52DAD"/>
    <w:rsid w:val="00F571B1"/>
    <w:rsid w:val="00F73E1B"/>
    <w:rsid w:val="00F8132B"/>
    <w:rsid w:val="00F96F84"/>
    <w:rsid w:val="00FB2E93"/>
    <w:rsid w:val="00FB7BD5"/>
    <w:rsid w:val="00FC0ED5"/>
    <w:rsid w:val="00FD4D2A"/>
    <w:rsid w:val="00FE3A36"/>
    <w:rsid w:val="00FF2C3C"/>
    <w:rsid w:val="00FF6925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2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2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2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5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6">
    <w:name w:val="Body Text Indent"/>
    <w:basedOn w:val="a"/>
    <w:link w:val="af7"/>
    <w:uiPriority w:val="99"/>
    <w:semiHidden/>
    <w:unhideWhenUsed/>
    <w:rsid w:val="00132A2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752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17527C"/>
    <w:rPr>
      <w:b/>
      <w:bCs/>
    </w:rPr>
  </w:style>
  <w:style w:type="paragraph" w:customStyle="1" w:styleId="rtejustify">
    <w:name w:val="rtejustify"/>
    <w:basedOn w:val="a"/>
    <w:rsid w:val="0017527C"/>
    <w:pPr>
      <w:spacing w:before="100" w:beforeAutospacing="1" w:after="100" w:afterAutospacing="1"/>
    </w:pPr>
  </w:style>
  <w:style w:type="character" w:customStyle="1" w:styleId="51">
    <w:name w:val="Основной текст (5)"/>
    <w:basedOn w:val="a0"/>
    <w:rsid w:val="00581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2">
    <w:name w:val="Основной текст2"/>
    <w:basedOn w:val="a"/>
    <w:rsid w:val="00581B34"/>
    <w:pPr>
      <w:widowControl w:val="0"/>
      <w:shd w:val="clear" w:color="auto" w:fill="FFFFFF"/>
      <w:spacing w:before="240" w:line="274" w:lineRule="exact"/>
      <w:jc w:val="both"/>
    </w:pPr>
    <w:rPr>
      <w:sz w:val="23"/>
      <w:szCs w:val="23"/>
    </w:rPr>
  </w:style>
  <w:style w:type="character" w:customStyle="1" w:styleId="Exact">
    <w:name w:val="Основной текст Exact"/>
    <w:basedOn w:val="af2"/>
    <w:rsid w:val="00581B34"/>
    <w:rPr>
      <w:spacing w:val="1"/>
      <w:sz w:val="22"/>
      <w:szCs w:val="22"/>
    </w:rPr>
  </w:style>
  <w:style w:type="character" w:styleId="af9">
    <w:name w:val="Subtle Emphasis"/>
    <w:basedOn w:val="a0"/>
    <w:uiPriority w:val="19"/>
    <w:qFormat/>
    <w:rsid w:val="00346E4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A1B447057FDF8ED0A24C185711FA4CEED3CA990E7BA4CD57EE4DD0BF197E12B838BD4403CC4BDhFG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2C26F9C536B8785E5AABDCC3705260E0D645604157ECAB0AFF9138C01797FEEE953CE347ADED1TEV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CD7C45FBA36DF5542850D0767A3ECE4C8DD544472661D97536FC4EEF98685381F4203E5CF43C472Ez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CA1B447057FDF8ED0A24C185711FA4CEED3EA098E3BA4CD57EE4DD0BF197E12B838BD4403CC4BFhFG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E7F3-DAFF-4419-8C92-81BE4822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111</cp:revision>
  <cp:lastPrinted>2018-11-30T06:29:00Z</cp:lastPrinted>
  <dcterms:created xsi:type="dcterms:W3CDTF">2015-03-03T08:27:00Z</dcterms:created>
  <dcterms:modified xsi:type="dcterms:W3CDTF">2018-11-30T06:37:00Z</dcterms:modified>
</cp:coreProperties>
</file>