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7B" w:rsidRDefault="00A4417B" w:rsidP="004A6E26">
      <w:pPr>
        <w:pStyle w:val="aa"/>
        <w:ind w:right="-737"/>
        <w:contextualSpacing/>
        <w:jc w:val="center"/>
        <w:rPr>
          <w:sz w:val="20"/>
          <w:szCs w:val="20"/>
        </w:rPr>
      </w:pPr>
      <w:r>
        <w:rPr>
          <w:sz w:val="20"/>
          <w:szCs w:val="20"/>
        </w:rPr>
        <w:t>Информационный  бюллетень</w:t>
      </w:r>
    </w:p>
    <w:p w:rsidR="00A4417B" w:rsidRDefault="00A4417B" w:rsidP="004A6E26">
      <w:pPr>
        <w:pStyle w:val="aa"/>
        <w:contextualSpacing/>
        <w:jc w:val="center"/>
        <w:rPr>
          <w:sz w:val="20"/>
          <w:szCs w:val="20"/>
        </w:rPr>
      </w:pPr>
      <w:r>
        <w:rPr>
          <w:sz w:val="20"/>
          <w:szCs w:val="20"/>
        </w:rPr>
        <w:t>муниципального образования «Пустозерский сельсовет» Ненецкого автономного округа</w:t>
      </w:r>
    </w:p>
    <w:p w:rsidR="00A4417B" w:rsidRDefault="00A4417B" w:rsidP="004A6E26">
      <w:pPr>
        <w:pStyle w:val="aa"/>
        <w:contextualSpacing/>
        <w:jc w:val="center"/>
        <w:rPr>
          <w:sz w:val="20"/>
          <w:szCs w:val="20"/>
        </w:rPr>
      </w:pPr>
    </w:p>
    <w:p w:rsidR="00A4417B" w:rsidRDefault="00A4417B" w:rsidP="004A6E26">
      <w:pPr>
        <w:contextualSpacing/>
        <w:jc w:val="center"/>
        <w:rPr>
          <w:sz w:val="32"/>
        </w:rPr>
      </w:pPr>
      <w:r>
        <w:rPr>
          <w:sz w:val="32"/>
        </w:rPr>
        <w:t xml:space="preserve">* * * * * * * * * * * * * * * * * * * * * * * * * * * * * * * * * * * * </w:t>
      </w:r>
    </w:p>
    <w:p w:rsidR="00A4417B" w:rsidRDefault="00846763" w:rsidP="004A6E26">
      <w:pPr>
        <w:contextualSpacing/>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7216">
            <v:textbox style="mso-next-textbox:#_x0000_s1026">
              <w:txbxContent>
                <w:p w:rsidR="00A4417B" w:rsidRDefault="00BF654D" w:rsidP="00A4417B">
                  <w:pPr>
                    <w:pStyle w:val="ae"/>
                    <w:jc w:val="center"/>
                    <w:rPr>
                      <w:rFonts w:ascii="Times New Roman" w:hAnsi="Times New Roman"/>
                      <w:b/>
                      <w:sz w:val="28"/>
                      <w:szCs w:val="28"/>
                    </w:rPr>
                  </w:pPr>
                  <w:r>
                    <w:rPr>
                      <w:rFonts w:ascii="Times New Roman" w:hAnsi="Times New Roman"/>
                      <w:b/>
                      <w:sz w:val="28"/>
                      <w:szCs w:val="28"/>
                    </w:rPr>
                    <w:t>№ 16</w:t>
                  </w:r>
                </w:p>
                <w:p w:rsidR="00A4417B" w:rsidRDefault="00BF654D" w:rsidP="00A4417B">
                  <w:pPr>
                    <w:pStyle w:val="ae"/>
                    <w:jc w:val="center"/>
                    <w:rPr>
                      <w:rFonts w:ascii="Times New Roman" w:hAnsi="Times New Roman"/>
                      <w:b/>
                    </w:rPr>
                  </w:pPr>
                  <w:r>
                    <w:rPr>
                      <w:rFonts w:ascii="Times New Roman" w:hAnsi="Times New Roman"/>
                      <w:b/>
                    </w:rPr>
                    <w:t>14</w:t>
                  </w:r>
                </w:p>
                <w:p w:rsidR="00A4417B" w:rsidRDefault="00BF654D" w:rsidP="00A4417B">
                  <w:pPr>
                    <w:pStyle w:val="ae"/>
                    <w:jc w:val="center"/>
                    <w:rPr>
                      <w:rFonts w:ascii="Times New Roman" w:hAnsi="Times New Roman"/>
                      <w:b/>
                    </w:rPr>
                  </w:pPr>
                  <w:r>
                    <w:rPr>
                      <w:rFonts w:ascii="Times New Roman" w:hAnsi="Times New Roman"/>
                      <w:b/>
                    </w:rPr>
                    <w:t>августа</w:t>
                  </w:r>
                </w:p>
                <w:p w:rsidR="00A4417B" w:rsidRDefault="00A4417B" w:rsidP="00A4417B">
                  <w:pPr>
                    <w:pStyle w:val="ae"/>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8240" adj="5665" fillcolor="black">
            <v:shadow color="#868686"/>
            <v:textpath style="font-family:&quot;Impact&quot;;font-size:28pt;v-text-kern:t" trim="t" fitpath="t" xscale="f" string="СЕЛЬСКИЕ    НОВОСТИ"/>
            <w10:wrap anchorx="page"/>
          </v:shape>
        </w:pict>
      </w:r>
    </w:p>
    <w:p w:rsidR="00A4417B" w:rsidRDefault="00A4417B" w:rsidP="004A6E26">
      <w:pPr>
        <w:contextualSpacing/>
      </w:pPr>
    </w:p>
    <w:p w:rsidR="00A4417B" w:rsidRDefault="00A4417B" w:rsidP="004A6E26">
      <w:pPr>
        <w:contextualSpacing/>
      </w:pPr>
    </w:p>
    <w:p w:rsidR="00A4417B" w:rsidRDefault="00A4417B" w:rsidP="004A6E26">
      <w:pPr>
        <w:pStyle w:val="a8"/>
        <w:contextualSpacing/>
        <w:jc w:val="left"/>
        <w:rPr>
          <w:sz w:val="16"/>
          <w:szCs w:val="16"/>
        </w:rPr>
      </w:pPr>
    </w:p>
    <w:p w:rsidR="00A4417B" w:rsidRDefault="00A4417B" w:rsidP="004A6E26">
      <w:pPr>
        <w:pStyle w:val="a8"/>
        <w:contextualSpacing/>
        <w:jc w:val="left"/>
        <w:rPr>
          <w:sz w:val="16"/>
          <w:szCs w:val="16"/>
        </w:rPr>
      </w:pPr>
    </w:p>
    <w:p w:rsidR="00A4417B" w:rsidRDefault="00A4417B" w:rsidP="004A6E26">
      <w:pPr>
        <w:pStyle w:val="a8"/>
        <w:contextualSpacing/>
        <w:jc w:val="left"/>
        <w:rPr>
          <w:sz w:val="16"/>
          <w:szCs w:val="16"/>
        </w:rPr>
      </w:pPr>
    </w:p>
    <w:p w:rsidR="00A4417B" w:rsidRDefault="00A4417B" w:rsidP="004A6E26">
      <w:pPr>
        <w:pStyle w:val="a8"/>
        <w:contextualSpacing/>
        <w:rPr>
          <w:sz w:val="16"/>
          <w:szCs w:val="16"/>
        </w:rPr>
      </w:pPr>
    </w:p>
    <w:p w:rsidR="00A4417B" w:rsidRDefault="00A4417B" w:rsidP="004A6E26">
      <w:pPr>
        <w:pStyle w:val="a8"/>
        <w:contextualSpacing/>
        <w:rPr>
          <w:sz w:val="16"/>
          <w:szCs w:val="16"/>
        </w:rPr>
      </w:pPr>
    </w:p>
    <w:p w:rsidR="00A4417B" w:rsidRDefault="00A4417B" w:rsidP="004A6E26">
      <w:pPr>
        <w:pStyle w:val="a8"/>
        <w:contextualSpacing/>
        <w:rPr>
          <w:sz w:val="16"/>
          <w:szCs w:val="16"/>
        </w:rPr>
      </w:pPr>
    </w:p>
    <w:p w:rsidR="00A4417B" w:rsidRDefault="00A4417B" w:rsidP="004A6E26">
      <w:pPr>
        <w:pStyle w:val="a8"/>
        <w:contextualSpacing/>
        <w:rPr>
          <w:sz w:val="16"/>
          <w:szCs w:val="16"/>
        </w:rPr>
      </w:pPr>
    </w:p>
    <w:p w:rsidR="00A4417B" w:rsidRDefault="00A4417B" w:rsidP="004A6E26">
      <w:pPr>
        <w:contextualSpacing/>
        <w:jc w:val="both"/>
        <w:rPr>
          <w:rFonts w:ascii="Times New Roman" w:hAnsi="Times New Roman" w:cs="Times New Roman"/>
          <w:b/>
          <w:sz w:val="16"/>
          <w:szCs w:val="16"/>
        </w:rPr>
      </w:pPr>
    </w:p>
    <w:p w:rsidR="00A4417B" w:rsidRDefault="00A4417B" w:rsidP="004A6E26">
      <w:pPr>
        <w:contextualSpacing/>
        <w:rPr>
          <w:rFonts w:ascii="Times New Roman" w:hAnsi="Times New Roman" w:cs="Times New Roman"/>
          <w:sz w:val="16"/>
          <w:szCs w:val="16"/>
        </w:rPr>
      </w:pPr>
    </w:p>
    <w:p w:rsidR="00A4417B" w:rsidRDefault="00A4417B" w:rsidP="004A6E26">
      <w:pPr>
        <w:contextualSpacing/>
        <w:rPr>
          <w:rFonts w:ascii="Times New Roman" w:hAnsi="Times New Roman" w:cs="Times New Roman"/>
          <w:sz w:val="16"/>
          <w:szCs w:val="16"/>
        </w:rPr>
      </w:pPr>
    </w:p>
    <w:p w:rsidR="00A4417B" w:rsidRDefault="00A4417B" w:rsidP="004A6E26">
      <w:pPr>
        <w:pStyle w:val="aa"/>
        <w:contextualSpacing/>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A4417B" w:rsidTr="00A4417B">
        <w:trPr>
          <w:trHeight w:val="186"/>
        </w:trPr>
        <w:tc>
          <w:tcPr>
            <w:tcW w:w="2268" w:type="dxa"/>
            <w:tcBorders>
              <w:top w:val="single" w:sz="4" w:space="0" w:color="auto"/>
              <w:left w:val="single" w:sz="4" w:space="0" w:color="auto"/>
              <w:bottom w:val="single" w:sz="4" w:space="0" w:color="auto"/>
              <w:right w:val="single" w:sz="4" w:space="0" w:color="auto"/>
            </w:tcBorders>
            <w:hideMark/>
          </w:tcPr>
          <w:p w:rsidR="00A4417B" w:rsidRDefault="00A4417B" w:rsidP="004A6E26">
            <w:pPr>
              <w:pStyle w:val="ae"/>
              <w:spacing w:line="276" w:lineRule="auto"/>
              <w:contextualSpacing/>
              <w:rPr>
                <w:rFonts w:ascii="Times New Roman" w:hAnsi="Times New Roman"/>
                <w:b/>
                <w:sz w:val="16"/>
                <w:szCs w:val="16"/>
              </w:rPr>
            </w:pPr>
            <w:r>
              <w:rPr>
                <w:rFonts w:ascii="Times New Roman" w:hAnsi="Times New Roman"/>
                <w:b/>
                <w:sz w:val="16"/>
                <w:szCs w:val="16"/>
              </w:rPr>
              <w:t xml:space="preserve">    ОФИЦИАЛЬНО</w:t>
            </w:r>
          </w:p>
        </w:tc>
      </w:tr>
    </w:tbl>
    <w:p w:rsidR="00A4417B" w:rsidRDefault="00A4417B" w:rsidP="004A6E26">
      <w:pPr>
        <w:pStyle w:val="aa"/>
        <w:contextualSpacing/>
        <w:jc w:val="center"/>
        <w:rPr>
          <w:b/>
          <w:sz w:val="16"/>
          <w:szCs w:val="16"/>
        </w:rPr>
      </w:pPr>
    </w:p>
    <w:p w:rsidR="00A4417B" w:rsidRDefault="00A4417B" w:rsidP="004A6E26">
      <w:pPr>
        <w:pStyle w:val="aa"/>
        <w:contextualSpacing/>
        <w:jc w:val="center"/>
        <w:rPr>
          <w:b/>
          <w:sz w:val="16"/>
          <w:szCs w:val="16"/>
        </w:rPr>
      </w:pPr>
    </w:p>
    <w:p w:rsidR="00A4417B" w:rsidRDefault="00A4417B" w:rsidP="004A6E26">
      <w:pPr>
        <w:pStyle w:val="aa"/>
        <w:contextualSpacing/>
        <w:jc w:val="center"/>
        <w:rPr>
          <w:b/>
          <w:sz w:val="16"/>
          <w:szCs w:val="16"/>
        </w:rPr>
      </w:pPr>
    </w:p>
    <w:p w:rsidR="00ED67B1" w:rsidRPr="00ED67B1" w:rsidRDefault="00ED67B1" w:rsidP="00ED67B1">
      <w:pPr>
        <w:pStyle w:val="ae"/>
        <w:jc w:val="center"/>
        <w:rPr>
          <w:rFonts w:ascii="Times New Roman" w:hAnsi="Times New Roman"/>
          <w:b/>
          <w:sz w:val="16"/>
          <w:szCs w:val="16"/>
        </w:rPr>
      </w:pPr>
      <w:r w:rsidRPr="00ED67B1">
        <w:rPr>
          <w:rFonts w:ascii="Times New Roman" w:hAnsi="Times New Roman"/>
          <w:b/>
          <w:sz w:val="16"/>
          <w:szCs w:val="16"/>
        </w:rPr>
        <w:t>АДМИНИСТРАЦИЯ</w:t>
      </w:r>
    </w:p>
    <w:p w:rsidR="00ED67B1" w:rsidRPr="00ED67B1" w:rsidRDefault="00ED67B1" w:rsidP="00ED67B1">
      <w:pPr>
        <w:pStyle w:val="ae"/>
        <w:jc w:val="center"/>
        <w:rPr>
          <w:rFonts w:ascii="Times New Roman" w:hAnsi="Times New Roman"/>
          <w:b/>
          <w:sz w:val="16"/>
          <w:szCs w:val="16"/>
        </w:rPr>
      </w:pPr>
      <w:r w:rsidRPr="00ED67B1">
        <w:rPr>
          <w:rFonts w:ascii="Times New Roman" w:hAnsi="Times New Roman"/>
          <w:b/>
          <w:sz w:val="16"/>
          <w:szCs w:val="16"/>
        </w:rPr>
        <w:t>МУНИЦИПАЛЬНОГО ОБРАЗОВАНИЯ «ПУСТОЗЕРСКИЙ  СЕЛЬСОВЕТ»</w:t>
      </w:r>
    </w:p>
    <w:p w:rsidR="00ED67B1" w:rsidRPr="00ED67B1" w:rsidRDefault="00ED67B1" w:rsidP="00ED67B1">
      <w:pPr>
        <w:pStyle w:val="ae"/>
        <w:jc w:val="center"/>
        <w:rPr>
          <w:rFonts w:ascii="Times New Roman" w:hAnsi="Times New Roman"/>
          <w:b/>
          <w:sz w:val="16"/>
          <w:szCs w:val="16"/>
        </w:rPr>
      </w:pPr>
      <w:r w:rsidRPr="00ED67B1">
        <w:rPr>
          <w:rFonts w:ascii="Times New Roman" w:hAnsi="Times New Roman"/>
          <w:b/>
          <w:sz w:val="16"/>
          <w:szCs w:val="16"/>
        </w:rPr>
        <w:t>НЕНЕЦКОГО АВТОНОМНОГО ОКРУГА</w:t>
      </w:r>
    </w:p>
    <w:p w:rsidR="00ED67B1" w:rsidRPr="00ED67B1" w:rsidRDefault="00ED67B1" w:rsidP="00ED67B1">
      <w:pPr>
        <w:pStyle w:val="1"/>
        <w:ind w:right="46"/>
        <w:rPr>
          <w:sz w:val="16"/>
          <w:szCs w:val="16"/>
        </w:rPr>
      </w:pPr>
      <w:proofErr w:type="gramStart"/>
      <w:r w:rsidRPr="00ED67B1">
        <w:rPr>
          <w:sz w:val="16"/>
          <w:szCs w:val="16"/>
        </w:rPr>
        <w:t>П</w:t>
      </w:r>
      <w:proofErr w:type="gramEnd"/>
      <w:r w:rsidRPr="00ED67B1">
        <w:rPr>
          <w:sz w:val="16"/>
          <w:szCs w:val="16"/>
        </w:rPr>
        <w:t xml:space="preserve"> О С Т А Н О В Л Е Н И Е</w:t>
      </w:r>
    </w:p>
    <w:p w:rsidR="00ED67B1" w:rsidRPr="00ED67B1" w:rsidRDefault="00ED67B1" w:rsidP="00ED67B1">
      <w:pPr>
        <w:spacing w:after="0"/>
        <w:rPr>
          <w:rFonts w:ascii="Times New Roman" w:eastAsia="Times New Roman" w:hAnsi="Times New Roman" w:cs="Times New Roman"/>
          <w:sz w:val="16"/>
          <w:szCs w:val="16"/>
          <w:u w:val="single"/>
        </w:rPr>
      </w:pPr>
      <w:r w:rsidRPr="00ED67B1">
        <w:rPr>
          <w:rFonts w:ascii="Times New Roman" w:eastAsia="Times New Roman" w:hAnsi="Times New Roman" w:cs="Times New Roman"/>
          <w:b/>
          <w:sz w:val="16"/>
          <w:szCs w:val="16"/>
          <w:u w:val="single"/>
        </w:rPr>
        <w:t xml:space="preserve">от </w:t>
      </w:r>
      <w:r w:rsidRPr="00ED67B1">
        <w:rPr>
          <w:rFonts w:ascii="Times New Roman" w:hAnsi="Times New Roman"/>
          <w:b/>
          <w:sz w:val="16"/>
          <w:szCs w:val="16"/>
          <w:u w:val="single"/>
        </w:rPr>
        <w:t xml:space="preserve">  29.12</w:t>
      </w:r>
      <w:r w:rsidRPr="00ED67B1">
        <w:rPr>
          <w:rFonts w:ascii="Times New Roman" w:eastAsia="Times New Roman" w:hAnsi="Times New Roman" w:cs="Times New Roman"/>
          <w:b/>
          <w:sz w:val="16"/>
          <w:szCs w:val="16"/>
          <w:u w:val="single"/>
        </w:rPr>
        <w:t xml:space="preserve">.2018   № </w:t>
      </w:r>
      <w:r w:rsidRPr="00ED67B1">
        <w:rPr>
          <w:rFonts w:ascii="Times New Roman" w:hAnsi="Times New Roman"/>
          <w:b/>
          <w:sz w:val="16"/>
          <w:szCs w:val="16"/>
          <w:u w:val="single"/>
        </w:rPr>
        <w:t>149</w:t>
      </w:r>
    </w:p>
    <w:p w:rsidR="00ED67B1" w:rsidRPr="00ED67B1" w:rsidRDefault="00ED67B1" w:rsidP="00ED67B1">
      <w:pPr>
        <w:spacing w:after="0" w:line="240" w:lineRule="auto"/>
        <w:rPr>
          <w:rFonts w:ascii="Times New Roman" w:eastAsia="Times New Roman" w:hAnsi="Times New Roman" w:cs="Times New Roman"/>
          <w:sz w:val="16"/>
          <w:szCs w:val="16"/>
        </w:rPr>
      </w:pPr>
      <w:r w:rsidRPr="00ED67B1">
        <w:rPr>
          <w:rFonts w:ascii="Times New Roman" w:eastAsia="Times New Roman" w:hAnsi="Times New Roman" w:cs="Times New Roman"/>
          <w:sz w:val="16"/>
          <w:szCs w:val="16"/>
        </w:rPr>
        <w:t xml:space="preserve">с. Оксино </w:t>
      </w:r>
    </w:p>
    <w:p w:rsidR="00ED67B1" w:rsidRPr="00ED67B1" w:rsidRDefault="00ED67B1" w:rsidP="00ED67B1">
      <w:pPr>
        <w:spacing w:after="0" w:line="240" w:lineRule="auto"/>
        <w:rPr>
          <w:rFonts w:ascii="Times New Roman" w:eastAsia="Times New Roman" w:hAnsi="Times New Roman" w:cs="Times New Roman"/>
          <w:sz w:val="16"/>
          <w:szCs w:val="16"/>
        </w:rPr>
      </w:pPr>
      <w:r w:rsidRPr="00ED67B1">
        <w:rPr>
          <w:rFonts w:ascii="Times New Roman" w:eastAsia="Times New Roman" w:hAnsi="Times New Roman" w:cs="Times New Roman"/>
          <w:sz w:val="16"/>
          <w:szCs w:val="16"/>
        </w:rPr>
        <w:t>Ненецкий автономный округ</w:t>
      </w:r>
    </w:p>
    <w:p w:rsidR="00ED67B1" w:rsidRPr="00ED67B1" w:rsidRDefault="00ED67B1" w:rsidP="00ED67B1">
      <w:pPr>
        <w:pStyle w:val="ae"/>
        <w:rPr>
          <w:rFonts w:ascii="Times New Roman" w:hAnsi="Times New Roman"/>
          <w:b/>
          <w:sz w:val="16"/>
          <w:szCs w:val="16"/>
        </w:rPr>
      </w:pPr>
    </w:p>
    <w:p w:rsidR="00ED67B1" w:rsidRPr="00ED67B1" w:rsidRDefault="00ED67B1" w:rsidP="00ED67B1">
      <w:pPr>
        <w:pStyle w:val="ae"/>
        <w:jc w:val="center"/>
        <w:rPr>
          <w:rFonts w:ascii="Times New Roman" w:hAnsi="Times New Roman"/>
          <w:b/>
          <w:sz w:val="16"/>
          <w:szCs w:val="16"/>
        </w:rPr>
      </w:pPr>
    </w:p>
    <w:p w:rsidR="00ED67B1" w:rsidRPr="00ED67B1" w:rsidRDefault="00ED67B1" w:rsidP="00ED67B1">
      <w:pPr>
        <w:pStyle w:val="ae"/>
        <w:jc w:val="center"/>
        <w:rPr>
          <w:rFonts w:ascii="Times New Roman" w:hAnsi="Times New Roman"/>
          <w:sz w:val="16"/>
          <w:szCs w:val="16"/>
        </w:rPr>
      </w:pPr>
      <w:r w:rsidRPr="00ED67B1">
        <w:rPr>
          <w:rFonts w:ascii="Times New Roman" w:hAnsi="Times New Roman"/>
          <w:sz w:val="16"/>
          <w:szCs w:val="16"/>
        </w:rPr>
        <w:t xml:space="preserve">ОБ  УТВЕРЖДЕНИИ  ПОЛОЖЕНИЯ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ВОЙН И ВООРУЖЕННЫХ КОНФЛИКТОВ, ЗАХОРОНЕННЫХ НА ТЕРРИТОРИИ  МУНИЦИПАЛЬНОГО ОБРАЗОВАНИЯ «ПУСТОЗЕРСКИЙ СЕЛЬСОВЕТ» </w:t>
      </w:r>
    </w:p>
    <w:p w:rsidR="00ED67B1" w:rsidRPr="00ED67B1" w:rsidRDefault="00ED67B1" w:rsidP="00ED67B1">
      <w:pPr>
        <w:pStyle w:val="ae"/>
        <w:jc w:val="center"/>
        <w:rPr>
          <w:rFonts w:ascii="Times New Roman" w:hAnsi="Times New Roman"/>
          <w:sz w:val="16"/>
          <w:szCs w:val="16"/>
        </w:rPr>
      </w:pPr>
      <w:r w:rsidRPr="00ED67B1">
        <w:rPr>
          <w:rFonts w:ascii="Times New Roman" w:hAnsi="Times New Roman"/>
          <w:sz w:val="16"/>
          <w:szCs w:val="16"/>
        </w:rPr>
        <w:t>НЕНЕЦКОГО АВТОНОМНОГО ОКРУГА</w:t>
      </w:r>
    </w:p>
    <w:p w:rsidR="00ED67B1" w:rsidRPr="00ED67B1" w:rsidRDefault="00ED67B1" w:rsidP="00ED67B1">
      <w:pPr>
        <w:pStyle w:val="ae"/>
        <w:jc w:val="both"/>
        <w:rPr>
          <w:rFonts w:ascii="Times New Roman" w:hAnsi="Times New Roman"/>
          <w:bCs/>
          <w:sz w:val="16"/>
          <w:szCs w:val="16"/>
          <w:lang w:eastAsia="ru-RU"/>
        </w:rPr>
      </w:pPr>
    </w:p>
    <w:p w:rsidR="00ED67B1" w:rsidRPr="009F38A1" w:rsidRDefault="00ED67B1" w:rsidP="00ED67B1">
      <w:pPr>
        <w:pStyle w:val="ae"/>
        <w:ind w:firstLine="567"/>
        <w:jc w:val="both"/>
        <w:rPr>
          <w:rFonts w:ascii="Times New Roman" w:hAnsi="Times New Roman"/>
          <w:sz w:val="17"/>
          <w:szCs w:val="17"/>
        </w:rPr>
      </w:pPr>
      <w:r w:rsidRPr="009F38A1">
        <w:rPr>
          <w:rFonts w:ascii="Times New Roman" w:hAnsi="Times New Roman"/>
          <w:sz w:val="17"/>
          <w:szCs w:val="17"/>
        </w:rPr>
        <w:t>Руководствуясь государственной программой Ненецкого автономного округа «Социальная поддержка граждан в Ненецком автономном округе» утвержденной постановлением Администрации Ненецкого автономного округа от 28.02.2017 № 53-п (с изменениями от 16.04.2018 № 81-п, от 14.06.2018 № 141-п), Администрация муниципального образования «Пустозерский сельсовет» Ненецкого автономного округа ПОСТАНОВЛЯЕТ:</w:t>
      </w:r>
    </w:p>
    <w:p w:rsidR="00ED67B1" w:rsidRPr="009F38A1" w:rsidRDefault="00ED67B1" w:rsidP="00ED67B1">
      <w:pPr>
        <w:pStyle w:val="ae"/>
        <w:jc w:val="both"/>
        <w:rPr>
          <w:rFonts w:ascii="Times New Roman" w:hAnsi="Times New Roman"/>
          <w:sz w:val="17"/>
          <w:szCs w:val="17"/>
        </w:rPr>
      </w:pPr>
    </w:p>
    <w:p w:rsidR="00ED67B1" w:rsidRPr="009F38A1" w:rsidRDefault="00ED67B1" w:rsidP="00ED67B1">
      <w:pPr>
        <w:pStyle w:val="ae"/>
        <w:numPr>
          <w:ilvl w:val="0"/>
          <w:numId w:val="3"/>
        </w:numPr>
        <w:ind w:left="0" w:firstLine="567"/>
        <w:jc w:val="both"/>
        <w:rPr>
          <w:rFonts w:ascii="Times New Roman" w:hAnsi="Times New Roman"/>
          <w:sz w:val="17"/>
          <w:szCs w:val="17"/>
          <w:lang w:eastAsia="ru-RU"/>
        </w:rPr>
      </w:pPr>
      <w:r w:rsidRPr="009F38A1">
        <w:rPr>
          <w:rFonts w:ascii="Times New Roman" w:hAnsi="Times New Roman"/>
          <w:sz w:val="17"/>
          <w:szCs w:val="17"/>
          <w:lang w:eastAsia="ru-RU"/>
        </w:rPr>
        <w:t xml:space="preserve">Утвердить прилагаемое </w:t>
      </w:r>
      <w:r w:rsidRPr="009F38A1">
        <w:rPr>
          <w:rFonts w:ascii="Times New Roman" w:hAnsi="Times New Roman"/>
          <w:sz w:val="17"/>
          <w:szCs w:val="17"/>
        </w:rPr>
        <w:t xml:space="preserve">Положение о </w:t>
      </w:r>
      <w:r w:rsidRPr="009F38A1">
        <w:rPr>
          <w:rFonts w:ascii="Times New Roman" w:hAnsi="Times New Roman"/>
          <w:sz w:val="17"/>
          <w:szCs w:val="17"/>
          <w:lang w:eastAsia="ru-RU"/>
        </w:rPr>
        <w:t xml:space="preserve">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w:t>
      </w:r>
      <w:r w:rsidRPr="009F38A1">
        <w:rPr>
          <w:rFonts w:ascii="Times New Roman" w:hAnsi="Times New Roman"/>
          <w:sz w:val="17"/>
          <w:szCs w:val="17"/>
        </w:rPr>
        <w:t>на территории муниципального образования «Пустозерский сельсовет» Ненецкого автономного округа.</w:t>
      </w:r>
    </w:p>
    <w:p w:rsidR="00ED67B1" w:rsidRPr="009F38A1" w:rsidRDefault="00ED67B1" w:rsidP="00ED67B1">
      <w:pPr>
        <w:pStyle w:val="ae"/>
        <w:numPr>
          <w:ilvl w:val="0"/>
          <w:numId w:val="4"/>
        </w:numPr>
        <w:jc w:val="both"/>
        <w:rPr>
          <w:rFonts w:ascii="Times New Roman" w:hAnsi="Times New Roman"/>
          <w:sz w:val="17"/>
          <w:szCs w:val="17"/>
        </w:rPr>
      </w:pPr>
      <w:r w:rsidRPr="009F38A1">
        <w:rPr>
          <w:rFonts w:ascii="Times New Roman" w:hAnsi="Times New Roman"/>
          <w:sz w:val="17"/>
          <w:szCs w:val="17"/>
        </w:rPr>
        <w:t>Настоящее Постановление вступает в силу после его официального опубликования (обнародования).</w:t>
      </w:r>
    </w:p>
    <w:p w:rsidR="00ED67B1" w:rsidRPr="009F38A1" w:rsidRDefault="00ED67B1" w:rsidP="00ED67B1">
      <w:pPr>
        <w:pStyle w:val="ae"/>
        <w:jc w:val="both"/>
        <w:rPr>
          <w:rFonts w:ascii="Times New Roman" w:hAnsi="Times New Roman"/>
          <w:sz w:val="17"/>
          <w:szCs w:val="17"/>
        </w:rPr>
      </w:pPr>
    </w:p>
    <w:p w:rsidR="00ED67B1" w:rsidRPr="009F38A1" w:rsidRDefault="00ED67B1" w:rsidP="00ED67B1">
      <w:pPr>
        <w:pStyle w:val="ae"/>
        <w:jc w:val="both"/>
        <w:rPr>
          <w:rFonts w:ascii="Times New Roman" w:hAnsi="Times New Roman"/>
          <w:sz w:val="17"/>
          <w:szCs w:val="17"/>
        </w:rPr>
      </w:pPr>
    </w:p>
    <w:p w:rsidR="00ED67B1" w:rsidRPr="009F38A1" w:rsidRDefault="00ED67B1" w:rsidP="00ED67B1">
      <w:pPr>
        <w:pStyle w:val="ae"/>
        <w:jc w:val="both"/>
        <w:rPr>
          <w:rFonts w:ascii="Times New Roman" w:hAnsi="Times New Roman"/>
          <w:sz w:val="17"/>
          <w:szCs w:val="17"/>
        </w:rPr>
      </w:pPr>
      <w:r w:rsidRPr="009F38A1">
        <w:rPr>
          <w:rFonts w:ascii="Times New Roman" w:hAnsi="Times New Roman"/>
          <w:sz w:val="17"/>
          <w:szCs w:val="17"/>
        </w:rPr>
        <w:t xml:space="preserve">Глава муниципального образования </w:t>
      </w:r>
    </w:p>
    <w:p w:rsidR="00ED67B1" w:rsidRPr="009F38A1" w:rsidRDefault="00ED67B1" w:rsidP="00ED67B1">
      <w:pPr>
        <w:pStyle w:val="ae"/>
        <w:jc w:val="both"/>
        <w:rPr>
          <w:rFonts w:ascii="Times New Roman" w:hAnsi="Times New Roman"/>
          <w:sz w:val="17"/>
          <w:szCs w:val="17"/>
        </w:rPr>
      </w:pPr>
      <w:r w:rsidRPr="009F38A1">
        <w:rPr>
          <w:rFonts w:ascii="Times New Roman" w:hAnsi="Times New Roman"/>
          <w:sz w:val="17"/>
          <w:szCs w:val="17"/>
        </w:rPr>
        <w:t>«Пустозерский сельсовет»</w:t>
      </w:r>
    </w:p>
    <w:p w:rsidR="00ED67B1" w:rsidRPr="009F38A1" w:rsidRDefault="00ED67B1" w:rsidP="0033116B">
      <w:pPr>
        <w:pStyle w:val="ae"/>
        <w:jc w:val="both"/>
        <w:rPr>
          <w:rFonts w:ascii="Times New Roman" w:hAnsi="Times New Roman"/>
          <w:sz w:val="17"/>
          <w:szCs w:val="17"/>
        </w:rPr>
      </w:pPr>
      <w:r w:rsidRPr="009F38A1">
        <w:rPr>
          <w:rFonts w:ascii="Times New Roman" w:hAnsi="Times New Roman"/>
          <w:sz w:val="17"/>
          <w:szCs w:val="17"/>
        </w:rPr>
        <w:t xml:space="preserve">Ненецкого автономного округа                                                      </w:t>
      </w:r>
      <w:r w:rsidR="00BF654D">
        <w:rPr>
          <w:rFonts w:ascii="Times New Roman" w:hAnsi="Times New Roman"/>
          <w:sz w:val="17"/>
          <w:szCs w:val="17"/>
        </w:rPr>
        <w:t xml:space="preserve">                                                               </w:t>
      </w:r>
      <w:r w:rsidRPr="009F38A1">
        <w:rPr>
          <w:rFonts w:ascii="Times New Roman" w:hAnsi="Times New Roman"/>
          <w:sz w:val="17"/>
          <w:szCs w:val="17"/>
        </w:rPr>
        <w:t xml:space="preserve">           С.М.Макарова</w:t>
      </w:r>
    </w:p>
    <w:p w:rsidR="00ED67B1" w:rsidRPr="009F38A1" w:rsidRDefault="00ED67B1" w:rsidP="00ED67B1">
      <w:pPr>
        <w:autoSpaceDE w:val="0"/>
        <w:autoSpaceDN w:val="0"/>
        <w:adjustRightInd w:val="0"/>
        <w:spacing w:after="0" w:line="240" w:lineRule="auto"/>
        <w:outlineLvl w:val="0"/>
        <w:rPr>
          <w:rFonts w:ascii="Times New Roman" w:hAnsi="Times New Roman" w:cs="Times New Roman"/>
          <w:sz w:val="17"/>
          <w:szCs w:val="17"/>
        </w:rPr>
      </w:pPr>
    </w:p>
    <w:p w:rsidR="00ED67B1" w:rsidRPr="009F38A1" w:rsidRDefault="00ED67B1" w:rsidP="00ED67B1">
      <w:pPr>
        <w:autoSpaceDE w:val="0"/>
        <w:autoSpaceDN w:val="0"/>
        <w:adjustRightInd w:val="0"/>
        <w:spacing w:after="0" w:line="240" w:lineRule="auto"/>
        <w:outlineLvl w:val="0"/>
        <w:rPr>
          <w:rFonts w:ascii="Times New Roman" w:hAnsi="Times New Roman" w:cs="Times New Roman"/>
          <w:sz w:val="17"/>
          <w:szCs w:val="17"/>
        </w:rPr>
      </w:pPr>
    </w:p>
    <w:p w:rsidR="00ED67B1" w:rsidRPr="009F38A1" w:rsidRDefault="00ED67B1" w:rsidP="00ED67B1">
      <w:pPr>
        <w:autoSpaceDE w:val="0"/>
        <w:autoSpaceDN w:val="0"/>
        <w:adjustRightInd w:val="0"/>
        <w:spacing w:after="0" w:line="240" w:lineRule="auto"/>
        <w:jc w:val="right"/>
        <w:outlineLvl w:val="0"/>
        <w:rPr>
          <w:rFonts w:ascii="Times New Roman" w:hAnsi="Times New Roman" w:cs="Times New Roman"/>
          <w:sz w:val="17"/>
          <w:szCs w:val="17"/>
        </w:rPr>
      </w:pPr>
      <w:r w:rsidRPr="009F38A1">
        <w:rPr>
          <w:rFonts w:ascii="Times New Roman" w:hAnsi="Times New Roman" w:cs="Times New Roman"/>
          <w:sz w:val="17"/>
          <w:szCs w:val="17"/>
        </w:rPr>
        <w:t>Приложение</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 xml:space="preserve">к Постановлению  Администрации </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МО «Пустозерский сельсовет» НАО</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 xml:space="preserve">от 29.12.2018 № 149 </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p>
    <w:p w:rsidR="00ED67B1" w:rsidRPr="009F38A1" w:rsidRDefault="00ED67B1" w:rsidP="00ED67B1">
      <w:pPr>
        <w:autoSpaceDE w:val="0"/>
        <w:autoSpaceDN w:val="0"/>
        <w:adjustRightInd w:val="0"/>
        <w:spacing w:after="0" w:line="240" w:lineRule="auto"/>
        <w:ind w:firstLine="540"/>
        <w:jc w:val="center"/>
        <w:rPr>
          <w:rFonts w:ascii="Times New Roman" w:hAnsi="Times New Roman" w:cs="Times New Roman"/>
          <w:b/>
          <w:sz w:val="17"/>
          <w:szCs w:val="17"/>
        </w:rPr>
      </w:pPr>
      <w:bookmarkStart w:id="0" w:name="Par37"/>
      <w:bookmarkEnd w:id="0"/>
    </w:p>
    <w:p w:rsidR="00ED67B1" w:rsidRPr="009F38A1" w:rsidRDefault="00ED67B1" w:rsidP="00ED67B1">
      <w:pPr>
        <w:pStyle w:val="ae"/>
        <w:jc w:val="center"/>
        <w:rPr>
          <w:rFonts w:ascii="Times New Roman" w:hAnsi="Times New Roman"/>
          <w:b/>
          <w:sz w:val="17"/>
          <w:szCs w:val="17"/>
        </w:rPr>
      </w:pPr>
      <w:r w:rsidRPr="009F38A1">
        <w:rPr>
          <w:rFonts w:ascii="Times New Roman" w:hAnsi="Times New Roman"/>
          <w:b/>
          <w:sz w:val="17"/>
          <w:szCs w:val="17"/>
        </w:rPr>
        <w:t>Положение</w:t>
      </w:r>
    </w:p>
    <w:p w:rsidR="00ED67B1" w:rsidRPr="009F38A1" w:rsidRDefault="00ED67B1" w:rsidP="00ED67B1">
      <w:pPr>
        <w:pStyle w:val="ae"/>
        <w:jc w:val="center"/>
        <w:rPr>
          <w:rFonts w:ascii="Times New Roman" w:hAnsi="Times New Roman"/>
          <w:b/>
          <w:spacing w:val="-8"/>
          <w:sz w:val="17"/>
          <w:szCs w:val="17"/>
        </w:rPr>
      </w:pPr>
      <w:r w:rsidRPr="009F38A1">
        <w:rPr>
          <w:rFonts w:ascii="Times New Roman" w:hAnsi="Times New Roman"/>
          <w:b/>
          <w:sz w:val="17"/>
          <w:szCs w:val="17"/>
        </w:rPr>
        <w:t xml:space="preserve">о </w:t>
      </w:r>
      <w:r w:rsidRPr="009F38A1">
        <w:rPr>
          <w:rFonts w:ascii="Times New Roman" w:hAnsi="Times New Roman"/>
          <w:b/>
          <w:sz w:val="17"/>
          <w:szCs w:val="17"/>
          <w:lang w:eastAsia="ru-RU"/>
        </w:rPr>
        <w:t xml:space="preserve">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w:t>
      </w:r>
      <w:r w:rsidRPr="009F38A1">
        <w:rPr>
          <w:rFonts w:ascii="Times New Roman" w:hAnsi="Times New Roman"/>
          <w:b/>
          <w:sz w:val="17"/>
          <w:szCs w:val="17"/>
        </w:rPr>
        <w:t>на территории муниципального образования «Пустозерский сельсовет» Ненецкого автономного округа</w:t>
      </w:r>
    </w:p>
    <w:p w:rsidR="00ED67B1" w:rsidRPr="009F38A1" w:rsidRDefault="00ED67B1" w:rsidP="00ED67B1">
      <w:pPr>
        <w:pStyle w:val="ae"/>
        <w:jc w:val="both"/>
        <w:rPr>
          <w:rFonts w:ascii="Times New Roman" w:hAnsi="Times New Roman"/>
          <w:sz w:val="17"/>
          <w:szCs w:val="17"/>
          <w:lang w:eastAsia="ru-RU"/>
        </w:rPr>
      </w:pPr>
    </w:p>
    <w:p w:rsidR="00ED67B1" w:rsidRPr="009F38A1" w:rsidRDefault="00ED67B1" w:rsidP="00ED67B1">
      <w:pPr>
        <w:pStyle w:val="ae"/>
        <w:jc w:val="both"/>
        <w:rPr>
          <w:rFonts w:ascii="Times New Roman" w:hAnsi="Times New Roman"/>
          <w:sz w:val="17"/>
          <w:szCs w:val="17"/>
          <w:lang w:eastAsia="ru-RU"/>
        </w:rPr>
      </w:pPr>
    </w:p>
    <w:p w:rsidR="00ED67B1" w:rsidRPr="009F38A1" w:rsidRDefault="00ED67B1" w:rsidP="00ED67B1">
      <w:pPr>
        <w:pStyle w:val="ae"/>
        <w:ind w:firstLine="567"/>
        <w:jc w:val="both"/>
        <w:rPr>
          <w:rFonts w:ascii="Times New Roman" w:hAnsi="Times New Roman"/>
          <w:sz w:val="17"/>
          <w:szCs w:val="17"/>
          <w:lang w:eastAsia="ru-RU"/>
        </w:rPr>
      </w:pPr>
      <w:bookmarkStart w:id="1" w:name="Par0"/>
      <w:bookmarkEnd w:id="1"/>
      <w:r w:rsidRPr="009F38A1">
        <w:rPr>
          <w:rFonts w:ascii="Times New Roman" w:hAnsi="Times New Roman"/>
          <w:bCs/>
          <w:sz w:val="17"/>
          <w:szCs w:val="17"/>
          <w:lang w:eastAsia="ru-RU"/>
        </w:rPr>
        <w:t xml:space="preserve">1. </w:t>
      </w:r>
      <w:proofErr w:type="gramStart"/>
      <w:r w:rsidRPr="009F38A1">
        <w:rPr>
          <w:rFonts w:ascii="Times New Roman" w:hAnsi="Times New Roman"/>
          <w:sz w:val="17"/>
          <w:szCs w:val="17"/>
        </w:rPr>
        <w:t xml:space="preserve">Положение о </w:t>
      </w:r>
      <w:r w:rsidRPr="009F38A1">
        <w:rPr>
          <w:rFonts w:ascii="Times New Roman" w:hAnsi="Times New Roman"/>
          <w:sz w:val="17"/>
          <w:szCs w:val="17"/>
          <w:lang w:eastAsia="ru-RU"/>
        </w:rPr>
        <w:t xml:space="preserve">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вооруженных конфликтов, </w:t>
      </w:r>
      <w:r w:rsidRPr="009F38A1">
        <w:rPr>
          <w:rFonts w:ascii="Times New Roman" w:hAnsi="Times New Roman"/>
          <w:sz w:val="17"/>
          <w:szCs w:val="17"/>
          <w:lang w:eastAsia="ru-RU"/>
        </w:rPr>
        <w:lastRenderedPageBreak/>
        <w:t xml:space="preserve">захороненных </w:t>
      </w:r>
      <w:r w:rsidRPr="009F38A1">
        <w:rPr>
          <w:rFonts w:ascii="Times New Roman" w:hAnsi="Times New Roman"/>
          <w:sz w:val="17"/>
          <w:szCs w:val="17"/>
        </w:rPr>
        <w:t>на территории муниципального образования «Пустозерский сельсовет» Ненецкого автономного округа (далее – Положение)</w:t>
      </w:r>
      <w:r w:rsidRPr="009F38A1">
        <w:rPr>
          <w:rFonts w:ascii="Times New Roman" w:hAnsi="Times New Roman"/>
          <w:bCs/>
          <w:sz w:val="17"/>
          <w:szCs w:val="17"/>
          <w:lang w:eastAsia="ru-RU"/>
        </w:rPr>
        <w:t xml:space="preserve"> определяет </w:t>
      </w:r>
      <w:r w:rsidRPr="009F38A1">
        <w:rPr>
          <w:rFonts w:ascii="Times New Roman" w:hAnsi="Times New Roman"/>
          <w:sz w:val="17"/>
          <w:szCs w:val="17"/>
          <w:lang w:eastAsia="ru-RU"/>
        </w:rPr>
        <w:t>установку надгробных памятников на могилах участников Великой Отечественной войны, умерших (погибших) до 12 июня 1990 года, а также на могилах</w:t>
      </w:r>
      <w:proofErr w:type="gramEnd"/>
      <w:r w:rsidRPr="009F38A1">
        <w:rPr>
          <w:rFonts w:ascii="Times New Roman" w:hAnsi="Times New Roman"/>
          <w:sz w:val="17"/>
          <w:szCs w:val="17"/>
          <w:lang w:eastAsia="ru-RU"/>
        </w:rPr>
        <w:t xml:space="preserve"> ветеранов боевых действий, участников локальных воин и вооруженных конфликтов (далее Участники) захороненных на территории </w:t>
      </w:r>
      <w:bookmarkStart w:id="2" w:name="Par1"/>
      <w:bookmarkEnd w:id="2"/>
      <w:r w:rsidRPr="009F38A1">
        <w:rPr>
          <w:rFonts w:ascii="Times New Roman" w:hAnsi="Times New Roman"/>
          <w:sz w:val="17"/>
          <w:szCs w:val="17"/>
        </w:rPr>
        <w:t xml:space="preserve">муниципального образования «Пустозерский сельсовет» Ненецкого автономного округа, </w:t>
      </w:r>
      <w:r w:rsidRPr="009F38A1">
        <w:rPr>
          <w:rFonts w:ascii="Times New Roman" w:hAnsi="Times New Roman"/>
          <w:sz w:val="17"/>
          <w:szCs w:val="17"/>
          <w:lang w:eastAsia="ru-RU"/>
        </w:rPr>
        <w:t>в том числе установления перечня документов, необходимых для организации изготовления, доставки и установки надгробных памятников на могилах Участников, подтверждающих статус и дату смерти (гибели) умершего (погибшего) Участника.</w:t>
      </w:r>
    </w:p>
    <w:p w:rsidR="00ED67B1" w:rsidRPr="009F38A1" w:rsidRDefault="00ED67B1" w:rsidP="00ED67B1">
      <w:pPr>
        <w:pStyle w:val="ae"/>
        <w:ind w:firstLine="567"/>
        <w:jc w:val="both"/>
        <w:rPr>
          <w:rFonts w:ascii="Times New Roman" w:hAnsi="Times New Roman"/>
          <w:bCs/>
          <w:sz w:val="17"/>
          <w:szCs w:val="17"/>
          <w:lang w:eastAsia="ru-RU"/>
        </w:rPr>
      </w:pPr>
      <w:r w:rsidRPr="009F38A1">
        <w:rPr>
          <w:rFonts w:ascii="Times New Roman" w:hAnsi="Times New Roman"/>
          <w:bCs/>
          <w:sz w:val="17"/>
          <w:szCs w:val="17"/>
          <w:lang w:eastAsia="ru-RU"/>
        </w:rPr>
        <w:t xml:space="preserve">2. </w:t>
      </w:r>
      <w:proofErr w:type="gramStart"/>
      <w:r w:rsidRPr="009F38A1">
        <w:rPr>
          <w:rFonts w:ascii="Times New Roman" w:hAnsi="Times New Roman"/>
          <w:sz w:val="17"/>
          <w:szCs w:val="17"/>
          <w:lang w:eastAsia="ru-RU"/>
        </w:rPr>
        <w:t xml:space="preserve">Основанием для принятия решения по изготовлению, доставки и установки надгробных памятников на могилах Участников захороненных </w:t>
      </w:r>
      <w:r w:rsidRPr="009F38A1">
        <w:rPr>
          <w:rFonts w:ascii="Times New Roman" w:hAnsi="Times New Roman"/>
          <w:sz w:val="17"/>
          <w:szCs w:val="17"/>
        </w:rPr>
        <w:t>на территории муниципального образования «Пустозерский сельсовет» Ненецкого автономного округа</w:t>
      </w:r>
      <w:r w:rsidRPr="009F38A1">
        <w:rPr>
          <w:rFonts w:ascii="Times New Roman" w:hAnsi="Times New Roman"/>
          <w:sz w:val="17"/>
          <w:szCs w:val="17"/>
          <w:lang w:eastAsia="ru-RU"/>
        </w:rPr>
        <w:t xml:space="preserve"> является </w:t>
      </w:r>
      <w:r w:rsidRPr="009F38A1">
        <w:rPr>
          <w:rFonts w:ascii="Times New Roman" w:hAnsi="Times New Roman"/>
          <w:bCs/>
          <w:color w:val="000000"/>
          <w:sz w:val="17"/>
          <w:szCs w:val="17"/>
          <w:lang w:eastAsia="ru-RU"/>
        </w:rPr>
        <w:t xml:space="preserve">ходатайство </w:t>
      </w:r>
      <w:r w:rsidRPr="009F38A1">
        <w:rPr>
          <w:rFonts w:ascii="Times New Roman" w:hAnsi="Times New Roman"/>
          <w:bCs/>
          <w:sz w:val="17"/>
          <w:szCs w:val="17"/>
          <w:lang w:eastAsia="ru-RU"/>
        </w:rPr>
        <w:t xml:space="preserve">об изготовлении, доставки </w:t>
      </w:r>
      <w:r w:rsidRPr="009F38A1">
        <w:rPr>
          <w:rFonts w:ascii="Times New Roman" w:hAnsi="Times New Roman"/>
          <w:sz w:val="17"/>
          <w:szCs w:val="17"/>
          <w:lang w:eastAsia="ru-RU"/>
        </w:rPr>
        <w:t xml:space="preserve">и установки надгробного памятника на могиле Участника захороненного </w:t>
      </w:r>
      <w:r w:rsidRPr="009F38A1">
        <w:rPr>
          <w:rFonts w:ascii="Times New Roman" w:hAnsi="Times New Roman"/>
          <w:sz w:val="17"/>
          <w:szCs w:val="17"/>
        </w:rPr>
        <w:t xml:space="preserve">на территории муниципального образования «Пустозерский сельсовет» Ненецкого автономного округа </w:t>
      </w:r>
      <w:r w:rsidRPr="009F38A1">
        <w:rPr>
          <w:rFonts w:ascii="Times New Roman" w:hAnsi="Times New Roman"/>
          <w:bCs/>
          <w:sz w:val="17"/>
          <w:szCs w:val="17"/>
          <w:lang w:eastAsia="ru-RU"/>
        </w:rPr>
        <w:t xml:space="preserve">(далее - </w:t>
      </w:r>
      <w:r w:rsidRPr="009F38A1">
        <w:rPr>
          <w:rFonts w:ascii="Times New Roman" w:hAnsi="Times New Roman"/>
          <w:bCs/>
          <w:color w:val="000000"/>
          <w:sz w:val="17"/>
          <w:szCs w:val="17"/>
          <w:lang w:eastAsia="ru-RU"/>
        </w:rPr>
        <w:t>ходатайство</w:t>
      </w:r>
      <w:r w:rsidRPr="009F38A1">
        <w:rPr>
          <w:rFonts w:ascii="Times New Roman" w:hAnsi="Times New Roman"/>
          <w:bCs/>
          <w:sz w:val="17"/>
          <w:szCs w:val="17"/>
          <w:lang w:eastAsia="ru-RU"/>
        </w:rPr>
        <w:t xml:space="preserve">) оформленное согласно Приложению к настоящему Положению. </w:t>
      </w:r>
      <w:proofErr w:type="gramEnd"/>
    </w:p>
    <w:p w:rsidR="00ED67B1" w:rsidRPr="009F38A1" w:rsidRDefault="00ED67B1" w:rsidP="00ED67B1">
      <w:pPr>
        <w:pStyle w:val="ae"/>
        <w:jc w:val="both"/>
        <w:rPr>
          <w:rFonts w:ascii="Times New Roman" w:hAnsi="Times New Roman"/>
          <w:sz w:val="17"/>
          <w:szCs w:val="17"/>
          <w:lang w:eastAsia="ru-RU"/>
        </w:rPr>
      </w:pPr>
      <w:r w:rsidRPr="009F38A1">
        <w:rPr>
          <w:rFonts w:ascii="Times New Roman" w:hAnsi="Times New Roman"/>
          <w:bCs/>
          <w:sz w:val="17"/>
          <w:szCs w:val="17"/>
          <w:lang w:eastAsia="ru-RU"/>
        </w:rPr>
        <w:t>К ходатайству прилагаются</w:t>
      </w:r>
      <w:r w:rsidRPr="009F38A1">
        <w:rPr>
          <w:rFonts w:ascii="Times New Roman" w:hAnsi="Times New Roman"/>
          <w:sz w:val="17"/>
          <w:szCs w:val="17"/>
          <w:lang w:eastAsia="ru-RU"/>
        </w:rPr>
        <w:t xml:space="preserve"> следующие документы:</w:t>
      </w:r>
    </w:p>
    <w:p w:rsidR="00ED67B1" w:rsidRPr="009F38A1" w:rsidRDefault="00ED67B1" w:rsidP="00ED67B1">
      <w:pPr>
        <w:pStyle w:val="ae"/>
        <w:ind w:firstLine="708"/>
        <w:jc w:val="both"/>
        <w:rPr>
          <w:rFonts w:ascii="Times New Roman" w:hAnsi="Times New Roman"/>
          <w:bCs/>
          <w:sz w:val="17"/>
          <w:szCs w:val="17"/>
          <w:lang w:eastAsia="ru-RU"/>
        </w:rPr>
      </w:pPr>
      <w:r w:rsidRPr="009F38A1">
        <w:rPr>
          <w:rFonts w:ascii="Times New Roman" w:hAnsi="Times New Roman"/>
          <w:bCs/>
          <w:sz w:val="17"/>
          <w:szCs w:val="17"/>
          <w:lang w:eastAsia="ru-RU"/>
        </w:rPr>
        <w:t>- копию документа, подтверждающего статус умершего (погибшего) Участника;</w:t>
      </w:r>
    </w:p>
    <w:p w:rsidR="00ED67B1" w:rsidRPr="009F38A1" w:rsidRDefault="00ED67B1" w:rsidP="00ED67B1">
      <w:pPr>
        <w:pStyle w:val="ae"/>
        <w:ind w:firstLine="708"/>
        <w:jc w:val="both"/>
        <w:rPr>
          <w:rFonts w:ascii="Times New Roman" w:hAnsi="Times New Roman"/>
          <w:bCs/>
          <w:sz w:val="17"/>
          <w:szCs w:val="17"/>
          <w:lang w:eastAsia="ru-RU"/>
        </w:rPr>
      </w:pPr>
      <w:proofErr w:type="gramStart"/>
      <w:r w:rsidRPr="009F38A1">
        <w:rPr>
          <w:rFonts w:ascii="Times New Roman" w:hAnsi="Times New Roman"/>
          <w:bCs/>
          <w:sz w:val="17"/>
          <w:szCs w:val="17"/>
          <w:lang w:eastAsia="ru-RU"/>
        </w:rPr>
        <w:t>- копию свидетельства о смерти (иного документа, подтверждающего смерть (гибель) Участника.</w:t>
      </w:r>
      <w:proofErr w:type="gramEnd"/>
    </w:p>
    <w:p w:rsidR="00ED67B1" w:rsidRPr="009F38A1" w:rsidRDefault="00ED67B1" w:rsidP="00ED67B1">
      <w:pPr>
        <w:pStyle w:val="ae"/>
        <w:jc w:val="both"/>
        <w:rPr>
          <w:rFonts w:ascii="Times New Roman" w:hAnsi="Times New Roman"/>
          <w:sz w:val="17"/>
          <w:szCs w:val="17"/>
          <w:lang w:eastAsia="ru-RU"/>
        </w:rPr>
      </w:pPr>
      <w:r w:rsidRPr="009F38A1">
        <w:rPr>
          <w:rFonts w:ascii="Times New Roman" w:hAnsi="Times New Roman"/>
          <w:sz w:val="17"/>
          <w:szCs w:val="17"/>
          <w:lang w:eastAsia="ru-RU"/>
        </w:rPr>
        <w:t xml:space="preserve"> </w:t>
      </w:r>
      <w:r w:rsidRPr="009F38A1">
        <w:rPr>
          <w:rFonts w:ascii="Times New Roman" w:hAnsi="Times New Roman"/>
          <w:sz w:val="17"/>
          <w:szCs w:val="17"/>
          <w:lang w:eastAsia="ru-RU"/>
        </w:rPr>
        <w:tab/>
        <w:t xml:space="preserve">Копии представленных документов должны быть удостоверены нотариусом или другим должностным лицом, имеющим право совершать нотариальные действия, либо представлены с предъявлением подлинников. Копии документов, представленные с предъявлением подлинника, заверяются специалистом Администрации муниципального образования </w:t>
      </w:r>
      <w:r w:rsidRPr="009F38A1">
        <w:rPr>
          <w:rFonts w:ascii="Times New Roman" w:hAnsi="Times New Roman"/>
          <w:sz w:val="17"/>
          <w:szCs w:val="17"/>
        </w:rPr>
        <w:t>«Пустозерский сельсовет» Ненецкого автономного округа</w:t>
      </w:r>
      <w:r w:rsidRPr="009F38A1">
        <w:rPr>
          <w:rFonts w:ascii="Times New Roman" w:hAnsi="Times New Roman"/>
          <w:sz w:val="17"/>
          <w:szCs w:val="17"/>
          <w:lang w:eastAsia="ru-RU"/>
        </w:rPr>
        <w:t>, осуществляющим прием документов.</w:t>
      </w:r>
    </w:p>
    <w:p w:rsidR="00ED67B1" w:rsidRPr="009F38A1" w:rsidRDefault="00ED67B1" w:rsidP="00ED67B1">
      <w:pPr>
        <w:pStyle w:val="ae"/>
        <w:ind w:firstLine="708"/>
        <w:jc w:val="both"/>
        <w:rPr>
          <w:rFonts w:ascii="Times New Roman" w:hAnsi="Times New Roman"/>
          <w:sz w:val="17"/>
          <w:szCs w:val="17"/>
          <w:lang w:eastAsia="ru-RU"/>
        </w:rPr>
      </w:pPr>
      <w:proofErr w:type="gramStart"/>
      <w:r w:rsidRPr="009F38A1">
        <w:rPr>
          <w:rFonts w:ascii="Times New Roman" w:hAnsi="Times New Roman"/>
          <w:bCs/>
          <w:color w:val="000000"/>
          <w:sz w:val="17"/>
          <w:szCs w:val="17"/>
          <w:lang w:eastAsia="ru-RU"/>
        </w:rPr>
        <w:t xml:space="preserve">Ходатайство </w:t>
      </w:r>
      <w:r w:rsidRPr="009F38A1">
        <w:rPr>
          <w:rFonts w:ascii="Times New Roman" w:hAnsi="Times New Roman"/>
          <w:bCs/>
          <w:sz w:val="17"/>
          <w:szCs w:val="17"/>
          <w:lang w:eastAsia="ru-RU"/>
        </w:rPr>
        <w:t>представляется в Администрацию муниципального образования «</w:t>
      </w:r>
      <w:r w:rsidRPr="009F38A1">
        <w:rPr>
          <w:rFonts w:ascii="Times New Roman" w:hAnsi="Times New Roman"/>
          <w:sz w:val="17"/>
          <w:szCs w:val="17"/>
        </w:rPr>
        <w:t>Пустозерский</w:t>
      </w:r>
      <w:r w:rsidRPr="009F38A1">
        <w:rPr>
          <w:rFonts w:ascii="Times New Roman" w:hAnsi="Times New Roman"/>
          <w:bCs/>
          <w:sz w:val="17"/>
          <w:szCs w:val="17"/>
          <w:lang w:eastAsia="ru-RU"/>
        </w:rPr>
        <w:t xml:space="preserve"> сельсовет» Ненецкого автономного округа (далее - Администрация муниципального образования) </w:t>
      </w:r>
      <w:r w:rsidRPr="009F38A1">
        <w:rPr>
          <w:rFonts w:ascii="Times New Roman" w:hAnsi="Times New Roman"/>
          <w:sz w:val="17"/>
          <w:szCs w:val="17"/>
        </w:rPr>
        <w:t xml:space="preserve">юридическими лицами, индивидуальными предпринимателями, гражданами, </w:t>
      </w:r>
      <w:r w:rsidRPr="009F38A1">
        <w:rPr>
          <w:rFonts w:ascii="Times New Roman" w:hAnsi="Times New Roman"/>
          <w:sz w:val="17"/>
          <w:szCs w:val="17"/>
          <w:lang w:eastAsia="ru-RU"/>
        </w:rPr>
        <w:t>органами территориального общественного самоуправления, общественными организациями (далее – заинтересованные лица).</w:t>
      </w:r>
      <w:proofErr w:type="gramEnd"/>
    </w:p>
    <w:p w:rsidR="00ED67B1" w:rsidRPr="009F38A1" w:rsidRDefault="00ED67B1" w:rsidP="00ED67B1">
      <w:pPr>
        <w:pStyle w:val="ae"/>
        <w:ind w:firstLine="708"/>
        <w:jc w:val="both"/>
        <w:rPr>
          <w:rFonts w:ascii="Times New Roman" w:hAnsi="Times New Roman"/>
          <w:bCs/>
          <w:sz w:val="17"/>
          <w:szCs w:val="17"/>
          <w:lang w:eastAsia="ru-RU"/>
        </w:rPr>
      </w:pPr>
      <w:r w:rsidRPr="009F38A1">
        <w:rPr>
          <w:rFonts w:ascii="Times New Roman" w:hAnsi="Times New Roman"/>
          <w:sz w:val="17"/>
          <w:szCs w:val="17"/>
          <w:lang w:eastAsia="ru-RU"/>
        </w:rPr>
        <w:t xml:space="preserve">4. </w:t>
      </w:r>
      <w:r w:rsidRPr="009F38A1">
        <w:rPr>
          <w:rFonts w:ascii="Times New Roman" w:hAnsi="Times New Roman"/>
          <w:bCs/>
          <w:sz w:val="17"/>
          <w:szCs w:val="17"/>
          <w:lang w:eastAsia="ru-RU"/>
        </w:rPr>
        <w:t>Днем подачи ходатайства считается день приема Администрацией муниципального образования ходатайства с прилагаемыми документами.</w:t>
      </w:r>
    </w:p>
    <w:p w:rsidR="00ED67B1" w:rsidRPr="009F38A1" w:rsidRDefault="00ED67B1" w:rsidP="00ED67B1">
      <w:pPr>
        <w:pStyle w:val="ae"/>
        <w:jc w:val="both"/>
        <w:rPr>
          <w:rFonts w:ascii="Times New Roman" w:hAnsi="Times New Roman"/>
          <w:bCs/>
          <w:sz w:val="17"/>
          <w:szCs w:val="17"/>
          <w:lang w:eastAsia="ru-RU"/>
        </w:rPr>
      </w:pPr>
      <w:r w:rsidRPr="009F38A1">
        <w:rPr>
          <w:rFonts w:ascii="Times New Roman" w:hAnsi="Times New Roman"/>
          <w:bCs/>
          <w:sz w:val="17"/>
          <w:szCs w:val="17"/>
          <w:lang w:eastAsia="ru-RU"/>
        </w:rPr>
        <w:t>При направлении ходатайства с прилагаемыми документами по почте днем подачи считается дата, указанная на почтовом штемпеле организации федеральной почтовой связи по месту отправления данного заявления.</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5. Администрация муниципального образования в течение 10 календарных дней со дня поступления ходатайства осуществляет проверку представленных документов на соответствие требованиям, указанным в пункте 2 настоящего Положения, и в течение 15 дней с даты их получения принимает одно из следующих решений:</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 принять ходатайство к рассмотрению;</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 отказать в принятии ходатайства к рассмотрению.</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Решение Администрации муниципального образования оформляется распоряжением Администрации муниципального образования.</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Администрация муниципального образования отказывает в принятии ходатайства к рассмотрению по следующим основаниям:</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 несоответствие ходатайства требованиям настоящего Порядка;</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 представление документов не в полном объеме;</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 представление недостоверных документов и (или) недостоверной информации.</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5. Администрация муниципального образования в течение 5 календарных дней со дня принятия решения о принятии ходатайства к рассмотрению либо об отказе в принятии ходатайства к рассмотрению направляет заинтересованному лицу уведомление об этом.</w:t>
      </w:r>
    </w:p>
    <w:p w:rsidR="00ED67B1" w:rsidRPr="009F38A1" w:rsidRDefault="00ED67B1" w:rsidP="00ED67B1">
      <w:pPr>
        <w:pStyle w:val="ae"/>
        <w:ind w:firstLine="708"/>
        <w:jc w:val="both"/>
        <w:rPr>
          <w:rFonts w:ascii="Times New Roman" w:hAnsi="Times New Roman"/>
          <w:sz w:val="17"/>
          <w:szCs w:val="17"/>
          <w:lang w:eastAsia="ru-RU"/>
        </w:rPr>
      </w:pPr>
      <w:r w:rsidRPr="009F38A1">
        <w:rPr>
          <w:rFonts w:ascii="Times New Roman" w:hAnsi="Times New Roman"/>
          <w:sz w:val="17"/>
          <w:szCs w:val="17"/>
          <w:lang w:eastAsia="ru-RU"/>
        </w:rPr>
        <w:t>В случае отказа в принятии ходатайства к рассмотрению, Администрация муниципального образования возвращает заинтересованному лицу ходатайство с прилагаемыми документами под роспись (либо по почте) в срок, не превышающий 30 дней со дня отказа принятия ходатайства к рассмотрению.</w:t>
      </w:r>
    </w:p>
    <w:p w:rsidR="00ED67B1" w:rsidRPr="009F38A1" w:rsidRDefault="00ED67B1" w:rsidP="00ED67B1">
      <w:pPr>
        <w:pStyle w:val="ae"/>
        <w:jc w:val="both"/>
        <w:rPr>
          <w:rFonts w:ascii="Times New Roman" w:hAnsi="Times New Roman"/>
          <w:sz w:val="17"/>
          <w:szCs w:val="17"/>
          <w:lang w:eastAsia="ru-RU"/>
        </w:rPr>
      </w:pPr>
      <w:r w:rsidRPr="009F38A1">
        <w:rPr>
          <w:rFonts w:ascii="Times New Roman" w:hAnsi="Times New Roman"/>
          <w:sz w:val="17"/>
          <w:szCs w:val="17"/>
          <w:lang w:eastAsia="ru-RU"/>
        </w:rPr>
        <w:t xml:space="preserve"> </w:t>
      </w:r>
    </w:p>
    <w:p w:rsidR="00ED67B1" w:rsidRPr="009F38A1" w:rsidRDefault="00ED67B1" w:rsidP="00ED67B1">
      <w:pPr>
        <w:autoSpaceDE w:val="0"/>
        <w:autoSpaceDN w:val="0"/>
        <w:adjustRightInd w:val="0"/>
        <w:spacing w:after="0" w:line="240" w:lineRule="auto"/>
        <w:jc w:val="right"/>
        <w:outlineLvl w:val="0"/>
        <w:rPr>
          <w:rFonts w:ascii="Times New Roman" w:hAnsi="Times New Roman" w:cs="Times New Roman"/>
          <w:sz w:val="17"/>
          <w:szCs w:val="17"/>
        </w:rPr>
      </w:pPr>
    </w:p>
    <w:p w:rsidR="00ED67B1" w:rsidRPr="009F38A1" w:rsidRDefault="00ED67B1" w:rsidP="00ED67B1">
      <w:pPr>
        <w:autoSpaceDE w:val="0"/>
        <w:autoSpaceDN w:val="0"/>
        <w:adjustRightInd w:val="0"/>
        <w:spacing w:after="0" w:line="240" w:lineRule="auto"/>
        <w:jc w:val="right"/>
        <w:outlineLvl w:val="0"/>
        <w:rPr>
          <w:rFonts w:ascii="Times New Roman" w:hAnsi="Times New Roman" w:cs="Times New Roman"/>
          <w:sz w:val="17"/>
          <w:szCs w:val="17"/>
        </w:rPr>
      </w:pPr>
    </w:p>
    <w:p w:rsidR="00ED67B1" w:rsidRPr="009F38A1" w:rsidRDefault="00ED67B1" w:rsidP="00ED67B1">
      <w:pPr>
        <w:autoSpaceDE w:val="0"/>
        <w:autoSpaceDN w:val="0"/>
        <w:adjustRightInd w:val="0"/>
        <w:spacing w:after="0" w:line="240" w:lineRule="auto"/>
        <w:jc w:val="right"/>
        <w:outlineLvl w:val="0"/>
        <w:rPr>
          <w:rFonts w:ascii="Times New Roman" w:hAnsi="Times New Roman" w:cs="Times New Roman"/>
          <w:sz w:val="17"/>
          <w:szCs w:val="17"/>
        </w:rPr>
      </w:pPr>
    </w:p>
    <w:p w:rsidR="00ED67B1" w:rsidRPr="009F38A1" w:rsidRDefault="00ED67B1" w:rsidP="00ED67B1">
      <w:pPr>
        <w:autoSpaceDE w:val="0"/>
        <w:autoSpaceDN w:val="0"/>
        <w:adjustRightInd w:val="0"/>
        <w:spacing w:after="0" w:line="240" w:lineRule="auto"/>
        <w:jc w:val="right"/>
        <w:outlineLvl w:val="0"/>
        <w:rPr>
          <w:rFonts w:ascii="Times New Roman" w:hAnsi="Times New Roman" w:cs="Times New Roman"/>
          <w:sz w:val="17"/>
          <w:szCs w:val="17"/>
        </w:rPr>
      </w:pPr>
      <w:r w:rsidRPr="009F38A1">
        <w:rPr>
          <w:rFonts w:ascii="Times New Roman" w:hAnsi="Times New Roman" w:cs="Times New Roman"/>
          <w:sz w:val="17"/>
          <w:szCs w:val="17"/>
        </w:rPr>
        <w:t>Приложение</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к Положению о порядке и условиях</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 xml:space="preserve"> изготовления, доставки и установки надгробных памятников</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 xml:space="preserve"> на могилах участников Великой Отечественной войны,</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на могилах ветеранов боевых действий,</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 xml:space="preserve"> участников локальных воин и вооруженных конфликтов</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proofErr w:type="gramStart"/>
      <w:r w:rsidRPr="009F38A1">
        <w:rPr>
          <w:rFonts w:ascii="Times New Roman" w:hAnsi="Times New Roman" w:cs="Times New Roman"/>
          <w:sz w:val="17"/>
          <w:szCs w:val="17"/>
        </w:rPr>
        <w:t>захороненных</w:t>
      </w:r>
      <w:proofErr w:type="gramEnd"/>
      <w:r w:rsidRPr="009F38A1">
        <w:rPr>
          <w:rFonts w:ascii="Times New Roman" w:hAnsi="Times New Roman" w:cs="Times New Roman"/>
          <w:sz w:val="17"/>
          <w:szCs w:val="17"/>
        </w:rPr>
        <w:t xml:space="preserve"> на территории муниципального образования</w:t>
      </w:r>
    </w:p>
    <w:p w:rsidR="00ED67B1" w:rsidRPr="009F38A1" w:rsidRDefault="00ED67B1" w:rsidP="00ED67B1">
      <w:pPr>
        <w:autoSpaceDE w:val="0"/>
        <w:autoSpaceDN w:val="0"/>
        <w:adjustRightInd w:val="0"/>
        <w:spacing w:after="0" w:line="240" w:lineRule="auto"/>
        <w:jc w:val="right"/>
        <w:rPr>
          <w:rFonts w:ascii="Times New Roman" w:hAnsi="Times New Roman" w:cs="Times New Roman"/>
          <w:sz w:val="17"/>
          <w:szCs w:val="17"/>
        </w:rPr>
      </w:pPr>
      <w:r w:rsidRPr="009F38A1">
        <w:rPr>
          <w:rFonts w:ascii="Times New Roman" w:hAnsi="Times New Roman" w:cs="Times New Roman"/>
          <w:sz w:val="17"/>
          <w:szCs w:val="17"/>
        </w:rPr>
        <w:t xml:space="preserve">  «Пустозерский сельсовет» Ненецкого автономного округа</w:t>
      </w:r>
    </w:p>
    <w:p w:rsidR="00ED67B1" w:rsidRPr="009F38A1" w:rsidRDefault="00ED67B1" w:rsidP="00ED67B1">
      <w:pPr>
        <w:pStyle w:val="ConsPlusNonformat"/>
        <w:rPr>
          <w:rFonts w:ascii="Times New Roman" w:hAnsi="Times New Roman" w:cs="Times New Roman"/>
          <w:sz w:val="17"/>
          <w:szCs w:val="17"/>
        </w:rPr>
      </w:pPr>
      <w:r w:rsidRPr="009F38A1">
        <w:rPr>
          <w:rFonts w:ascii="Times New Roman" w:hAnsi="Times New Roman" w:cs="Times New Roman"/>
          <w:sz w:val="17"/>
          <w:szCs w:val="17"/>
        </w:rPr>
        <w:t xml:space="preserve">                                      </w:t>
      </w:r>
    </w:p>
    <w:p w:rsidR="00ED67B1" w:rsidRPr="009F38A1" w:rsidRDefault="00ED67B1" w:rsidP="00ED67B1">
      <w:pPr>
        <w:pStyle w:val="ConsPlusNonformat"/>
        <w:jc w:val="right"/>
        <w:rPr>
          <w:rFonts w:ascii="Times New Roman" w:hAnsi="Times New Roman" w:cs="Times New Roman"/>
          <w:sz w:val="17"/>
          <w:szCs w:val="17"/>
        </w:rPr>
      </w:pP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Главе МО «Пустозерский сельсовет» НАО</w:t>
      </w: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 xml:space="preserve">                                      </w:t>
      </w: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от __________________________________</w:t>
      </w: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 xml:space="preserve">                                         </w:t>
      </w:r>
      <w:proofErr w:type="gramStart"/>
      <w:r w:rsidRPr="009F38A1">
        <w:rPr>
          <w:rFonts w:ascii="Times New Roman" w:hAnsi="Times New Roman" w:cs="Times New Roman"/>
          <w:sz w:val="17"/>
          <w:szCs w:val="17"/>
        </w:rPr>
        <w:t>(юридическое  лицо, индивидуальный предприниматель,</w:t>
      </w:r>
      <w:proofErr w:type="gramEnd"/>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 xml:space="preserve"> гражданин, орган территориального общественного самоуправления, </w:t>
      </w: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общественная  организация)</w:t>
      </w: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 xml:space="preserve">                                      адрес ______________________</w:t>
      </w: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 xml:space="preserve">                                      </w:t>
      </w:r>
      <w:proofErr w:type="gramStart"/>
      <w:r w:rsidRPr="009F38A1">
        <w:rPr>
          <w:rFonts w:ascii="Times New Roman" w:hAnsi="Times New Roman" w:cs="Times New Roman"/>
          <w:sz w:val="17"/>
          <w:szCs w:val="17"/>
        </w:rPr>
        <w:t xml:space="preserve">(юридический адрес, местонахождения, </w:t>
      </w:r>
      <w:proofErr w:type="gramEnd"/>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 xml:space="preserve">проживания, регистрации)                                      </w:t>
      </w:r>
    </w:p>
    <w:p w:rsidR="00ED67B1" w:rsidRPr="009F38A1" w:rsidRDefault="00ED67B1" w:rsidP="00ED67B1">
      <w:pPr>
        <w:pStyle w:val="ConsPlusNonformat"/>
        <w:jc w:val="right"/>
        <w:rPr>
          <w:rFonts w:ascii="Times New Roman" w:hAnsi="Times New Roman" w:cs="Times New Roman"/>
          <w:sz w:val="17"/>
          <w:szCs w:val="17"/>
        </w:rPr>
      </w:pPr>
    </w:p>
    <w:p w:rsidR="00ED67B1" w:rsidRPr="009F38A1" w:rsidRDefault="00ED67B1" w:rsidP="00ED67B1">
      <w:pPr>
        <w:pStyle w:val="ConsPlusNonformat"/>
        <w:jc w:val="right"/>
        <w:rPr>
          <w:rFonts w:ascii="Times New Roman" w:hAnsi="Times New Roman" w:cs="Times New Roman"/>
          <w:sz w:val="17"/>
          <w:szCs w:val="17"/>
        </w:rPr>
      </w:pPr>
      <w:r w:rsidRPr="009F38A1">
        <w:rPr>
          <w:rFonts w:ascii="Times New Roman" w:hAnsi="Times New Roman" w:cs="Times New Roman"/>
          <w:sz w:val="17"/>
          <w:szCs w:val="17"/>
        </w:rPr>
        <w:t>телефон _____________________________</w:t>
      </w:r>
    </w:p>
    <w:p w:rsidR="00ED67B1" w:rsidRPr="009F38A1" w:rsidRDefault="00ED67B1" w:rsidP="00ED67B1">
      <w:pPr>
        <w:pStyle w:val="ConsPlusNonformat"/>
        <w:jc w:val="both"/>
        <w:rPr>
          <w:rFonts w:ascii="Times New Roman" w:hAnsi="Times New Roman" w:cs="Times New Roman"/>
          <w:sz w:val="17"/>
          <w:szCs w:val="17"/>
        </w:rPr>
      </w:pPr>
    </w:p>
    <w:p w:rsidR="00ED67B1" w:rsidRPr="009F38A1" w:rsidRDefault="00ED67B1" w:rsidP="00ED67B1">
      <w:pPr>
        <w:pStyle w:val="ConsPlusNonformat"/>
        <w:jc w:val="both"/>
        <w:rPr>
          <w:rFonts w:ascii="Times New Roman" w:hAnsi="Times New Roman" w:cs="Times New Roman"/>
          <w:sz w:val="17"/>
          <w:szCs w:val="17"/>
        </w:rPr>
      </w:pPr>
      <w:r w:rsidRPr="009F38A1">
        <w:rPr>
          <w:rFonts w:ascii="Times New Roman" w:hAnsi="Times New Roman" w:cs="Times New Roman"/>
          <w:sz w:val="17"/>
          <w:szCs w:val="17"/>
        </w:rPr>
        <w:t xml:space="preserve">                                 </w:t>
      </w:r>
    </w:p>
    <w:p w:rsidR="00ED67B1" w:rsidRPr="009F38A1" w:rsidRDefault="00ED67B1" w:rsidP="00ED67B1">
      <w:pPr>
        <w:pStyle w:val="ConsPlusNonformat"/>
        <w:jc w:val="center"/>
        <w:rPr>
          <w:rFonts w:ascii="Times New Roman" w:hAnsi="Times New Roman" w:cs="Times New Roman"/>
          <w:bCs/>
          <w:color w:val="000000"/>
          <w:sz w:val="17"/>
          <w:szCs w:val="17"/>
        </w:rPr>
      </w:pPr>
      <w:r w:rsidRPr="009F38A1">
        <w:rPr>
          <w:rFonts w:ascii="Times New Roman" w:hAnsi="Times New Roman" w:cs="Times New Roman"/>
          <w:bCs/>
          <w:color w:val="000000"/>
          <w:sz w:val="17"/>
          <w:szCs w:val="17"/>
        </w:rPr>
        <w:t>Ходатайство</w:t>
      </w:r>
    </w:p>
    <w:p w:rsidR="00ED67B1" w:rsidRPr="009F38A1" w:rsidRDefault="00ED67B1" w:rsidP="00ED67B1">
      <w:pPr>
        <w:pStyle w:val="ConsPlusNonformat"/>
        <w:jc w:val="center"/>
        <w:rPr>
          <w:rFonts w:ascii="Times New Roman" w:hAnsi="Times New Roman" w:cs="Times New Roman"/>
          <w:sz w:val="17"/>
          <w:szCs w:val="17"/>
        </w:rPr>
      </w:pPr>
      <w:r w:rsidRPr="009F38A1">
        <w:rPr>
          <w:rFonts w:ascii="Times New Roman" w:hAnsi="Times New Roman" w:cs="Times New Roman"/>
          <w:bCs/>
          <w:sz w:val="17"/>
          <w:szCs w:val="17"/>
        </w:rPr>
        <w:t xml:space="preserve">об изготовлении, доставки </w:t>
      </w:r>
      <w:r w:rsidRPr="009F38A1">
        <w:rPr>
          <w:rFonts w:ascii="Times New Roman" w:hAnsi="Times New Roman" w:cs="Times New Roman"/>
          <w:sz w:val="17"/>
          <w:szCs w:val="17"/>
        </w:rPr>
        <w:t>и установки надгробного памятника на могиле</w:t>
      </w:r>
    </w:p>
    <w:p w:rsidR="00ED67B1" w:rsidRPr="009F38A1" w:rsidRDefault="00ED67B1" w:rsidP="00ED67B1">
      <w:pPr>
        <w:pStyle w:val="ConsPlusNonformat"/>
        <w:jc w:val="center"/>
        <w:rPr>
          <w:rFonts w:ascii="Times New Roman" w:hAnsi="Times New Roman" w:cs="Times New Roman"/>
          <w:sz w:val="17"/>
          <w:szCs w:val="17"/>
        </w:rPr>
      </w:pPr>
      <w:r w:rsidRPr="009F38A1">
        <w:rPr>
          <w:rFonts w:ascii="Times New Roman" w:hAnsi="Times New Roman" w:cs="Times New Roman"/>
          <w:sz w:val="17"/>
          <w:szCs w:val="17"/>
        </w:rPr>
        <w:lastRenderedPageBreak/>
        <w:t>_______________________________________________________________________</w:t>
      </w:r>
    </w:p>
    <w:p w:rsidR="00ED67B1" w:rsidRPr="009F38A1" w:rsidRDefault="00ED67B1" w:rsidP="00ED67B1">
      <w:pPr>
        <w:pStyle w:val="ConsPlusNonformat"/>
        <w:jc w:val="center"/>
        <w:rPr>
          <w:rFonts w:ascii="Times New Roman" w:hAnsi="Times New Roman" w:cs="Times New Roman"/>
          <w:sz w:val="17"/>
          <w:szCs w:val="17"/>
        </w:rPr>
      </w:pPr>
      <w:r w:rsidRPr="009F38A1">
        <w:rPr>
          <w:rFonts w:ascii="Times New Roman" w:hAnsi="Times New Roman" w:cs="Times New Roman"/>
          <w:sz w:val="17"/>
          <w:szCs w:val="17"/>
        </w:rPr>
        <w:t>(участник</w:t>
      </w:r>
      <w:proofErr w:type="gramStart"/>
      <w:r w:rsidRPr="009F38A1">
        <w:rPr>
          <w:rFonts w:ascii="Times New Roman" w:hAnsi="Times New Roman" w:cs="Times New Roman"/>
          <w:sz w:val="17"/>
          <w:szCs w:val="17"/>
        </w:rPr>
        <w:t>а(</w:t>
      </w:r>
      <w:proofErr w:type="spellStart"/>
      <w:proofErr w:type="gramEnd"/>
      <w:r w:rsidRPr="009F38A1">
        <w:rPr>
          <w:rFonts w:ascii="Times New Roman" w:hAnsi="Times New Roman" w:cs="Times New Roman"/>
          <w:sz w:val="17"/>
          <w:szCs w:val="17"/>
        </w:rPr>
        <w:t>ов</w:t>
      </w:r>
      <w:proofErr w:type="spellEnd"/>
      <w:r w:rsidRPr="009F38A1">
        <w:rPr>
          <w:rFonts w:ascii="Times New Roman" w:hAnsi="Times New Roman" w:cs="Times New Roman"/>
          <w:sz w:val="17"/>
          <w:szCs w:val="17"/>
        </w:rPr>
        <w:t>) Великой Отечественной войны, ветеранов боевых действий, участников локальных воин и вооруженных конфликтов)</w:t>
      </w:r>
    </w:p>
    <w:p w:rsidR="00ED67B1" w:rsidRPr="009F38A1" w:rsidRDefault="00ED67B1" w:rsidP="00ED67B1">
      <w:pPr>
        <w:pStyle w:val="ConsPlusNonformat"/>
        <w:jc w:val="center"/>
        <w:rPr>
          <w:rFonts w:ascii="Times New Roman" w:hAnsi="Times New Roman" w:cs="Times New Roman"/>
          <w:sz w:val="17"/>
          <w:szCs w:val="17"/>
        </w:rPr>
      </w:pPr>
      <w:r w:rsidRPr="009F38A1">
        <w:rPr>
          <w:rFonts w:ascii="Times New Roman" w:hAnsi="Times New Roman" w:cs="Times New Roman"/>
          <w:sz w:val="17"/>
          <w:szCs w:val="17"/>
        </w:rPr>
        <w:t xml:space="preserve"> захороненного на территории муниципального образования «Пустозерский сельсовет» Ненецкого автономного округа</w:t>
      </w:r>
    </w:p>
    <w:p w:rsidR="00ED67B1" w:rsidRPr="009F38A1" w:rsidRDefault="00ED67B1" w:rsidP="00ED67B1">
      <w:pPr>
        <w:pStyle w:val="ConsPlusNonformat"/>
        <w:jc w:val="center"/>
        <w:rPr>
          <w:rFonts w:ascii="Times New Roman" w:hAnsi="Times New Roman" w:cs="Times New Roman"/>
          <w:sz w:val="17"/>
          <w:szCs w:val="17"/>
        </w:rPr>
      </w:pPr>
    </w:p>
    <w:p w:rsidR="00ED67B1" w:rsidRPr="009F38A1" w:rsidRDefault="00ED67B1" w:rsidP="00ED67B1">
      <w:pPr>
        <w:pStyle w:val="ConsPlusNonformat"/>
        <w:ind w:firstLine="708"/>
        <w:jc w:val="both"/>
        <w:rPr>
          <w:rFonts w:ascii="Times New Roman" w:hAnsi="Times New Roman" w:cs="Times New Roman"/>
          <w:sz w:val="17"/>
          <w:szCs w:val="17"/>
        </w:rPr>
      </w:pPr>
      <w:proofErr w:type="gramStart"/>
      <w:r w:rsidRPr="009F38A1">
        <w:rPr>
          <w:rFonts w:ascii="Times New Roman" w:hAnsi="Times New Roman" w:cs="Times New Roman"/>
          <w:sz w:val="17"/>
          <w:szCs w:val="17"/>
        </w:rPr>
        <w:t>В соответствии с Положением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29.12.2018 №149 прошу (просим) изготовить и установить  надгробный</w:t>
      </w:r>
      <w:proofErr w:type="gramEnd"/>
      <w:r w:rsidRPr="009F38A1">
        <w:rPr>
          <w:rFonts w:ascii="Times New Roman" w:hAnsi="Times New Roman" w:cs="Times New Roman"/>
          <w:sz w:val="17"/>
          <w:szCs w:val="17"/>
        </w:rPr>
        <w:t xml:space="preserve"> памятник на могил</w:t>
      </w:r>
      <w:proofErr w:type="gramStart"/>
      <w:r w:rsidRPr="009F38A1">
        <w:rPr>
          <w:rFonts w:ascii="Times New Roman" w:hAnsi="Times New Roman" w:cs="Times New Roman"/>
          <w:sz w:val="17"/>
          <w:szCs w:val="17"/>
        </w:rPr>
        <w:t>е(</w:t>
      </w:r>
      <w:proofErr w:type="gramEnd"/>
      <w:r w:rsidRPr="009F38A1">
        <w:rPr>
          <w:rFonts w:ascii="Times New Roman" w:hAnsi="Times New Roman" w:cs="Times New Roman"/>
          <w:sz w:val="17"/>
          <w:szCs w:val="17"/>
        </w:rPr>
        <w:t>ах) _____________________________________________________________________</w:t>
      </w:r>
    </w:p>
    <w:p w:rsidR="00ED67B1" w:rsidRPr="009F38A1" w:rsidRDefault="00ED67B1" w:rsidP="00ED67B1">
      <w:pPr>
        <w:pStyle w:val="ConsPlusNonformat"/>
        <w:jc w:val="center"/>
        <w:rPr>
          <w:rFonts w:ascii="Times New Roman" w:hAnsi="Times New Roman" w:cs="Times New Roman"/>
          <w:sz w:val="17"/>
          <w:szCs w:val="17"/>
        </w:rPr>
      </w:pPr>
      <w:r w:rsidRPr="009F38A1">
        <w:rPr>
          <w:rFonts w:ascii="Times New Roman" w:hAnsi="Times New Roman" w:cs="Times New Roman"/>
          <w:sz w:val="17"/>
          <w:szCs w:val="17"/>
        </w:rPr>
        <w:t>____________________________________________________________________________ участника (</w:t>
      </w:r>
      <w:proofErr w:type="spellStart"/>
      <w:r w:rsidRPr="009F38A1">
        <w:rPr>
          <w:rFonts w:ascii="Times New Roman" w:hAnsi="Times New Roman" w:cs="Times New Roman"/>
          <w:sz w:val="17"/>
          <w:szCs w:val="17"/>
        </w:rPr>
        <w:t>ов</w:t>
      </w:r>
      <w:proofErr w:type="spellEnd"/>
      <w:r w:rsidRPr="009F38A1">
        <w:rPr>
          <w:rFonts w:ascii="Times New Roman" w:hAnsi="Times New Roman" w:cs="Times New Roman"/>
          <w:sz w:val="17"/>
          <w:szCs w:val="17"/>
        </w:rPr>
        <w:t>) Великой Отечественной войны, ветеранов боевых действий, участников локальных воин и вооруженных конфликтов</w:t>
      </w:r>
    </w:p>
    <w:p w:rsidR="00ED67B1" w:rsidRPr="009F38A1" w:rsidRDefault="00ED67B1" w:rsidP="00ED67B1">
      <w:pPr>
        <w:pStyle w:val="ConsPlusNonformat"/>
        <w:jc w:val="center"/>
        <w:rPr>
          <w:rFonts w:ascii="Times New Roman" w:hAnsi="Times New Roman" w:cs="Times New Roman"/>
          <w:sz w:val="17"/>
          <w:szCs w:val="17"/>
        </w:rPr>
      </w:pPr>
    </w:p>
    <w:p w:rsidR="00ED67B1" w:rsidRPr="009F38A1" w:rsidRDefault="00ED67B1" w:rsidP="00ED67B1">
      <w:pPr>
        <w:pStyle w:val="ConsPlusNonformat"/>
        <w:jc w:val="both"/>
        <w:rPr>
          <w:rFonts w:ascii="Times New Roman" w:hAnsi="Times New Roman" w:cs="Times New Roman"/>
          <w:sz w:val="17"/>
          <w:szCs w:val="17"/>
        </w:rPr>
      </w:pPr>
      <w:r w:rsidRPr="009F38A1">
        <w:rPr>
          <w:rFonts w:ascii="Times New Roman" w:hAnsi="Times New Roman" w:cs="Times New Roman"/>
          <w:sz w:val="17"/>
          <w:szCs w:val="17"/>
        </w:rPr>
        <w:t>__________________________________________________________________________.</w:t>
      </w:r>
    </w:p>
    <w:p w:rsidR="00ED67B1" w:rsidRPr="009F38A1" w:rsidRDefault="00ED67B1" w:rsidP="00ED67B1">
      <w:pPr>
        <w:pStyle w:val="ConsPlusNonformat"/>
        <w:jc w:val="center"/>
        <w:rPr>
          <w:rFonts w:ascii="Times New Roman" w:hAnsi="Times New Roman" w:cs="Times New Roman"/>
          <w:sz w:val="17"/>
          <w:szCs w:val="17"/>
        </w:rPr>
      </w:pPr>
      <w:r w:rsidRPr="009F38A1">
        <w:rPr>
          <w:rFonts w:ascii="Times New Roman" w:hAnsi="Times New Roman" w:cs="Times New Roman"/>
          <w:sz w:val="17"/>
          <w:szCs w:val="17"/>
        </w:rPr>
        <w:t>(фамилия, имя, отчество)</w:t>
      </w:r>
    </w:p>
    <w:p w:rsidR="00ED67B1" w:rsidRPr="009F38A1" w:rsidRDefault="00ED67B1" w:rsidP="00ED67B1">
      <w:pPr>
        <w:pStyle w:val="ConsPlusNonformat"/>
        <w:jc w:val="both"/>
        <w:rPr>
          <w:rFonts w:ascii="Times New Roman" w:hAnsi="Times New Roman" w:cs="Times New Roman"/>
          <w:sz w:val="17"/>
          <w:szCs w:val="17"/>
        </w:rPr>
      </w:pPr>
    </w:p>
    <w:p w:rsidR="00ED67B1" w:rsidRPr="009F38A1" w:rsidRDefault="00ED67B1" w:rsidP="00ED67B1">
      <w:pPr>
        <w:pStyle w:val="ConsPlusNonformat"/>
        <w:jc w:val="both"/>
        <w:rPr>
          <w:rFonts w:ascii="Times New Roman" w:hAnsi="Times New Roman" w:cs="Times New Roman"/>
          <w:sz w:val="17"/>
          <w:szCs w:val="17"/>
        </w:rPr>
      </w:pPr>
      <w:r w:rsidRPr="009F38A1">
        <w:rPr>
          <w:rFonts w:ascii="Times New Roman" w:hAnsi="Times New Roman" w:cs="Times New Roman"/>
          <w:sz w:val="17"/>
          <w:szCs w:val="17"/>
        </w:rPr>
        <w:t>захороненног</w:t>
      </w:r>
      <w:proofErr w:type="gramStart"/>
      <w:r w:rsidRPr="009F38A1">
        <w:rPr>
          <w:rFonts w:ascii="Times New Roman" w:hAnsi="Times New Roman" w:cs="Times New Roman"/>
          <w:sz w:val="17"/>
          <w:szCs w:val="17"/>
        </w:rPr>
        <w:t>о(</w:t>
      </w:r>
      <w:proofErr w:type="spellStart"/>
      <w:proofErr w:type="gramEnd"/>
      <w:r w:rsidRPr="009F38A1">
        <w:rPr>
          <w:rFonts w:ascii="Times New Roman" w:hAnsi="Times New Roman" w:cs="Times New Roman"/>
          <w:sz w:val="17"/>
          <w:szCs w:val="17"/>
        </w:rPr>
        <w:t>ных</w:t>
      </w:r>
      <w:proofErr w:type="spellEnd"/>
      <w:r w:rsidRPr="009F38A1">
        <w:rPr>
          <w:rFonts w:ascii="Times New Roman" w:hAnsi="Times New Roman" w:cs="Times New Roman"/>
          <w:sz w:val="17"/>
          <w:szCs w:val="17"/>
        </w:rPr>
        <w:t xml:space="preserve">) на территории муниципального  образования  «Пустозерский сельсовет» Ненецкого автономного округа. </w:t>
      </w:r>
    </w:p>
    <w:p w:rsidR="00ED67B1" w:rsidRPr="009F38A1" w:rsidRDefault="00ED67B1" w:rsidP="00ED67B1">
      <w:pPr>
        <w:pStyle w:val="ConsPlusNonformat"/>
        <w:jc w:val="both"/>
        <w:rPr>
          <w:rFonts w:ascii="Times New Roman" w:hAnsi="Times New Roman" w:cs="Times New Roman"/>
          <w:sz w:val="17"/>
          <w:szCs w:val="17"/>
        </w:rPr>
      </w:pPr>
    </w:p>
    <w:p w:rsidR="00ED67B1" w:rsidRPr="009F38A1" w:rsidRDefault="00ED67B1" w:rsidP="00ED67B1">
      <w:pPr>
        <w:pStyle w:val="ConsPlusNonformat"/>
        <w:jc w:val="both"/>
        <w:rPr>
          <w:rFonts w:ascii="Times New Roman" w:hAnsi="Times New Roman" w:cs="Times New Roman"/>
          <w:sz w:val="17"/>
          <w:szCs w:val="17"/>
        </w:rPr>
      </w:pPr>
      <w:r w:rsidRPr="009F38A1">
        <w:rPr>
          <w:rFonts w:ascii="Times New Roman" w:hAnsi="Times New Roman" w:cs="Times New Roman"/>
          <w:sz w:val="17"/>
          <w:szCs w:val="17"/>
        </w:rPr>
        <w:t xml:space="preserve">    К заявлению прилагаются:</w:t>
      </w:r>
    </w:p>
    <w:p w:rsidR="00ED67B1" w:rsidRPr="009F38A1" w:rsidRDefault="00ED67B1" w:rsidP="00ED67B1">
      <w:pPr>
        <w:pStyle w:val="ConsPlusNonformat"/>
        <w:jc w:val="both"/>
        <w:rPr>
          <w:rFonts w:ascii="Times New Roman" w:hAnsi="Times New Roman" w:cs="Times New Roman"/>
          <w:sz w:val="17"/>
          <w:szCs w:val="17"/>
        </w:rPr>
      </w:pPr>
    </w:p>
    <w:p w:rsidR="00ED67B1" w:rsidRPr="009F38A1" w:rsidRDefault="00ED67B1" w:rsidP="00ED67B1">
      <w:pPr>
        <w:pStyle w:val="ConsPlusNonformat"/>
        <w:jc w:val="both"/>
        <w:rPr>
          <w:rFonts w:ascii="Times New Roman" w:hAnsi="Times New Roman" w:cs="Times New Roman"/>
          <w:sz w:val="17"/>
          <w:szCs w:val="17"/>
        </w:rPr>
      </w:pPr>
    </w:p>
    <w:p w:rsidR="00ED67B1" w:rsidRPr="009F38A1" w:rsidRDefault="00ED67B1" w:rsidP="00ED67B1">
      <w:pPr>
        <w:pStyle w:val="ConsPlusNonformat"/>
        <w:jc w:val="both"/>
        <w:rPr>
          <w:rFonts w:ascii="Times New Roman" w:hAnsi="Times New Roman" w:cs="Times New Roman"/>
          <w:sz w:val="17"/>
          <w:szCs w:val="17"/>
        </w:rPr>
      </w:pPr>
      <w:r w:rsidRPr="009F38A1">
        <w:rPr>
          <w:rFonts w:ascii="Times New Roman" w:hAnsi="Times New Roman" w:cs="Times New Roman"/>
          <w:sz w:val="17"/>
          <w:szCs w:val="17"/>
        </w:rPr>
        <w:t>"___" _________ 20__ г.      ___________________      _____________________</w:t>
      </w:r>
    </w:p>
    <w:p w:rsidR="00ED67B1" w:rsidRPr="009F38A1" w:rsidRDefault="00ED67B1" w:rsidP="00ED67B1">
      <w:pPr>
        <w:pStyle w:val="ConsPlusNonformat"/>
        <w:jc w:val="both"/>
        <w:rPr>
          <w:rFonts w:ascii="Times New Roman" w:hAnsi="Times New Roman" w:cs="Times New Roman"/>
          <w:sz w:val="17"/>
          <w:szCs w:val="17"/>
        </w:rPr>
      </w:pPr>
      <w:r w:rsidRPr="009F38A1">
        <w:rPr>
          <w:rFonts w:ascii="Times New Roman" w:hAnsi="Times New Roman" w:cs="Times New Roman"/>
          <w:sz w:val="17"/>
          <w:szCs w:val="17"/>
        </w:rPr>
        <w:t xml:space="preserve">                                                                  (подпись заявителя)                        (расшифровка подписи)</w:t>
      </w:r>
    </w:p>
    <w:p w:rsidR="00ED67B1" w:rsidRPr="009F38A1" w:rsidRDefault="00ED67B1" w:rsidP="00ED67B1">
      <w:pPr>
        <w:pStyle w:val="ConsPlusNonformat"/>
        <w:jc w:val="both"/>
        <w:rPr>
          <w:rFonts w:ascii="Times New Roman" w:hAnsi="Times New Roman" w:cs="Times New Roman"/>
          <w:sz w:val="17"/>
          <w:szCs w:val="17"/>
        </w:rPr>
      </w:pPr>
    </w:p>
    <w:p w:rsidR="0022369C" w:rsidRPr="00BF654D" w:rsidRDefault="0022369C" w:rsidP="0033116B">
      <w:pPr>
        <w:pStyle w:val="ConsPlusNormal"/>
        <w:ind w:firstLine="0"/>
        <w:contextualSpacing/>
        <w:rPr>
          <w:rFonts w:ascii="Times New Roman" w:hAnsi="Times New Roman" w:cs="Times New Roman"/>
          <w:b/>
          <w:sz w:val="17"/>
          <w:szCs w:val="17"/>
        </w:rPr>
      </w:pPr>
    </w:p>
    <w:p w:rsidR="0022369C" w:rsidRPr="00BF654D" w:rsidRDefault="0022369C" w:rsidP="0022369C">
      <w:pPr>
        <w:spacing w:line="240" w:lineRule="auto"/>
        <w:contextualSpacing/>
        <w:jc w:val="center"/>
        <w:rPr>
          <w:rFonts w:ascii="Times New Roman" w:hAnsi="Times New Roman" w:cs="Times New Roman"/>
          <w:b/>
          <w:sz w:val="17"/>
          <w:szCs w:val="17"/>
        </w:rPr>
      </w:pPr>
      <w:r w:rsidRPr="00BF654D">
        <w:rPr>
          <w:rFonts w:ascii="Times New Roman" w:hAnsi="Times New Roman" w:cs="Times New Roman"/>
          <w:b/>
          <w:sz w:val="17"/>
          <w:szCs w:val="17"/>
        </w:rPr>
        <w:t>СОВЕТ  ДЕПУТАТОВ</w:t>
      </w:r>
    </w:p>
    <w:p w:rsidR="0022369C" w:rsidRPr="00BF654D" w:rsidRDefault="0022369C" w:rsidP="0022369C">
      <w:pPr>
        <w:spacing w:line="240" w:lineRule="auto"/>
        <w:contextualSpacing/>
        <w:jc w:val="center"/>
        <w:rPr>
          <w:rFonts w:ascii="Times New Roman" w:hAnsi="Times New Roman" w:cs="Times New Roman"/>
          <w:b/>
          <w:sz w:val="17"/>
          <w:szCs w:val="17"/>
        </w:rPr>
      </w:pPr>
      <w:r w:rsidRPr="00BF654D">
        <w:rPr>
          <w:rFonts w:ascii="Times New Roman" w:hAnsi="Times New Roman" w:cs="Times New Roman"/>
          <w:b/>
          <w:sz w:val="17"/>
          <w:szCs w:val="17"/>
        </w:rPr>
        <w:t>МУНИЦИПАЛЬНОГО  ОБРАЗОВАНИЯ «ПУСТОЗЕРСКИЙ  СЕЛЬСОВЕТ»</w:t>
      </w:r>
    </w:p>
    <w:p w:rsidR="0022369C" w:rsidRPr="00BF654D" w:rsidRDefault="0022369C" w:rsidP="0022369C">
      <w:pPr>
        <w:spacing w:line="240" w:lineRule="auto"/>
        <w:contextualSpacing/>
        <w:jc w:val="center"/>
        <w:rPr>
          <w:rFonts w:ascii="Times New Roman" w:hAnsi="Times New Roman" w:cs="Times New Roman"/>
          <w:b/>
          <w:sz w:val="17"/>
          <w:szCs w:val="17"/>
        </w:rPr>
      </w:pPr>
      <w:r w:rsidRPr="00BF654D">
        <w:rPr>
          <w:rFonts w:ascii="Times New Roman" w:hAnsi="Times New Roman" w:cs="Times New Roman"/>
          <w:b/>
          <w:sz w:val="17"/>
          <w:szCs w:val="17"/>
        </w:rPr>
        <w:t>НЕНЕЦКОГО  АВТОНОМНОГО  ОКРУГА</w:t>
      </w:r>
    </w:p>
    <w:p w:rsidR="0022369C" w:rsidRPr="00BF654D" w:rsidRDefault="0022369C" w:rsidP="0022369C">
      <w:pPr>
        <w:spacing w:line="240" w:lineRule="auto"/>
        <w:contextualSpacing/>
        <w:jc w:val="center"/>
        <w:rPr>
          <w:rFonts w:ascii="Times New Roman" w:hAnsi="Times New Roman" w:cs="Times New Roman"/>
          <w:b/>
          <w:sz w:val="17"/>
          <w:szCs w:val="17"/>
        </w:rPr>
      </w:pPr>
    </w:p>
    <w:p w:rsidR="0022369C" w:rsidRPr="00BF654D" w:rsidRDefault="0022369C" w:rsidP="0022369C">
      <w:pPr>
        <w:spacing w:line="240" w:lineRule="auto"/>
        <w:contextualSpacing/>
        <w:jc w:val="center"/>
        <w:rPr>
          <w:rFonts w:ascii="Times New Roman" w:hAnsi="Times New Roman" w:cs="Times New Roman"/>
          <w:sz w:val="17"/>
          <w:szCs w:val="17"/>
        </w:rPr>
      </w:pPr>
      <w:r w:rsidRPr="00BF654D">
        <w:rPr>
          <w:rFonts w:ascii="Times New Roman" w:hAnsi="Times New Roman" w:cs="Times New Roman"/>
          <w:b/>
          <w:sz w:val="17"/>
          <w:szCs w:val="17"/>
        </w:rPr>
        <w:t xml:space="preserve">  </w:t>
      </w:r>
      <w:r w:rsidRPr="00BF654D">
        <w:rPr>
          <w:rFonts w:ascii="Times New Roman" w:hAnsi="Times New Roman" w:cs="Times New Roman"/>
          <w:sz w:val="17"/>
          <w:szCs w:val="17"/>
        </w:rPr>
        <w:t>Семнадцатое  заседание  27 - го  созыва</w:t>
      </w:r>
    </w:p>
    <w:p w:rsidR="0022369C" w:rsidRPr="00BF654D" w:rsidRDefault="0022369C" w:rsidP="0022369C">
      <w:pPr>
        <w:spacing w:line="240" w:lineRule="auto"/>
        <w:contextualSpacing/>
        <w:jc w:val="center"/>
        <w:rPr>
          <w:rFonts w:ascii="Times New Roman" w:hAnsi="Times New Roman" w:cs="Times New Roman"/>
          <w:sz w:val="17"/>
          <w:szCs w:val="17"/>
        </w:rPr>
      </w:pPr>
    </w:p>
    <w:p w:rsidR="0022369C" w:rsidRPr="00BF654D" w:rsidRDefault="0022369C" w:rsidP="0022369C">
      <w:pPr>
        <w:spacing w:line="240" w:lineRule="auto"/>
        <w:contextualSpacing/>
        <w:jc w:val="center"/>
        <w:rPr>
          <w:rFonts w:ascii="Times New Roman" w:hAnsi="Times New Roman" w:cs="Times New Roman"/>
          <w:b/>
          <w:sz w:val="17"/>
          <w:szCs w:val="17"/>
        </w:rPr>
      </w:pPr>
      <w:proofErr w:type="gramStart"/>
      <w:r w:rsidRPr="00BF654D">
        <w:rPr>
          <w:rFonts w:ascii="Times New Roman" w:hAnsi="Times New Roman" w:cs="Times New Roman"/>
          <w:b/>
          <w:sz w:val="17"/>
          <w:szCs w:val="17"/>
        </w:rPr>
        <w:t>Р</w:t>
      </w:r>
      <w:proofErr w:type="gramEnd"/>
      <w:r w:rsidRPr="00BF654D">
        <w:rPr>
          <w:rFonts w:ascii="Times New Roman" w:hAnsi="Times New Roman" w:cs="Times New Roman"/>
          <w:b/>
          <w:sz w:val="17"/>
          <w:szCs w:val="17"/>
        </w:rPr>
        <w:t xml:space="preserve">  Е Ш Е Н И Е</w:t>
      </w:r>
    </w:p>
    <w:p w:rsidR="0022369C" w:rsidRPr="00BF654D" w:rsidRDefault="0022369C" w:rsidP="0022369C">
      <w:pPr>
        <w:spacing w:line="240" w:lineRule="auto"/>
        <w:contextualSpacing/>
        <w:jc w:val="center"/>
        <w:rPr>
          <w:rFonts w:ascii="Times New Roman" w:hAnsi="Times New Roman" w:cs="Times New Roman"/>
          <w:sz w:val="17"/>
          <w:szCs w:val="17"/>
        </w:rPr>
      </w:pPr>
    </w:p>
    <w:p w:rsidR="0022369C" w:rsidRPr="00BF654D" w:rsidRDefault="0022369C" w:rsidP="0022369C">
      <w:pPr>
        <w:spacing w:line="240" w:lineRule="auto"/>
        <w:contextualSpacing/>
        <w:jc w:val="center"/>
        <w:rPr>
          <w:rFonts w:ascii="Times New Roman" w:hAnsi="Times New Roman" w:cs="Times New Roman"/>
          <w:sz w:val="17"/>
          <w:szCs w:val="17"/>
        </w:rPr>
      </w:pPr>
      <w:r w:rsidRPr="00BF654D">
        <w:rPr>
          <w:rFonts w:ascii="Times New Roman" w:hAnsi="Times New Roman" w:cs="Times New Roman"/>
          <w:sz w:val="17"/>
          <w:szCs w:val="17"/>
        </w:rPr>
        <w:t>от  27 июня 2019  года   № 6</w:t>
      </w:r>
    </w:p>
    <w:p w:rsidR="0022369C" w:rsidRPr="00BF654D" w:rsidRDefault="0022369C" w:rsidP="0022369C">
      <w:pPr>
        <w:spacing w:line="240" w:lineRule="auto"/>
        <w:contextualSpacing/>
        <w:jc w:val="center"/>
        <w:rPr>
          <w:rFonts w:ascii="Times New Roman" w:hAnsi="Times New Roman" w:cs="Times New Roman"/>
          <w:b/>
          <w:color w:val="FF0000"/>
          <w:sz w:val="17"/>
          <w:szCs w:val="17"/>
        </w:rPr>
      </w:pPr>
      <w:r w:rsidRPr="00BF654D">
        <w:rPr>
          <w:rFonts w:ascii="Times New Roman" w:hAnsi="Times New Roman" w:cs="Times New Roman"/>
          <w:b/>
          <w:color w:val="FF0000"/>
          <w:sz w:val="17"/>
          <w:szCs w:val="17"/>
        </w:rPr>
        <w:t xml:space="preserve">                                                                          </w:t>
      </w:r>
    </w:p>
    <w:p w:rsidR="0022369C" w:rsidRPr="00BF654D" w:rsidRDefault="0022369C" w:rsidP="0022369C">
      <w:pPr>
        <w:contextualSpacing/>
        <w:jc w:val="center"/>
        <w:rPr>
          <w:rFonts w:ascii="Times New Roman" w:hAnsi="Times New Roman" w:cs="Times New Roman"/>
          <w:b/>
          <w:sz w:val="17"/>
          <w:szCs w:val="17"/>
        </w:rPr>
      </w:pPr>
      <w:r w:rsidRPr="00BF654D">
        <w:rPr>
          <w:rFonts w:ascii="Times New Roman" w:hAnsi="Times New Roman" w:cs="Times New Roman"/>
          <w:b/>
          <w:sz w:val="17"/>
          <w:szCs w:val="17"/>
        </w:rPr>
        <w:t>О ВНЕСЕНИИ  ИЗМЕНЕНИЙ  И  ДОПОЛНЕНИЙ  В УСТАВ</w:t>
      </w:r>
      <w:r w:rsidRPr="00BF654D">
        <w:rPr>
          <w:rFonts w:ascii="Times New Roman" w:hAnsi="Times New Roman" w:cs="Times New Roman"/>
          <w:b/>
          <w:sz w:val="17"/>
          <w:szCs w:val="17"/>
        </w:rPr>
        <w:tab/>
        <w:t>МУНИЦИПАЛЬНОГО ОБРАЗОВАНИЯ «ПУСТОЗЕРСКИЙ СЕЛЬСОВЕТ» НЕНЕЦКОГО АВТОНОМНОГО ОКРУГА</w:t>
      </w:r>
    </w:p>
    <w:p w:rsidR="0022369C" w:rsidRPr="00BF654D" w:rsidRDefault="0022369C" w:rsidP="0022369C">
      <w:pPr>
        <w:contextualSpacing/>
        <w:jc w:val="center"/>
        <w:rPr>
          <w:rFonts w:ascii="Times New Roman" w:hAnsi="Times New Roman" w:cs="Times New Roman"/>
          <w:b/>
          <w:sz w:val="17"/>
          <w:szCs w:val="17"/>
        </w:rPr>
      </w:pPr>
      <w:r w:rsidRPr="00BF654D">
        <w:rPr>
          <w:rFonts w:ascii="Times New Roman" w:hAnsi="Times New Roman" w:cs="Times New Roman"/>
          <w:b/>
          <w:sz w:val="17"/>
          <w:szCs w:val="17"/>
        </w:rPr>
        <w:tab/>
      </w:r>
    </w:p>
    <w:p w:rsidR="0022369C" w:rsidRPr="00BF654D" w:rsidRDefault="0022369C" w:rsidP="0022369C">
      <w:pPr>
        <w:ind w:firstLine="708"/>
        <w:contextualSpacing/>
        <w:jc w:val="both"/>
        <w:rPr>
          <w:rFonts w:ascii="Times New Roman" w:hAnsi="Times New Roman" w:cs="Times New Roman"/>
          <w:sz w:val="17"/>
          <w:szCs w:val="17"/>
        </w:rPr>
      </w:pPr>
      <w:proofErr w:type="gramStart"/>
      <w:r w:rsidRPr="00BF654D">
        <w:rPr>
          <w:rFonts w:ascii="Times New Roman" w:hAnsi="Times New Roman" w:cs="Times New Roman"/>
          <w:sz w:val="17"/>
          <w:szCs w:val="17"/>
        </w:rPr>
        <w:t>Руководствуясь решением Совета депутатов муниципального  образования «Пустозерский сельсовет» Ненецкого автономного округа от 29.04.2019  № 1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проектов решений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w:t>
      </w:r>
      <w:proofErr w:type="gramEnd"/>
      <w:r w:rsidRPr="00BF654D">
        <w:rPr>
          <w:rFonts w:ascii="Times New Roman" w:hAnsi="Times New Roman" w:cs="Times New Roman"/>
          <w:sz w:val="17"/>
          <w:szCs w:val="17"/>
        </w:rPr>
        <w:t xml:space="preserve">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22369C" w:rsidRPr="00BF654D" w:rsidRDefault="0022369C" w:rsidP="0022369C">
      <w:pPr>
        <w:contextualSpacing/>
        <w:jc w:val="both"/>
        <w:rPr>
          <w:rFonts w:ascii="Times New Roman" w:hAnsi="Times New Roman" w:cs="Times New Roman"/>
          <w:sz w:val="17"/>
          <w:szCs w:val="17"/>
        </w:rPr>
      </w:pPr>
    </w:p>
    <w:p w:rsidR="0022369C" w:rsidRPr="00BF654D" w:rsidRDefault="0022369C" w:rsidP="0022369C">
      <w:pPr>
        <w:ind w:firstLine="567"/>
        <w:contextualSpacing/>
        <w:jc w:val="both"/>
        <w:rPr>
          <w:rFonts w:ascii="Times New Roman" w:hAnsi="Times New Roman" w:cs="Times New Roman"/>
          <w:sz w:val="17"/>
          <w:szCs w:val="17"/>
        </w:rPr>
      </w:pPr>
      <w:r w:rsidRPr="00BF654D">
        <w:rPr>
          <w:rFonts w:ascii="Times New Roman" w:hAnsi="Times New Roman" w:cs="Times New Roman"/>
          <w:sz w:val="17"/>
          <w:szCs w:val="17"/>
        </w:rPr>
        <w:t>1.  Внести прилагаемые изменения и дополнения в Устав муниципального образования  «Пустозерский сельсовет» Ненецкого автономного округа.</w:t>
      </w:r>
    </w:p>
    <w:p w:rsidR="0022369C" w:rsidRPr="00BF654D" w:rsidRDefault="0022369C" w:rsidP="0022369C">
      <w:pPr>
        <w:ind w:firstLine="567"/>
        <w:contextualSpacing/>
        <w:jc w:val="both"/>
        <w:rPr>
          <w:rFonts w:ascii="Times New Roman" w:hAnsi="Times New Roman" w:cs="Times New Roman"/>
          <w:sz w:val="17"/>
          <w:szCs w:val="17"/>
        </w:rPr>
      </w:pPr>
      <w:r w:rsidRPr="00BF654D">
        <w:rPr>
          <w:rFonts w:ascii="Times New Roman" w:hAnsi="Times New Roman" w:cs="Times New Roman"/>
          <w:sz w:val="17"/>
          <w:szCs w:val="17"/>
        </w:rPr>
        <w:tab/>
        <w:t xml:space="preserve">2. Принятые изменения и дополнения подлежат государственной регистрации в установленном законом порядке. </w:t>
      </w:r>
    </w:p>
    <w:p w:rsidR="0022369C" w:rsidRPr="00BF654D" w:rsidRDefault="0022369C" w:rsidP="0022369C">
      <w:pPr>
        <w:ind w:firstLine="567"/>
        <w:contextualSpacing/>
        <w:jc w:val="both"/>
        <w:rPr>
          <w:rFonts w:ascii="Times New Roman" w:hAnsi="Times New Roman" w:cs="Times New Roman"/>
          <w:sz w:val="17"/>
          <w:szCs w:val="17"/>
        </w:rPr>
      </w:pPr>
      <w:r w:rsidRPr="00BF654D">
        <w:rPr>
          <w:rFonts w:ascii="Times New Roman" w:hAnsi="Times New Roman" w:cs="Times New Roman"/>
          <w:sz w:val="17"/>
          <w:szCs w:val="17"/>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22369C" w:rsidRPr="00BF654D" w:rsidRDefault="0022369C" w:rsidP="0022369C">
      <w:pPr>
        <w:pStyle w:val="ConsPlusNormal"/>
        <w:spacing w:line="276" w:lineRule="auto"/>
        <w:ind w:firstLine="0"/>
        <w:contextualSpacing/>
        <w:rPr>
          <w:rFonts w:ascii="Times New Roman" w:hAnsi="Times New Roman" w:cs="Times New Roman"/>
          <w:sz w:val="17"/>
          <w:szCs w:val="17"/>
        </w:rPr>
      </w:pPr>
    </w:p>
    <w:p w:rsidR="0022369C" w:rsidRPr="00BF654D" w:rsidRDefault="0022369C" w:rsidP="0022369C">
      <w:pPr>
        <w:pStyle w:val="ConsPlusNormal"/>
        <w:spacing w:line="276" w:lineRule="auto"/>
        <w:ind w:firstLine="0"/>
        <w:contextualSpacing/>
        <w:rPr>
          <w:rFonts w:ascii="Times New Roman" w:hAnsi="Times New Roman" w:cs="Times New Roman"/>
          <w:sz w:val="17"/>
          <w:szCs w:val="17"/>
        </w:rPr>
      </w:pPr>
    </w:p>
    <w:p w:rsidR="0022369C" w:rsidRPr="00BF654D" w:rsidRDefault="0022369C" w:rsidP="0022369C">
      <w:pPr>
        <w:pStyle w:val="ConsPlusNormal"/>
        <w:spacing w:line="276" w:lineRule="auto"/>
        <w:ind w:firstLine="0"/>
        <w:contextualSpacing/>
        <w:rPr>
          <w:rFonts w:ascii="Times New Roman" w:hAnsi="Times New Roman" w:cs="Times New Roman"/>
          <w:sz w:val="17"/>
          <w:szCs w:val="17"/>
        </w:rPr>
      </w:pPr>
      <w:r w:rsidRPr="00BF654D">
        <w:rPr>
          <w:rFonts w:ascii="Times New Roman" w:hAnsi="Times New Roman" w:cs="Times New Roman"/>
          <w:sz w:val="17"/>
          <w:szCs w:val="17"/>
        </w:rPr>
        <w:t>Глава муниципального  образования</w:t>
      </w:r>
    </w:p>
    <w:p w:rsidR="0022369C" w:rsidRPr="00BF654D" w:rsidRDefault="0022369C" w:rsidP="0022369C">
      <w:pPr>
        <w:pStyle w:val="ConsPlusNormal"/>
        <w:spacing w:line="276" w:lineRule="auto"/>
        <w:ind w:firstLine="0"/>
        <w:contextualSpacing/>
        <w:rPr>
          <w:rFonts w:ascii="Times New Roman" w:hAnsi="Times New Roman" w:cs="Times New Roman"/>
          <w:sz w:val="17"/>
          <w:szCs w:val="17"/>
        </w:rPr>
      </w:pPr>
      <w:r w:rsidRPr="00BF654D">
        <w:rPr>
          <w:rFonts w:ascii="Times New Roman" w:hAnsi="Times New Roman" w:cs="Times New Roman"/>
          <w:sz w:val="17"/>
          <w:szCs w:val="17"/>
        </w:rPr>
        <w:t xml:space="preserve"> «Пустозерский сельсовет» </w:t>
      </w:r>
    </w:p>
    <w:p w:rsidR="007945D3" w:rsidRPr="0033116B" w:rsidRDefault="0022369C" w:rsidP="0033116B">
      <w:pPr>
        <w:pStyle w:val="ConsPlusNormal"/>
        <w:spacing w:line="276" w:lineRule="auto"/>
        <w:ind w:firstLine="0"/>
        <w:contextualSpacing/>
        <w:rPr>
          <w:rFonts w:ascii="Times New Roman" w:hAnsi="Times New Roman" w:cs="Times New Roman"/>
          <w:sz w:val="17"/>
          <w:szCs w:val="17"/>
        </w:rPr>
      </w:pPr>
      <w:r w:rsidRPr="00BF654D">
        <w:rPr>
          <w:rFonts w:ascii="Times New Roman" w:hAnsi="Times New Roman" w:cs="Times New Roman"/>
          <w:sz w:val="17"/>
          <w:szCs w:val="17"/>
        </w:rPr>
        <w:t xml:space="preserve">Ненецкого автономного округа                                                                       </w:t>
      </w:r>
      <w:r w:rsidR="00BF654D">
        <w:rPr>
          <w:rFonts w:ascii="Times New Roman" w:hAnsi="Times New Roman" w:cs="Times New Roman"/>
          <w:sz w:val="17"/>
          <w:szCs w:val="17"/>
        </w:rPr>
        <w:t xml:space="preserve">                              </w:t>
      </w:r>
      <w:r w:rsidRPr="00BF654D">
        <w:rPr>
          <w:rFonts w:ascii="Times New Roman" w:hAnsi="Times New Roman" w:cs="Times New Roman"/>
          <w:sz w:val="17"/>
          <w:szCs w:val="17"/>
        </w:rPr>
        <w:t xml:space="preserve"> С.М.Макарова</w:t>
      </w:r>
    </w:p>
    <w:p w:rsidR="0022369C" w:rsidRPr="009F38A1" w:rsidRDefault="0022369C" w:rsidP="0022369C">
      <w:pPr>
        <w:pStyle w:val="ConsPlusNormal"/>
        <w:ind w:firstLine="540"/>
        <w:contextualSpacing/>
        <w:jc w:val="right"/>
        <w:rPr>
          <w:rFonts w:ascii="Times New Roman" w:hAnsi="Times New Roman" w:cs="Times New Roman"/>
          <w:b/>
          <w:sz w:val="17"/>
          <w:szCs w:val="17"/>
        </w:rPr>
      </w:pPr>
    </w:p>
    <w:p w:rsidR="0022369C" w:rsidRPr="009F38A1" w:rsidRDefault="0022369C" w:rsidP="0022369C">
      <w:pPr>
        <w:pStyle w:val="ConsPlusNormal"/>
        <w:ind w:firstLine="0"/>
        <w:contextualSpacing/>
        <w:rPr>
          <w:rFonts w:ascii="Times New Roman" w:hAnsi="Times New Roman" w:cs="Times New Roman"/>
          <w:sz w:val="17"/>
          <w:szCs w:val="17"/>
        </w:rPr>
      </w:pPr>
    </w:p>
    <w:p w:rsidR="0022369C" w:rsidRPr="009F38A1" w:rsidRDefault="0022369C" w:rsidP="0022369C">
      <w:pPr>
        <w:pStyle w:val="ConsPlusNormal"/>
        <w:ind w:firstLine="540"/>
        <w:contextualSpacing/>
        <w:jc w:val="right"/>
        <w:rPr>
          <w:rFonts w:ascii="Times New Roman" w:hAnsi="Times New Roman" w:cs="Times New Roman"/>
          <w:sz w:val="17"/>
          <w:szCs w:val="17"/>
        </w:rPr>
      </w:pPr>
      <w:r w:rsidRPr="009F38A1">
        <w:rPr>
          <w:rFonts w:ascii="Times New Roman" w:hAnsi="Times New Roman" w:cs="Times New Roman"/>
          <w:sz w:val="17"/>
          <w:szCs w:val="17"/>
        </w:rPr>
        <w:t xml:space="preserve">Приложение </w:t>
      </w:r>
    </w:p>
    <w:p w:rsidR="0022369C" w:rsidRPr="009F38A1" w:rsidRDefault="0022369C" w:rsidP="0022369C">
      <w:pPr>
        <w:pStyle w:val="ConsPlusNormal"/>
        <w:ind w:firstLine="540"/>
        <w:contextualSpacing/>
        <w:jc w:val="right"/>
        <w:rPr>
          <w:rFonts w:ascii="Times New Roman" w:hAnsi="Times New Roman" w:cs="Times New Roman"/>
          <w:sz w:val="17"/>
          <w:szCs w:val="17"/>
        </w:rPr>
      </w:pPr>
      <w:r w:rsidRPr="009F38A1">
        <w:rPr>
          <w:rFonts w:ascii="Times New Roman" w:hAnsi="Times New Roman" w:cs="Times New Roman"/>
          <w:sz w:val="17"/>
          <w:szCs w:val="17"/>
        </w:rPr>
        <w:t xml:space="preserve">к решению Совета депутатов </w:t>
      </w:r>
    </w:p>
    <w:p w:rsidR="0022369C" w:rsidRPr="009F38A1" w:rsidRDefault="0022369C" w:rsidP="0022369C">
      <w:pPr>
        <w:pStyle w:val="ConsPlusNormal"/>
        <w:ind w:firstLine="540"/>
        <w:contextualSpacing/>
        <w:jc w:val="right"/>
        <w:rPr>
          <w:rFonts w:ascii="Times New Roman" w:hAnsi="Times New Roman" w:cs="Times New Roman"/>
          <w:sz w:val="17"/>
          <w:szCs w:val="17"/>
        </w:rPr>
      </w:pPr>
      <w:r w:rsidRPr="009F38A1">
        <w:rPr>
          <w:rFonts w:ascii="Times New Roman" w:hAnsi="Times New Roman" w:cs="Times New Roman"/>
          <w:sz w:val="17"/>
          <w:szCs w:val="17"/>
        </w:rPr>
        <w:t xml:space="preserve">муниципального образования </w:t>
      </w:r>
    </w:p>
    <w:p w:rsidR="0022369C" w:rsidRPr="009F38A1" w:rsidRDefault="0022369C" w:rsidP="0022369C">
      <w:pPr>
        <w:pStyle w:val="ConsPlusNormal"/>
        <w:spacing w:line="276" w:lineRule="auto"/>
        <w:ind w:firstLine="540"/>
        <w:contextualSpacing/>
        <w:jc w:val="right"/>
        <w:rPr>
          <w:rFonts w:ascii="Times New Roman" w:hAnsi="Times New Roman" w:cs="Times New Roman"/>
          <w:sz w:val="17"/>
          <w:szCs w:val="17"/>
        </w:rPr>
      </w:pPr>
      <w:r w:rsidRPr="009F38A1">
        <w:rPr>
          <w:rFonts w:ascii="Times New Roman" w:hAnsi="Times New Roman" w:cs="Times New Roman"/>
          <w:sz w:val="17"/>
          <w:szCs w:val="17"/>
        </w:rPr>
        <w:t xml:space="preserve">«Пустозерский  сельсовет» </w:t>
      </w:r>
    </w:p>
    <w:p w:rsidR="0022369C" w:rsidRPr="009F38A1" w:rsidRDefault="0022369C" w:rsidP="0022369C">
      <w:pPr>
        <w:pStyle w:val="ConsPlusNormal"/>
        <w:spacing w:line="276" w:lineRule="auto"/>
        <w:ind w:firstLine="540"/>
        <w:contextualSpacing/>
        <w:jc w:val="right"/>
        <w:rPr>
          <w:rFonts w:ascii="Times New Roman" w:hAnsi="Times New Roman" w:cs="Times New Roman"/>
          <w:sz w:val="17"/>
          <w:szCs w:val="17"/>
        </w:rPr>
      </w:pPr>
      <w:r w:rsidRPr="009F38A1">
        <w:rPr>
          <w:rFonts w:ascii="Times New Roman" w:hAnsi="Times New Roman" w:cs="Times New Roman"/>
          <w:sz w:val="17"/>
          <w:szCs w:val="17"/>
        </w:rPr>
        <w:t>Ненецкого автономного округа</w:t>
      </w:r>
    </w:p>
    <w:p w:rsidR="0022369C" w:rsidRPr="009F38A1" w:rsidRDefault="0022369C" w:rsidP="0022369C">
      <w:pPr>
        <w:pStyle w:val="ConsPlusNormal"/>
        <w:spacing w:line="276" w:lineRule="auto"/>
        <w:ind w:firstLine="540"/>
        <w:contextualSpacing/>
        <w:jc w:val="right"/>
        <w:rPr>
          <w:rFonts w:ascii="Times New Roman" w:hAnsi="Times New Roman" w:cs="Times New Roman"/>
          <w:sz w:val="17"/>
          <w:szCs w:val="17"/>
        </w:rPr>
      </w:pPr>
      <w:r w:rsidRPr="009F38A1">
        <w:rPr>
          <w:rFonts w:ascii="Times New Roman" w:hAnsi="Times New Roman" w:cs="Times New Roman"/>
          <w:sz w:val="17"/>
          <w:szCs w:val="17"/>
        </w:rPr>
        <w:t>от  27.06.2019  №6</w:t>
      </w:r>
    </w:p>
    <w:p w:rsidR="0022369C" w:rsidRPr="009F38A1" w:rsidRDefault="0022369C" w:rsidP="0022369C">
      <w:pPr>
        <w:pStyle w:val="ConsPlusNormal"/>
        <w:spacing w:line="276" w:lineRule="auto"/>
        <w:ind w:firstLine="540"/>
        <w:contextualSpacing/>
        <w:jc w:val="both"/>
        <w:rPr>
          <w:rFonts w:ascii="Times New Roman" w:hAnsi="Times New Roman" w:cs="Times New Roman"/>
          <w:sz w:val="17"/>
          <w:szCs w:val="17"/>
        </w:rPr>
      </w:pPr>
    </w:p>
    <w:p w:rsidR="0022369C" w:rsidRPr="009F38A1" w:rsidRDefault="0022369C" w:rsidP="0022369C">
      <w:pPr>
        <w:pStyle w:val="ConsPlusNormal"/>
        <w:spacing w:line="276" w:lineRule="auto"/>
        <w:ind w:firstLine="540"/>
        <w:contextualSpacing/>
        <w:jc w:val="both"/>
        <w:rPr>
          <w:rFonts w:ascii="Times New Roman" w:hAnsi="Times New Roman" w:cs="Times New Roman"/>
          <w:sz w:val="17"/>
          <w:szCs w:val="17"/>
        </w:rPr>
      </w:pPr>
    </w:p>
    <w:p w:rsidR="0022369C" w:rsidRPr="00BF654D" w:rsidRDefault="0022369C" w:rsidP="0022369C">
      <w:pPr>
        <w:contextualSpacing/>
        <w:jc w:val="center"/>
        <w:rPr>
          <w:rFonts w:ascii="Times New Roman" w:hAnsi="Times New Roman" w:cs="Times New Roman"/>
          <w:b/>
          <w:sz w:val="17"/>
          <w:szCs w:val="17"/>
        </w:rPr>
      </w:pPr>
      <w:r w:rsidRPr="00BF654D">
        <w:rPr>
          <w:rFonts w:ascii="Times New Roman" w:hAnsi="Times New Roman" w:cs="Times New Roman"/>
          <w:b/>
          <w:sz w:val="17"/>
          <w:szCs w:val="17"/>
        </w:rPr>
        <w:t xml:space="preserve">Изменения и дополнения </w:t>
      </w:r>
    </w:p>
    <w:p w:rsidR="0022369C" w:rsidRPr="00BF654D" w:rsidRDefault="0022369C" w:rsidP="0022369C">
      <w:pPr>
        <w:contextualSpacing/>
        <w:jc w:val="center"/>
        <w:rPr>
          <w:rFonts w:ascii="Times New Roman" w:hAnsi="Times New Roman" w:cs="Times New Roman"/>
          <w:b/>
          <w:sz w:val="17"/>
          <w:szCs w:val="17"/>
        </w:rPr>
      </w:pPr>
      <w:r w:rsidRPr="00BF654D">
        <w:rPr>
          <w:rFonts w:ascii="Times New Roman" w:hAnsi="Times New Roman" w:cs="Times New Roman"/>
          <w:b/>
          <w:sz w:val="17"/>
          <w:szCs w:val="17"/>
        </w:rPr>
        <w:t xml:space="preserve">в Устав муниципального образования «Пустозерский  сельсовет» </w:t>
      </w:r>
    </w:p>
    <w:p w:rsidR="0022369C" w:rsidRPr="00BF654D" w:rsidRDefault="0022369C" w:rsidP="0022369C">
      <w:pPr>
        <w:contextualSpacing/>
        <w:jc w:val="center"/>
        <w:rPr>
          <w:rFonts w:ascii="Times New Roman" w:hAnsi="Times New Roman" w:cs="Times New Roman"/>
          <w:b/>
          <w:sz w:val="17"/>
          <w:szCs w:val="17"/>
        </w:rPr>
      </w:pPr>
      <w:r w:rsidRPr="00BF654D">
        <w:rPr>
          <w:rFonts w:ascii="Times New Roman" w:hAnsi="Times New Roman" w:cs="Times New Roman"/>
          <w:b/>
          <w:sz w:val="17"/>
          <w:szCs w:val="17"/>
        </w:rPr>
        <w:t>Ненецкого автономного округа</w:t>
      </w:r>
    </w:p>
    <w:p w:rsidR="0022369C" w:rsidRPr="00BF654D" w:rsidRDefault="0022369C" w:rsidP="0022369C">
      <w:pPr>
        <w:autoSpaceDE w:val="0"/>
        <w:autoSpaceDN w:val="0"/>
        <w:adjustRightInd w:val="0"/>
        <w:ind w:firstLine="540"/>
        <w:contextualSpacing/>
        <w:jc w:val="both"/>
        <w:outlineLvl w:val="0"/>
        <w:rPr>
          <w:rFonts w:ascii="Times New Roman" w:hAnsi="Times New Roman" w:cs="Times New Roman"/>
          <w:sz w:val="17"/>
          <w:szCs w:val="17"/>
        </w:rPr>
      </w:pPr>
    </w:p>
    <w:p w:rsidR="0022369C" w:rsidRPr="00BF654D" w:rsidRDefault="0022369C" w:rsidP="009F38A1">
      <w:pPr>
        <w:autoSpaceDE w:val="0"/>
        <w:autoSpaceDN w:val="0"/>
        <w:adjustRightInd w:val="0"/>
        <w:ind w:firstLine="540"/>
        <w:contextualSpacing/>
        <w:jc w:val="both"/>
        <w:outlineLvl w:val="0"/>
        <w:rPr>
          <w:rFonts w:ascii="Times New Roman" w:eastAsia="Calibri" w:hAnsi="Times New Roman" w:cs="Times New Roman"/>
          <w:sz w:val="17"/>
          <w:szCs w:val="17"/>
        </w:rPr>
      </w:pPr>
      <w:r w:rsidRPr="00BF654D">
        <w:rPr>
          <w:rFonts w:ascii="Times New Roman" w:hAnsi="Times New Roman" w:cs="Times New Roman"/>
          <w:sz w:val="17"/>
          <w:szCs w:val="17"/>
        </w:rPr>
        <w:t xml:space="preserve">1. </w:t>
      </w:r>
      <w:r w:rsidRPr="00BF654D">
        <w:rPr>
          <w:rFonts w:ascii="Times New Roman" w:eastAsia="Calibri" w:hAnsi="Times New Roman" w:cs="Times New Roman"/>
          <w:sz w:val="17"/>
          <w:szCs w:val="17"/>
        </w:rPr>
        <w:t>Подпункт 16 пункта 1 статьи 7 признать утратившим силу.</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2. В пункте 1  статьи 7.1.:</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1.1. подпункт 13 изложить в следующей редакции:</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«13) осуществление деятельности по обращению с животными без владельцев, обитающими на территории поселения</w:t>
      </w:r>
      <w:proofErr w:type="gramStart"/>
      <w:r w:rsidRPr="00BF654D">
        <w:rPr>
          <w:rFonts w:ascii="Times New Roman" w:hAnsi="Times New Roman"/>
          <w:sz w:val="17"/>
          <w:szCs w:val="17"/>
        </w:rPr>
        <w:t>;»</w:t>
      </w:r>
      <w:proofErr w:type="gramEnd"/>
      <w:r w:rsidRPr="00BF654D">
        <w:rPr>
          <w:rFonts w:ascii="Times New Roman" w:hAnsi="Times New Roman"/>
          <w:sz w:val="17"/>
          <w:szCs w:val="17"/>
        </w:rPr>
        <w:t>.</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1.2. дополнить подпунктом 16 следующего содержания:</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 xml:space="preserve">«16) осуществление мероприятий по защите прав потребителей, предусмотренных </w:t>
      </w:r>
      <w:hyperlink r:id="rId5" w:history="1">
        <w:r w:rsidRPr="00BF654D">
          <w:rPr>
            <w:rFonts w:ascii="Times New Roman" w:hAnsi="Times New Roman"/>
            <w:sz w:val="17"/>
            <w:szCs w:val="17"/>
          </w:rPr>
          <w:t>Законом</w:t>
        </w:r>
      </w:hyperlink>
      <w:r w:rsidRPr="00BF654D">
        <w:rPr>
          <w:rFonts w:ascii="Times New Roman" w:hAnsi="Times New Roman"/>
          <w:sz w:val="17"/>
          <w:szCs w:val="17"/>
        </w:rPr>
        <w:t xml:space="preserve"> Российской Федерации от 7 февраля 1992 года №2300-1 «О защите прав потребителей»</w:t>
      </w:r>
      <w:proofErr w:type="gramStart"/>
      <w:r w:rsidRPr="00BF654D">
        <w:rPr>
          <w:rFonts w:ascii="Times New Roman" w:hAnsi="Times New Roman"/>
          <w:sz w:val="17"/>
          <w:szCs w:val="17"/>
        </w:rPr>
        <w:t>.»</w:t>
      </w:r>
      <w:proofErr w:type="gramEnd"/>
      <w:r w:rsidRPr="00BF654D">
        <w:rPr>
          <w:rFonts w:ascii="Times New Roman" w:hAnsi="Times New Roman"/>
          <w:sz w:val="17"/>
          <w:szCs w:val="17"/>
        </w:rPr>
        <w:t>.</w:t>
      </w:r>
    </w:p>
    <w:p w:rsidR="0022369C" w:rsidRPr="00BF654D" w:rsidRDefault="0022369C" w:rsidP="0022369C">
      <w:pPr>
        <w:pStyle w:val="ae"/>
        <w:spacing w:line="276" w:lineRule="auto"/>
        <w:contextualSpacing/>
        <w:jc w:val="both"/>
        <w:rPr>
          <w:rFonts w:ascii="Times New Roman" w:hAnsi="Times New Roman"/>
          <w:b/>
          <w:sz w:val="17"/>
          <w:szCs w:val="17"/>
        </w:rPr>
      </w:pP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 xml:space="preserve">3. В пункте 4  статьи 16  исключить слова «по проектам и вопросам, указанным в </w:t>
      </w:r>
      <w:hyperlink r:id="rId6" w:anchor="Par6" w:history="1">
        <w:r w:rsidRPr="00BF654D">
          <w:rPr>
            <w:rStyle w:val="af5"/>
            <w:rFonts w:ascii="Times New Roman" w:hAnsi="Times New Roman"/>
            <w:sz w:val="17"/>
            <w:szCs w:val="17"/>
          </w:rPr>
          <w:t>пункте 3</w:t>
        </w:r>
      </w:hyperlink>
      <w:r w:rsidRPr="00BF654D">
        <w:rPr>
          <w:rFonts w:ascii="Times New Roman" w:hAnsi="Times New Roman"/>
          <w:sz w:val="17"/>
          <w:szCs w:val="17"/>
        </w:rPr>
        <w:t xml:space="preserve"> настоящей статьи</w:t>
      </w:r>
      <w:proofErr w:type="gramStart"/>
      <w:r w:rsidRPr="00BF654D">
        <w:rPr>
          <w:rFonts w:ascii="Times New Roman" w:hAnsi="Times New Roman"/>
          <w:sz w:val="17"/>
          <w:szCs w:val="17"/>
        </w:rPr>
        <w:t>,»</w:t>
      </w:r>
      <w:proofErr w:type="gramEnd"/>
      <w:r w:rsidRPr="00BF654D">
        <w:rPr>
          <w:rFonts w:ascii="Times New Roman" w:hAnsi="Times New Roman"/>
          <w:sz w:val="17"/>
          <w:szCs w:val="17"/>
        </w:rPr>
        <w:t>.</w:t>
      </w:r>
    </w:p>
    <w:p w:rsidR="0022369C" w:rsidRPr="00BF654D" w:rsidRDefault="0022369C" w:rsidP="0022369C">
      <w:pPr>
        <w:pStyle w:val="ae"/>
        <w:spacing w:line="276" w:lineRule="auto"/>
        <w:contextualSpacing/>
        <w:jc w:val="both"/>
        <w:rPr>
          <w:rFonts w:ascii="Times New Roman" w:hAnsi="Times New Roman"/>
          <w:b/>
          <w:sz w:val="17"/>
          <w:szCs w:val="17"/>
        </w:rPr>
      </w:pPr>
    </w:p>
    <w:p w:rsidR="0022369C" w:rsidRPr="00BF654D" w:rsidRDefault="0022369C" w:rsidP="0022369C">
      <w:pPr>
        <w:autoSpaceDE w:val="0"/>
        <w:autoSpaceDN w:val="0"/>
        <w:adjustRightInd w:val="0"/>
        <w:ind w:firstLine="567"/>
        <w:contextualSpacing/>
        <w:jc w:val="both"/>
        <w:outlineLvl w:val="0"/>
        <w:rPr>
          <w:rFonts w:ascii="Times New Roman" w:hAnsi="Times New Roman" w:cs="Times New Roman"/>
          <w:sz w:val="17"/>
          <w:szCs w:val="17"/>
        </w:rPr>
      </w:pPr>
      <w:r w:rsidRPr="00BF654D">
        <w:rPr>
          <w:rFonts w:ascii="Times New Roman" w:hAnsi="Times New Roman" w:cs="Times New Roman"/>
          <w:sz w:val="17"/>
          <w:szCs w:val="17"/>
        </w:rPr>
        <w:t>4. Статью 39.1. изложить в следующей редакции:</w:t>
      </w:r>
    </w:p>
    <w:p w:rsidR="0022369C" w:rsidRPr="00BF654D" w:rsidRDefault="0022369C" w:rsidP="0022369C">
      <w:pPr>
        <w:autoSpaceDE w:val="0"/>
        <w:autoSpaceDN w:val="0"/>
        <w:adjustRightInd w:val="0"/>
        <w:contextualSpacing/>
        <w:jc w:val="both"/>
        <w:outlineLvl w:val="0"/>
        <w:rPr>
          <w:rFonts w:ascii="Times New Roman" w:hAnsi="Times New Roman" w:cs="Times New Roman"/>
          <w:sz w:val="17"/>
          <w:szCs w:val="17"/>
        </w:rPr>
      </w:pPr>
      <w:r w:rsidRPr="00BF654D">
        <w:rPr>
          <w:rFonts w:ascii="Times New Roman" w:hAnsi="Times New Roman" w:cs="Times New Roman"/>
          <w:sz w:val="17"/>
          <w:szCs w:val="17"/>
        </w:rPr>
        <w:t>«Статья 39.1. Гарантии осуществления полномочий главы муниципального образования</w:t>
      </w:r>
    </w:p>
    <w:p w:rsidR="0022369C" w:rsidRPr="00BF654D" w:rsidRDefault="0022369C" w:rsidP="0022369C">
      <w:pPr>
        <w:pStyle w:val="ConsNormal"/>
        <w:widowControl/>
        <w:spacing w:line="276" w:lineRule="auto"/>
        <w:ind w:right="0" w:firstLine="540"/>
        <w:contextualSpacing/>
        <w:jc w:val="both"/>
        <w:rPr>
          <w:rFonts w:ascii="Times New Roman" w:hAnsi="Times New Roman"/>
          <w:sz w:val="17"/>
          <w:szCs w:val="17"/>
        </w:rPr>
      </w:pPr>
      <w:r w:rsidRPr="00BF654D">
        <w:rPr>
          <w:rFonts w:ascii="Times New Roman" w:hAnsi="Times New Roman"/>
          <w:sz w:val="17"/>
          <w:szCs w:val="17"/>
        </w:rPr>
        <w:t>1. Главе муниципального образования гарантируется:</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1) условия деятельности, обеспечивающие выполнение должностных полномочий;</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2) обеспечение служебным транспортом и телефонной связью для выполнения должностных полномочий;</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3) денежное содержание и иные выплаты, предусмотренные федеральными, окружными законами и настоящим уставом муниципального образования;</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4) ежегодный основной и дополнительный оплачиваемый отпуск;</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5) обеспечение жильем в случаях и порядке, предусмотренных законодательством;</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6) возмещение ущерба, причиненного главе муниципального образования в связи с осуществлением им должностных полномочий;</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7) возмещение расходов на служебные командировки в установленном порядке;</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8) медицинское страхование главе муниципального образования, и членов его семьи, в том числе после выхода его на пенсию в соответствии с федеральным законодательством;</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 xml:space="preserve">9) переподготовка и повышение квалификации с сохранением на период </w:t>
      </w:r>
      <w:proofErr w:type="gramStart"/>
      <w:r w:rsidRPr="00BF654D">
        <w:rPr>
          <w:rFonts w:ascii="Times New Roman" w:hAnsi="Times New Roman" w:cs="Times New Roman"/>
          <w:sz w:val="17"/>
          <w:szCs w:val="17"/>
        </w:rPr>
        <w:t>обучения денежного содержания по</w:t>
      </w:r>
      <w:proofErr w:type="gramEnd"/>
      <w:r w:rsidRPr="00BF654D">
        <w:rPr>
          <w:rFonts w:ascii="Times New Roman" w:hAnsi="Times New Roman" w:cs="Times New Roman"/>
          <w:sz w:val="17"/>
          <w:szCs w:val="17"/>
        </w:rPr>
        <w:t xml:space="preserve"> занимаемой должности за счет средств соответствующего бюджета;</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10) защита главы муниципального образования и членов его семьи от насилия, угроз, других неправомерных действий в связи с исполнением им должностных обязанностей;</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11)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 наступившей в связи с исполнением им должностных обязанностей;</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12) зачисление периода замещения выборной муниципальной должности в стаж муниципальной службы;</w:t>
      </w:r>
    </w:p>
    <w:p w:rsidR="0022369C" w:rsidRPr="00BF654D" w:rsidRDefault="0022369C" w:rsidP="0022369C">
      <w:pPr>
        <w:autoSpaceDE w:val="0"/>
        <w:autoSpaceDN w:val="0"/>
        <w:adjustRightInd w:val="0"/>
        <w:ind w:firstLine="709"/>
        <w:contextualSpacing/>
        <w:jc w:val="both"/>
        <w:rPr>
          <w:rFonts w:ascii="Times New Roman" w:hAnsi="Times New Roman" w:cs="Times New Roman"/>
          <w:sz w:val="17"/>
          <w:szCs w:val="17"/>
        </w:rPr>
      </w:pPr>
      <w:r w:rsidRPr="00BF654D">
        <w:rPr>
          <w:rFonts w:ascii="Times New Roman" w:hAnsi="Times New Roman" w:cs="Times New Roman"/>
          <w:sz w:val="17"/>
          <w:szCs w:val="17"/>
        </w:rPr>
        <w:t>13) иные меры осуществления деятельности, установленные федеральными законами, законами Ненецкого автономного округа и настоящим уставом муниципального образования.</w:t>
      </w:r>
    </w:p>
    <w:p w:rsidR="0022369C" w:rsidRPr="00BF654D" w:rsidRDefault="0022369C" w:rsidP="0022369C">
      <w:pPr>
        <w:autoSpaceDE w:val="0"/>
        <w:autoSpaceDN w:val="0"/>
        <w:adjustRightInd w:val="0"/>
        <w:contextualSpacing/>
        <w:jc w:val="both"/>
        <w:outlineLvl w:val="0"/>
        <w:rPr>
          <w:rFonts w:ascii="Times New Roman" w:hAnsi="Times New Roman" w:cs="Times New Roman"/>
          <w:sz w:val="17"/>
          <w:szCs w:val="17"/>
        </w:rPr>
      </w:pP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5. Дополнить статьей 39.2. в следующей редакции:</w:t>
      </w:r>
    </w:p>
    <w:p w:rsidR="0022369C" w:rsidRPr="00BF654D" w:rsidRDefault="0022369C" w:rsidP="009F38A1">
      <w:pPr>
        <w:autoSpaceDE w:val="0"/>
        <w:autoSpaceDN w:val="0"/>
        <w:adjustRightInd w:val="0"/>
        <w:ind w:firstLine="567"/>
        <w:contextualSpacing/>
        <w:jc w:val="both"/>
        <w:outlineLvl w:val="0"/>
        <w:rPr>
          <w:rFonts w:ascii="Times New Roman" w:eastAsia="Calibri" w:hAnsi="Times New Roman" w:cs="Times New Roman"/>
          <w:sz w:val="17"/>
          <w:szCs w:val="17"/>
        </w:rPr>
      </w:pPr>
      <w:r w:rsidRPr="00BF654D">
        <w:rPr>
          <w:rFonts w:ascii="Times New Roman" w:hAnsi="Times New Roman" w:cs="Times New Roman"/>
          <w:sz w:val="17"/>
          <w:szCs w:val="17"/>
        </w:rPr>
        <w:t>«</w:t>
      </w:r>
      <w:r w:rsidRPr="00BF654D">
        <w:rPr>
          <w:rFonts w:ascii="Times New Roman" w:eastAsia="Calibri" w:hAnsi="Times New Roman" w:cs="Times New Roman"/>
          <w:sz w:val="17"/>
          <w:szCs w:val="17"/>
        </w:rPr>
        <w:t>Статья 39.2. Дополнительные гарантии осуществления деятельности главы муниципального образования</w:t>
      </w:r>
    </w:p>
    <w:p w:rsidR="009F38A1" w:rsidRPr="00BF654D" w:rsidRDefault="009F38A1" w:rsidP="009F38A1">
      <w:pPr>
        <w:autoSpaceDE w:val="0"/>
        <w:autoSpaceDN w:val="0"/>
        <w:adjustRightInd w:val="0"/>
        <w:ind w:firstLine="567"/>
        <w:contextualSpacing/>
        <w:jc w:val="both"/>
        <w:outlineLvl w:val="0"/>
        <w:rPr>
          <w:rFonts w:ascii="Times New Roman" w:eastAsia="Calibri" w:hAnsi="Times New Roman" w:cs="Times New Roman"/>
          <w:sz w:val="17"/>
          <w:szCs w:val="17"/>
        </w:rPr>
      </w:pPr>
    </w:p>
    <w:p w:rsidR="007945D3" w:rsidRDefault="0022369C" w:rsidP="007945D3">
      <w:pPr>
        <w:autoSpaceDE w:val="0"/>
        <w:autoSpaceDN w:val="0"/>
        <w:adjustRightInd w:val="0"/>
        <w:ind w:firstLine="540"/>
        <w:contextualSpacing/>
        <w:jc w:val="both"/>
        <w:rPr>
          <w:rFonts w:ascii="Times New Roman" w:eastAsia="Calibri" w:hAnsi="Times New Roman" w:cs="Times New Roman"/>
          <w:sz w:val="17"/>
          <w:szCs w:val="17"/>
        </w:rPr>
      </w:pPr>
      <w:r w:rsidRPr="00BF654D">
        <w:rPr>
          <w:rFonts w:ascii="Times New Roman" w:eastAsia="Calibri" w:hAnsi="Times New Roman" w:cs="Times New Roman"/>
          <w:sz w:val="17"/>
          <w:szCs w:val="17"/>
        </w:rPr>
        <w:t>1. Главе муниципального образования предоставляются дополнительные гарантии, установленные настоящей статьей  в соответствии с федеральными законами, законами Ненецкого автономного округа.</w:t>
      </w:r>
    </w:p>
    <w:p w:rsidR="007945D3" w:rsidRDefault="0022369C" w:rsidP="007945D3">
      <w:pPr>
        <w:autoSpaceDE w:val="0"/>
        <w:autoSpaceDN w:val="0"/>
        <w:adjustRightInd w:val="0"/>
        <w:ind w:firstLine="540"/>
        <w:contextualSpacing/>
        <w:jc w:val="both"/>
        <w:rPr>
          <w:rFonts w:ascii="Times New Roman" w:hAnsi="Times New Roman" w:cs="Times New Roman"/>
          <w:sz w:val="17"/>
          <w:szCs w:val="17"/>
        </w:rPr>
      </w:pPr>
      <w:r w:rsidRPr="00BF654D">
        <w:rPr>
          <w:rFonts w:ascii="Times New Roman" w:hAnsi="Times New Roman" w:cs="Times New Roman"/>
          <w:sz w:val="17"/>
          <w:szCs w:val="17"/>
        </w:rPr>
        <w:t>2. Нормальная продолжительность рабочего времени для главы муниципального образования  не может превышать 40 часов в неделю - для мужчин и 36 часов в неделю - для женщин. Для главы муниципального образования устанавливается пятидневная рабочая неделя.</w:t>
      </w:r>
    </w:p>
    <w:p w:rsidR="0022369C" w:rsidRPr="007945D3" w:rsidRDefault="0022369C" w:rsidP="007945D3">
      <w:pPr>
        <w:autoSpaceDE w:val="0"/>
        <w:autoSpaceDN w:val="0"/>
        <w:adjustRightInd w:val="0"/>
        <w:ind w:firstLine="540"/>
        <w:contextualSpacing/>
        <w:jc w:val="both"/>
        <w:rPr>
          <w:rFonts w:ascii="Times New Roman" w:eastAsia="Calibri" w:hAnsi="Times New Roman" w:cs="Times New Roman"/>
          <w:sz w:val="17"/>
          <w:szCs w:val="17"/>
        </w:rPr>
      </w:pPr>
      <w:r w:rsidRPr="00BF654D">
        <w:rPr>
          <w:rFonts w:ascii="Times New Roman" w:hAnsi="Times New Roman" w:cs="Times New Roman"/>
          <w:sz w:val="17"/>
          <w:szCs w:val="17"/>
        </w:rPr>
        <w:t>3. Ежегодный оплачиваемый отпуск главы муниципального образования состоит из основного оплачиваемого отпуска и дополнительных оплачиваемых отпусков и не может превышать 83 календарных дня.</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Продолжительность ежегодного основного оплачиваемого отпуска составляет 45 календарных дней.</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Продолжительность ежегодного дополнительного оплачиваемого отпуска главы муниципального образования  работающего в районах Крайнего Севера и приравненных к ним местностях  составляет 24 календарных дня.</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Дополнительный оплачиваемый отпуск за ненормированный рабочий день составляет 14 календарных дней.</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Главе муниципального образования иные оплачиваемые отпуска не предоставляются.</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4. Глава  муниципального образования  при предоставлении ежегодного оплачиваемого отпуска один раз в год имеет право на единовременную выплату в размере,  установленном решением Совета депутатов.</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 xml:space="preserve">5. Глава  муниципального образования  имеет право </w:t>
      </w:r>
      <w:proofErr w:type="gramStart"/>
      <w:r w:rsidRPr="00BF654D">
        <w:rPr>
          <w:rFonts w:ascii="Times New Roman" w:hAnsi="Times New Roman"/>
          <w:sz w:val="17"/>
          <w:szCs w:val="17"/>
        </w:rPr>
        <w:t>на оплачиваемый один раз в два года за счет средств местного бюджета проезд в пределах территории Российской Федерации к месту</w:t>
      </w:r>
      <w:proofErr w:type="gramEnd"/>
      <w:r w:rsidRPr="00BF654D">
        <w:rPr>
          <w:rFonts w:ascii="Times New Roman" w:hAnsi="Times New Roman"/>
          <w:sz w:val="17"/>
          <w:szCs w:val="17"/>
        </w:rPr>
        <w:t xml:space="preserve"> использования отпуска и обратно любым видом транспорта (за исключением такси), в том числе личным, а также на оплату стоимости провоза багажа.</w:t>
      </w:r>
    </w:p>
    <w:p w:rsidR="0022369C" w:rsidRPr="00BF654D" w:rsidRDefault="0022369C" w:rsidP="0022369C">
      <w:pPr>
        <w:autoSpaceDE w:val="0"/>
        <w:autoSpaceDN w:val="0"/>
        <w:adjustRightInd w:val="0"/>
        <w:ind w:firstLine="540"/>
        <w:contextualSpacing/>
        <w:jc w:val="both"/>
        <w:rPr>
          <w:rFonts w:ascii="Times New Roman" w:eastAsia="Calibri" w:hAnsi="Times New Roman" w:cs="Times New Roman"/>
          <w:sz w:val="17"/>
          <w:szCs w:val="17"/>
        </w:rPr>
      </w:pPr>
      <w:proofErr w:type="gramStart"/>
      <w:r w:rsidRPr="00BF654D">
        <w:rPr>
          <w:rFonts w:ascii="Times New Roman" w:eastAsia="Calibri" w:hAnsi="Times New Roman" w:cs="Times New Roman"/>
          <w:sz w:val="17"/>
          <w:szCs w:val="17"/>
        </w:rPr>
        <w:t>Наряду с оплатой проезда главы муниципального образования, один раз в два года оплачивается стоимость проезда в пределах территории Российской Федерации к месту использования отпуска (каникул, отдыха) (далее по тексту настоящей части - отпуск) и обратно и провоза багажа проживающим в районах Крайнего Севера и приравненных к ним местностях неработающим членам его семьи (мужу, жене, не получающим страховую пенсию по старости (инвалидности</w:t>
      </w:r>
      <w:proofErr w:type="gramEnd"/>
      <w:r w:rsidRPr="00BF654D">
        <w:rPr>
          <w:rFonts w:ascii="Times New Roman" w:eastAsia="Calibri" w:hAnsi="Times New Roman" w:cs="Times New Roman"/>
          <w:sz w:val="17"/>
          <w:szCs w:val="17"/>
        </w:rPr>
        <w:t xml:space="preserve">), </w:t>
      </w:r>
      <w:proofErr w:type="gramStart"/>
      <w:r w:rsidRPr="00BF654D">
        <w:rPr>
          <w:rFonts w:ascii="Times New Roman" w:eastAsia="Calibri" w:hAnsi="Times New Roman" w:cs="Times New Roman"/>
          <w:sz w:val="17"/>
          <w:szCs w:val="17"/>
        </w:rPr>
        <w:t xml:space="preserve">несовершеннолетним детям, детям, находящимся под опекой (попечительством), в том числе детям, находящимся в приемной семье, детям, достигшим возраста 18 лет, обучающимся в общеобразовательных организациях, расположенных в районах Крайнего Севера и приравненных к ним местностях, по </w:t>
      </w:r>
      <w:r w:rsidRPr="00BF654D">
        <w:rPr>
          <w:rFonts w:ascii="Times New Roman" w:eastAsia="Calibri" w:hAnsi="Times New Roman" w:cs="Times New Roman"/>
          <w:sz w:val="17"/>
          <w:szCs w:val="17"/>
        </w:rPr>
        <w:lastRenderedPageBreak/>
        <w:t>образовательным 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 а также детям старше</w:t>
      </w:r>
      <w:proofErr w:type="gramEnd"/>
      <w:r w:rsidRPr="00BF654D">
        <w:rPr>
          <w:rFonts w:ascii="Times New Roman" w:eastAsia="Calibri" w:hAnsi="Times New Roman" w:cs="Times New Roman"/>
          <w:sz w:val="17"/>
          <w:szCs w:val="17"/>
        </w:rPr>
        <w:t xml:space="preserve"> </w:t>
      </w:r>
      <w:proofErr w:type="gramStart"/>
      <w:r w:rsidRPr="00BF654D">
        <w:rPr>
          <w:rFonts w:ascii="Times New Roman" w:eastAsia="Calibri" w:hAnsi="Times New Roman" w:cs="Times New Roman"/>
          <w:sz w:val="17"/>
          <w:szCs w:val="17"/>
        </w:rPr>
        <w:t>18 лет, получающим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w:t>
      </w:r>
      <w:proofErr w:type="gramEnd"/>
      <w:r w:rsidRPr="00BF654D">
        <w:rPr>
          <w:rFonts w:ascii="Times New Roman" w:eastAsia="Calibri" w:hAnsi="Times New Roman" w:cs="Times New Roman"/>
          <w:sz w:val="17"/>
          <w:szCs w:val="17"/>
        </w:rPr>
        <w:t xml:space="preserve"> Оплата проезда членов семьи производится независимо от времени и места проведения отпуска главы муниципального образования.</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Компенсация расходов на оплату стоимости проезда к месту использования (проведения) отпуска (каникул, отдыха) и обратно является целевой выплатой. Средства, выплачиваемые в качестве компенсации,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(каникул, отдыха) и обратно.</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Право на оплату стоимости проезда в отпуск и обратно главы  муниципального образования  наступает после начала двухлетнего периода и действует до наступления права на оплату проезда в отпуск и обратно в следующем двухлетнем периоде. Главе  муниципального образования  имеющим право на оплату проезда в отпуск и обратно в наступившем периоде, оплата проезда за предыдущий период не производится, если он своевременно не воспользовался своим правом на оплату стоимости проезда и провоза багажа к месту использования отпуска (каникул, отдыха) и обратно.</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Размер, условия и порядок компенсации расходов на оплату стоимости проезда и провоза багажа к месту использования отпуска и обратно для главы  муниципального образования  и членов его семьи устанавливаются Советом депутатов в соответствии с настоящим пунктом.</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 xml:space="preserve">6. После прекращения полномочий главы  муниципального образования  и </w:t>
      </w:r>
      <w:proofErr w:type="spellStart"/>
      <w:r w:rsidRPr="00BF654D">
        <w:rPr>
          <w:rFonts w:ascii="Times New Roman" w:hAnsi="Times New Roman"/>
          <w:sz w:val="17"/>
          <w:szCs w:val="17"/>
        </w:rPr>
        <w:t>неизбрания</w:t>
      </w:r>
      <w:proofErr w:type="spellEnd"/>
      <w:r w:rsidRPr="00BF654D">
        <w:rPr>
          <w:rFonts w:ascii="Times New Roman" w:hAnsi="Times New Roman"/>
          <w:sz w:val="17"/>
          <w:szCs w:val="17"/>
        </w:rPr>
        <w:t xml:space="preserve"> на прежнюю должность, главе  муниципального образования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7. Глава  муниципального образования  имеет право на компенсацию за использование личного транспорта в служебных целях и возмещение расходов, связанных с его использованием, в порядке, установленном решением Совета депутатов.</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8. Главе  муниципального образования  может быть предоставлено служебное жилое помещение в порядке, определенном решением Совета депутатов.</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9. Главе  муниципального образования, предоставляется право пользоваться для выполнения должностных полномочий услугами телефонной и иной связи на условиях, определенных решением Совета депутатов.</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10. Главе  муниципального образования  возмещаются расходы, связанные со служебными командировками, на условиях и в порядке, определенных Администрацией муниципального образования для муниципальных служащих высших должностей.</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11. Главе  муниципального образования производится доплата к пособию по временной нетрудоспособности, а также к пособию по беременности и родам.</w:t>
      </w:r>
    </w:p>
    <w:p w:rsidR="0022369C" w:rsidRPr="00BF654D" w:rsidRDefault="0022369C" w:rsidP="0022369C">
      <w:pPr>
        <w:autoSpaceDE w:val="0"/>
        <w:autoSpaceDN w:val="0"/>
        <w:adjustRightInd w:val="0"/>
        <w:ind w:firstLine="540"/>
        <w:contextualSpacing/>
        <w:jc w:val="both"/>
        <w:rPr>
          <w:rFonts w:ascii="Times New Roman" w:hAnsi="Times New Roman" w:cs="Times New Roman"/>
          <w:sz w:val="17"/>
          <w:szCs w:val="17"/>
        </w:rPr>
      </w:pPr>
      <w:proofErr w:type="gramStart"/>
      <w:r w:rsidRPr="00BF654D">
        <w:rPr>
          <w:rFonts w:ascii="Times New Roman" w:hAnsi="Times New Roman" w:cs="Times New Roman"/>
          <w:sz w:val="17"/>
          <w:szCs w:val="17"/>
        </w:rP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w:t>
      </w:r>
      <w:r w:rsidRPr="00BF654D">
        <w:rPr>
          <w:rFonts w:ascii="Times New Roman" w:hAnsi="Times New Roman" w:cs="Times New Roman"/>
          <w:bCs/>
          <w:sz w:val="17"/>
          <w:szCs w:val="17"/>
        </w:rPr>
        <w:t>главы муниципального образования с применением районного коэффициента в размере</w:t>
      </w:r>
      <w:r w:rsidRPr="00BF654D">
        <w:rPr>
          <w:rFonts w:ascii="Times New Roman" w:hAnsi="Times New Roman" w:cs="Times New Roman"/>
          <w:bCs/>
          <w:i/>
          <w:sz w:val="17"/>
          <w:szCs w:val="17"/>
        </w:rPr>
        <w:t xml:space="preserve"> </w:t>
      </w:r>
      <w:r w:rsidRPr="00BF654D">
        <w:rPr>
          <w:rFonts w:ascii="Times New Roman" w:hAnsi="Times New Roman" w:cs="Times New Roman"/>
          <w:bCs/>
          <w:sz w:val="17"/>
          <w:szCs w:val="17"/>
        </w:rPr>
        <w:t>1,8</w:t>
      </w:r>
      <w:r w:rsidRPr="00BF654D">
        <w:rPr>
          <w:rFonts w:ascii="Times New Roman" w:hAnsi="Times New Roman" w:cs="Times New Roman"/>
          <w:bCs/>
          <w:i/>
          <w:sz w:val="17"/>
          <w:szCs w:val="17"/>
        </w:rPr>
        <w:t xml:space="preserve"> </w:t>
      </w:r>
      <w:r w:rsidRPr="00BF654D">
        <w:rPr>
          <w:rFonts w:ascii="Times New Roman" w:hAnsi="Times New Roman" w:cs="Times New Roman"/>
          <w:sz w:val="17"/>
          <w:szCs w:val="17"/>
        </w:rPr>
        <w:t xml:space="preserve">и процентной надбавки за стаж работы в районах Крайнего Севера и приравненных к ним местностях и размером пособия, установленного Федеральным </w:t>
      </w:r>
      <w:hyperlink r:id="rId7" w:history="1">
        <w:r w:rsidRPr="00BF654D">
          <w:rPr>
            <w:rFonts w:ascii="Times New Roman" w:hAnsi="Times New Roman" w:cs="Times New Roman"/>
            <w:sz w:val="17"/>
            <w:szCs w:val="17"/>
          </w:rPr>
          <w:t>законом</w:t>
        </w:r>
        <w:proofErr w:type="gramEnd"/>
      </w:hyperlink>
      <w:r w:rsidRPr="00BF654D">
        <w:rPr>
          <w:rFonts w:ascii="Times New Roman" w:hAnsi="Times New Roman" w:cs="Times New Roman"/>
          <w:sz w:val="17"/>
          <w:szCs w:val="17"/>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22369C" w:rsidRPr="00BF654D" w:rsidRDefault="0022369C" w:rsidP="0022369C">
      <w:pPr>
        <w:pStyle w:val="ae"/>
        <w:spacing w:line="276" w:lineRule="auto"/>
        <w:ind w:firstLine="567"/>
        <w:contextualSpacing/>
        <w:jc w:val="both"/>
        <w:rPr>
          <w:rFonts w:ascii="Times New Roman" w:hAnsi="Times New Roman"/>
          <w:bCs/>
          <w:sz w:val="17"/>
          <w:szCs w:val="17"/>
        </w:rPr>
      </w:pPr>
      <w:r w:rsidRPr="00BF654D">
        <w:rPr>
          <w:rFonts w:ascii="Times New Roman" w:hAnsi="Times New Roman"/>
          <w:bCs/>
          <w:sz w:val="17"/>
          <w:szCs w:val="17"/>
        </w:rPr>
        <w:t>Доплата к пособию по временной нетрудоспособности не выплачивается в случаях наличия в листке нетрудоспособности:</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bCs/>
          <w:sz w:val="17"/>
          <w:szCs w:val="17"/>
        </w:rPr>
        <w:t xml:space="preserve">отметки о </w:t>
      </w:r>
      <w:r w:rsidRPr="00BF654D">
        <w:rPr>
          <w:rFonts w:ascii="Times New Roman" w:hAnsi="Times New Roman"/>
          <w:sz w:val="17"/>
          <w:szCs w:val="17"/>
        </w:rPr>
        <w:t xml:space="preserve">нарушении главой муниципального образования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w:t>
      </w:r>
      <w:proofErr w:type="gramStart"/>
      <w:r w:rsidRPr="00BF654D">
        <w:rPr>
          <w:rFonts w:ascii="Times New Roman" w:hAnsi="Times New Roman"/>
          <w:sz w:val="17"/>
          <w:szCs w:val="17"/>
        </w:rPr>
        <w:t>разрешения</w:t>
      </w:r>
      <w:proofErr w:type="gramEnd"/>
      <w:r w:rsidRPr="00BF654D">
        <w:rPr>
          <w:rFonts w:ascii="Times New Roman" w:hAnsi="Times New Roman"/>
          <w:sz w:val="17"/>
          <w:szCs w:val="17"/>
        </w:rPr>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приём к врачу или несвоевременной явки в учреждение медико-социальной экспертизы) – со дня, когда было допущено нарушение;</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r w:rsidRPr="00BF654D">
        <w:rPr>
          <w:rFonts w:ascii="Times New Roman" w:hAnsi="Times New Roman"/>
          <w:bCs/>
          <w:sz w:val="17"/>
          <w:szCs w:val="17"/>
        </w:rPr>
        <w:t>.</w:t>
      </w:r>
    </w:p>
    <w:p w:rsidR="0022369C" w:rsidRPr="00BF654D" w:rsidRDefault="0022369C" w:rsidP="0022369C">
      <w:pPr>
        <w:pStyle w:val="ae"/>
        <w:spacing w:line="276" w:lineRule="auto"/>
        <w:ind w:firstLine="540"/>
        <w:contextualSpacing/>
        <w:jc w:val="both"/>
        <w:rPr>
          <w:rFonts w:ascii="Times New Roman" w:hAnsi="Times New Roman"/>
          <w:sz w:val="17"/>
          <w:szCs w:val="17"/>
        </w:rPr>
      </w:pPr>
      <w:r w:rsidRPr="00BF654D">
        <w:rPr>
          <w:rFonts w:ascii="Times New Roman" w:hAnsi="Times New Roman"/>
          <w:sz w:val="17"/>
          <w:szCs w:val="17"/>
        </w:rPr>
        <w:t>Выплата доплаты производится за счёт средств местного бюджета в пределах установленного фонда оплаты труда</w:t>
      </w:r>
      <w:proofErr w:type="gramStart"/>
      <w:r w:rsidRPr="00BF654D">
        <w:rPr>
          <w:rFonts w:ascii="Times New Roman" w:hAnsi="Times New Roman"/>
          <w:sz w:val="17"/>
          <w:szCs w:val="17"/>
        </w:rPr>
        <w:t>.».</w:t>
      </w:r>
      <w:proofErr w:type="gramEnd"/>
    </w:p>
    <w:p w:rsidR="0022369C" w:rsidRPr="00BF654D" w:rsidRDefault="0022369C" w:rsidP="0022369C">
      <w:pPr>
        <w:pStyle w:val="ae"/>
        <w:spacing w:line="276" w:lineRule="auto"/>
        <w:ind w:firstLine="540"/>
        <w:contextualSpacing/>
        <w:jc w:val="both"/>
        <w:rPr>
          <w:rFonts w:ascii="Times New Roman" w:hAnsi="Times New Roman"/>
          <w:sz w:val="17"/>
          <w:szCs w:val="17"/>
        </w:rPr>
      </w:pPr>
    </w:p>
    <w:p w:rsidR="0022369C" w:rsidRPr="00BF654D" w:rsidRDefault="0022369C" w:rsidP="0022369C">
      <w:pPr>
        <w:pStyle w:val="ae"/>
        <w:spacing w:line="276" w:lineRule="auto"/>
        <w:ind w:firstLine="540"/>
        <w:contextualSpacing/>
        <w:jc w:val="both"/>
        <w:rPr>
          <w:rFonts w:ascii="Times New Roman" w:hAnsi="Times New Roman"/>
          <w:sz w:val="17"/>
          <w:szCs w:val="17"/>
        </w:rPr>
      </w:pPr>
    </w:p>
    <w:p w:rsidR="0022369C" w:rsidRPr="00BF654D" w:rsidRDefault="0022369C" w:rsidP="0022369C">
      <w:pPr>
        <w:autoSpaceDE w:val="0"/>
        <w:autoSpaceDN w:val="0"/>
        <w:adjustRightInd w:val="0"/>
        <w:ind w:firstLine="720"/>
        <w:contextualSpacing/>
        <w:jc w:val="both"/>
        <w:outlineLvl w:val="0"/>
        <w:rPr>
          <w:rFonts w:ascii="Times New Roman" w:hAnsi="Times New Roman" w:cs="Times New Roman"/>
          <w:sz w:val="17"/>
          <w:szCs w:val="17"/>
        </w:rPr>
      </w:pPr>
      <w:r w:rsidRPr="00BF654D">
        <w:rPr>
          <w:rFonts w:ascii="Times New Roman" w:hAnsi="Times New Roman" w:cs="Times New Roman"/>
          <w:sz w:val="17"/>
          <w:szCs w:val="17"/>
        </w:rPr>
        <w:t>6. Статья 69. изложить в следующей редакции:</w:t>
      </w:r>
    </w:p>
    <w:p w:rsidR="0022369C" w:rsidRPr="00BF654D" w:rsidRDefault="0022369C" w:rsidP="0022369C">
      <w:pPr>
        <w:autoSpaceDE w:val="0"/>
        <w:autoSpaceDN w:val="0"/>
        <w:adjustRightInd w:val="0"/>
        <w:contextualSpacing/>
        <w:jc w:val="both"/>
        <w:outlineLvl w:val="0"/>
        <w:rPr>
          <w:rFonts w:ascii="Times New Roman" w:eastAsia="Calibri" w:hAnsi="Times New Roman" w:cs="Times New Roman"/>
          <w:bCs/>
          <w:sz w:val="17"/>
          <w:szCs w:val="17"/>
        </w:rPr>
      </w:pPr>
      <w:r w:rsidRPr="00BF654D">
        <w:rPr>
          <w:rFonts w:ascii="Times New Roman" w:eastAsia="Calibri" w:hAnsi="Times New Roman" w:cs="Times New Roman"/>
          <w:bCs/>
          <w:sz w:val="17"/>
          <w:szCs w:val="17"/>
        </w:rPr>
        <w:t>«Статья 69. Межмуниципальные организации</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1. Совет депутатов для совместного решения вопросов местного значения может принимать решение об учреждении межмуниципальных хозяйственных обществ в форме непубличных акционерных обществ и обществ с ограниченной ответственностью.</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 xml:space="preserve">2. Межмуниципальные хозяйственные общества осуществляют свою деятельность в соответствии с Гражданским </w:t>
      </w:r>
      <w:hyperlink r:id="rId8" w:history="1">
        <w:r w:rsidRPr="00BF654D">
          <w:rPr>
            <w:rFonts w:ascii="Times New Roman" w:hAnsi="Times New Roman"/>
            <w:sz w:val="17"/>
            <w:szCs w:val="17"/>
          </w:rPr>
          <w:t>кодексом</w:t>
        </w:r>
      </w:hyperlink>
      <w:r w:rsidRPr="00BF654D">
        <w:rPr>
          <w:rFonts w:ascii="Times New Roman" w:hAnsi="Times New Roman"/>
          <w:sz w:val="17"/>
          <w:szCs w:val="17"/>
        </w:rPr>
        <w:t xml:space="preserve"> Российской Федерации, иными федеральными законами.</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 xml:space="preserve">Государственная регистрация межмуниципальных хозяйственных обществ осуществляется в соответствии с Федеральным </w:t>
      </w:r>
      <w:hyperlink r:id="rId9" w:history="1">
        <w:r w:rsidRPr="00BF654D">
          <w:rPr>
            <w:rFonts w:ascii="Times New Roman" w:hAnsi="Times New Roman"/>
            <w:sz w:val="17"/>
            <w:szCs w:val="17"/>
          </w:rPr>
          <w:t>законом</w:t>
        </w:r>
      </w:hyperlink>
      <w:r w:rsidRPr="00BF654D">
        <w:rPr>
          <w:rFonts w:ascii="Times New Roman" w:hAnsi="Times New Roman"/>
          <w:sz w:val="17"/>
          <w:szCs w:val="17"/>
        </w:rPr>
        <w:t xml:space="preserve"> от 8 августа 2001 года N 129-ФЗ "О государственной регистрации юридических лиц".</w:t>
      </w:r>
    </w:p>
    <w:p w:rsidR="0022369C" w:rsidRPr="00BF654D" w:rsidRDefault="0022369C" w:rsidP="0022369C">
      <w:pPr>
        <w:pStyle w:val="ae"/>
        <w:spacing w:line="276" w:lineRule="auto"/>
        <w:ind w:firstLine="567"/>
        <w:contextualSpacing/>
        <w:jc w:val="both"/>
        <w:rPr>
          <w:rFonts w:ascii="Times New Roman" w:hAnsi="Times New Roman"/>
          <w:sz w:val="17"/>
          <w:szCs w:val="17"/>
        </w:rPr>
      </w:pPr>
      <w:r w:rsidRPr="00BF654D">
        <w:rPr>
          <w:rFonts w:ascii="Times New Roman" w:hAnsi="Times New Roman"/>
          <w:sz w:val="17"/>
          <w:szCs w:val="17"/>
        </w:rPr>
        <w:t>3. Органы местного самоуправления могут выступать соучредителями межмуниципального печатного средства массовой информации</w:t>
      </w:r>
      <w:proofErr w:type="gramStart"/>
      <w:r w:rsidRPr="00BF654D">
        <w:rPr>
          <w:rFonts w:ascii="Times New Roman" w:hAnsi="Times New Roman"/>
          <w:sz w:val="17"/>
          <w:szCs w:val="17"/>
        </w:rPr>
        <w:t>.».</w:t>
      </w:r>
      <w:proofErr w:type="gramEnd"/>
    </w:p>
    <w:p w:rsidR="0022369C" w:rsidRPr="00BF654D" w:rsidRDefault="0022369C" w:rsidP="0022369C">
      <w:pPr>
        <w:pStyle w:val="ae"/>
        <w:spacing w:line="276" w:lineRule="auto"/>
        <w:ind w:firstLine="567"/>
        <w:contextualSpacing/>
        <w:jc w:val="both"/>
        <w:rPr>
          <w:rFonts w:ascii="Times New Roman" w:hAnsi="Times New Roman"/>
          <w:sz w:val="17"/>
          <w:szCs w:val="17"/>
        </w:rPr>
      </w:pPr>
    </w:p>
    <w:p w:rsidR="0022369C" w:rsidRPr="00BF654D" w:rsidRDefault="0022369C" w:rsidP="00BF654D">
      <w:pPr>
        <w:pStyle w:val="ConsPlusNormal"/>
        <w:spacing w:line="276" w:lineRule="auto"/>
        <w:ind w:firstLine="0"/>
        <w:contextualSpacing/>
        <w:rPr>
          <w:rFonts w:ascii="Times New Roman" w:hAnsi="Times New Roman" w:cs="Times New Roman"/>
          <w:sz w:val="17"/>
          <w:szCs w:val="17"/>
        </w:rPr>
      </w:pPr>
    </w:p>
    <w:p w:rsidR="0022369C" w:rsidRPr="00BF654D" w:rsidRDefault="0022369C" w:rsidP="0022369C">
      <w:pPr>
        <w:pStyle w:val="ConsPlusNormal"/>
        <w:spacing w:line="276" w:lineRule="auto"/>
        <w:ind w:firstLine="0"/>
        <w:contextualSpacing/>
        <w:rPr>
          <w:rFonts w:ascii="Times New Roman" w:hAnsi="Times New Roman" w:cs="Times New Roman"/>
          <w:sz w:val="17"/>
          <w:szCs w:val="17"/>
        </w:rPr>
      </w:pPr>
      <w:r w:rsidRPr="00BF654D">
        <w:rPr>
          <w:rFonts w:ascii="Times New Roman" w:hAnsi="Times New Roman" w:cs="Times New Roman"/>
          <w:sz w:val="17"/>
          <w:szCs w:val="17"/>
        </w:rPr>
        <w:t>Глава муниципального  образования</w:t>
      </w:r>
    </w:p>
    <w:p w:rsidR="0022369C" w:rsidRPr="00BF654D" w:rsidRDefault="0022369C" w:rsidP="0022369C">
      <w:pPr>
        <w:pStyle w:val="ConsPlusNormal"/>
        <w:spacing w:line="276" w:lineRule="auto"/>
        <w:ind w:firstLine="0"/>
        <w:contextualSpacing/>
        <w:rPr>
          <w:rFonts w:ascii="Times New Roman" w:hAnsi="Times New Roman" w:cs="Times New Roman"/>
          <w:sz w:val="17"/>
          <w:szCs w:val="17"/>
        </w:rPr>
      </w:pPr>
      <w:r w:rsidRPr="00BF654D">
        <w:rPr>
          <w:rFonts w:ascii="Times New Roman" w:hAnsi="Times New Roman" w:cs="Times New Roman"/>
          <w:sz w:val="17"/>
          <w:szCs w:val="17"/>
        </w:rPr>
        <w:t xml:space="preserve">«Пустозерский  сельсовет» </w:t>
      </w:r>
    </w:p>
    <w:p w:rsidR="0022369C" w:rsidRPr="0033116B" w:rsidRDefault="0022369C" w:rsidP="0033116B">
      <w:pPr>
        <w:pStyle w:val="ConsPlusNormal"/>
        <w:spacing w:line="276" w:lineRule="auto"/>
        <w:ind w:firstLine="0"/>
        <w:contextualSpacing/>
        <w:rPr>
          <w:rFonts w:ascii="Times New Roman" w:hAnsi="Times New Roman" w:cs="Times New Roman"/>
          <w:sz w:val="17"/>
          <w:szCs w:val="17"/>
        </w:rPr>
      </w:pPr>
      <w:r w:rsidRPr="00BF654D">
        <w:rPr>
          <w:rFonts w:ascii="Times New Roman" w:hAnsi="Times New Roman" w:cs="Times New Roman"/>
          <w:sz w:val="17"/>
          <w:szCs w:val="17"/>
        </w:rPr>
        <w:t xml:space="preserve">Ненецкого автономного округа                                   </w:t>
      </w:r>
      <w:r w:rsidR="00BF654D">
        <w:rPr>
          <w:rFonts w:ascii="Times New Roman" w:hAnsi="Times New Roman" w:cs="Times New Roman"/>
          <w:sz w:val="17"/>
          <w:szCs w:val="17"/>
        </w:rPr>
        <w:t xml:space="preserve">                                                                   </w:t>
      </w:r>
      <w:r w:rsidRPr="00BF654D">
        <w:rPr>
          <w:rFonts w:ascii="Times New Roman" w:hAnsi="Times New Roman" w:cs="Times New Roman"/>
          <w:sz w:val="17"/>
          <w:szCs w:val="17"/>
        </w:rPr>
        <w:t xml:space="preserve">                            С.М.Макарова</w:t>
      </w:r>
    </w:p>
    <w:p w:rsidR="0022369C" w:rsidRPr="009F38A1" w:rsidRDefault="0022369C" w:rsidP="0022369C">
      <w:pPr>
        <w:pStyle w:val="ae"/>
        <w:contextualSpacing/>
        <w:jc w:val="center"/>
        <w:rPr>
          <w:rFonts w:ascii="Times New Roman" w:hAnsi="Times New Roman"/>
          <w:b/>
          <w:color w:val="FF0000"/>
          <w:sz w:val="17"/>
          <w:szCs w:val="17"/>
        </w:rPr>
      </w:pPr>
      <w:r w:rsidRPr="009F38A1">
        <w:rPr>
          <w:rFonts w:ascii="Times New Roman" w:hAnsi="Times New Roman"/>
          <w:b/>
          <w:color w:val="FF0000"/>
          <w:sz w:val="17"/>
          <w:szCs w:val="17"/>
        </w:rPr>
        <w:lastRenderedPageBreak/>
        <w:t xml:space="preserve">                                               </w:t>
      </w:r>
    </w:p>
    <w:p w:rsidR="0022369C" w:rsidRPr="009F38A1" w:rsidRDefault="0022369C" w:rsidP="0022369C">
      <w:pPr>
        <w:pStyle w:val="ae"/>
        <w:contextualSpacing/>
        <w:jc w:val="center"/>
        <w:rPr>
          <w:rFonts w:ascii="Times New Roman" w:hAnsi="Times New Roman"/>
          <w:b/>
          <w:sz w:val="17"/>
          <w:szCs w:val="17"/>
        </w:rPr>
      </w:pPr>
      <w:r w:rsidRPr="009F38A1">
        <w:rPr>
          <w:rFonts w:ascii="Times New Roman" w:hAnsi="Times New Roman"/>
          <w:b/>
          <w:sz w:val="17"/>
          <w:szCs w:val="17"/>
        </w:rPr>
        <w:t>АДМИНИСТРАЦИЯ</w:t>
      </w:r>
    </w:p>
    <w:p w:rsidR="0022369C" w:rsidRPr="009F38A1" w:rsidRDefault="0022369C" w:rsidP="0022369C">
      <w:pPr>
        <w:pStyle w:val="ae"/>
        <w:contextualSpacing/>
        <w:jc w:val="center"/>
        <w:rPr>
          <w:rFonts w:ascii="Times New Roman" w:hAnsi="Times New Roman"/>
          <w:b/>
          <w:sz w:val="17"/>
          <w:szCs w:val="17"/>
        </w:rPr>
      </w:pPr>
      <w:r w:rsidRPr="009F38A1">
        <w:rPr>
          <w:rFonts w:ascii="Times New Roman" w:hAnsi="Times New Roman"/>
          <w:b/>
          <w:sz w:val="17"/>
          <w:szCs w:val="17"/>
        </w:rPr>
        <w:t>МУНИЦИПАЛЬНОГО ОБРАЗОВАНИЯ «ПУСТОЗЕРСКИЙ  СЕЛЬСОВЕТ»</w:t>
      </w:r>
    </w:p>
    <w:p w:rsidR="0022369C" w:rsidRPr="009F38A1" w:rsidRDefault="0022369C" w:rsidP="00BF654D">
      <w:pPr>
        <w:pStyle w:val="ae"/>
        <w:contextualSpacing/>
        <w:jc w:val="center"/>
        <w:rPr>
          <w:rFonts w:ascii="Times New Roman" w:hAnsi="Times New Roman"/>
          <w:b/>
          <w:sz w:val="17"/>
          <w:szCs w:val="17"/>
        </w:rPr>
      </w:pPr>
      <w:r w:rsidRPr="009F38A1">
        <w:rPr>
          <w:rFonts w:ascii="Times New Roman" w:hAnsi="Times New Roman"/>
          <w:b/>
          <w:sz w:val="17"/>
          <w:szCs w:val="17"/>
        </w:rPr>
        <w:t>НЕНЕЦКОГО АВТОНОМНОГО ОКРУГА</w:t>
      </w:r>
    </w:p>
    <w:p w:rsidR="0022369C" w:rsidRPr="00BF654D" w:rsidRDefault="0022369C" w:rsidP="00BF654D">
      <w:pPr>
        <w:pStyle w:val="1"/>
        <w:ind w:right="46"/>
        <w:contextualSpacing/>
        <w:rPr>
          <w:sz w:val="17"/>
          <w:szCs w:val="17"/>
        </w:rPr>
      </w:pPr>
      <w:proofErr w:type="gramStart"/>
      <w:r w:rsidRPr="009F38A1">
        <w:rPr>
          <w:sz w:val="17"/>
          <w:szCs w:val="17"/>
        </w:rPr>
        <w:t>П</w:t>
      </w:r>
      <w:proofErr w:type="gramEnd"/>
      <w:r w:rsidRPr="009F38A1">
        <w:rPr>
          <w:sz w:val="17"/>
          <w:szCs w:val="17"/>
        </w:rPr>
        <w:t xml:space="preserve"> О С Т А Н О В Л Е Н И Е</w:t>
      </w:r>
    </w:p>
    <w:p w:rsidR="0022369C" w:rsidRPr="009F38A1" w:rsidRDefault="0022369C" w:rsidP="0022369C">
      <w:pPr>
        <w:pStyle w:val="ae"/>
        <w:contextualSpacing/>
        <w:jc w:val="center"/>
        <w:rPr>
          <w:rFonts w:ascii="Times New Roman" w:hAnsi="Times New Roman"/>
          <w:b/>
          <w:sz w:val="17"/>
          <w:szCs w:val="17"/>
        </w:rPr>
      </w:pPr>
    </w:p>
    <w:p w:rsidR="0022369C" w:rsidRPr="009F38A1" w:rsidRDefault="0022369C" w:rsidP="0022369C">
      <w:pPr>
        <w:spacing w:after="0"/>
        <w:contextualSpacing/>
        <w:rPr>
          <w:rFonts w:ascii="Times New Roman" w:hAnsi="Times New Roman"/>
          <w:sz w:val="17"/>
          <w:szCs w:val="17"/>
          <w:u w:val="single"/>
        </w:rPr>
      </w:pPr>
      <w:r w:rsidRPr="009F38A1">
        <w:rPr>
          <w:rFonts w:ascii="Times New Roman" w:hAnsi="Times New Roman"/>
          <w:b/>
          <w:sz w:val="17"/>
          <w:szCs w:val="17"/>
          <w:u w:val="single"/>
        </w:rPr>
        <w:t>от   07.08.2019   № 52</w:t>
      </w:r>
    </w:p>
    <w:p w:rsidR="0022369C" w:rsidRPr="009F38A1" w:rsidRDefault="0022369C" w:rsidP="0022369C">
      <w:pPr>
        <w:spacing w:after="0" w:line="240" w:lineRule="auto"/>
        <w:contextualSpacing/>
        <w:rPr>
          <w:rFonts w:ascii="Times New Roman" w:hAnsi="Times New Roman"/>
          <w:sz w:val="17"/>
          <w:szCs w:val="17"/>
        </w:rPr>
      </w:pPr>
      <w:r w:rsidRPr="009F38A1">
        <w:rPr>
          <w:rFonts w:ascii="Times New Roman" w:hAnsi="Times New Roman"/>
          <w:sz w:val="17"/>
          <w:szCs w:val="17"/>
        </w:rPr>
        <w:t xml:space="preserve">с. Оксино </w:t>
      </w:r>
    </w:p>
    <w:p w:rsidR="0022369C" w:rsidRPr="009F38A1" w:rsidRDefault="0022369C" w:rsidP="0022369C">
      <w:pPr>
        <w:spacing w:after="0" w:line="240" w:lineRule="auto"/>
        <w:contextualSpacing/>
        <w:rPr>
          <w:rFonts w:ascii="Times New Roman" w:hAnsi="Times New Roman"/>
          <w:sz w:val="17"/>
          <w:szCs w:val="17"/>
        </w:rPr>
      </w:pPr>
      <w:r w:rsidRPr="009F38A1">
        <w:rPr>
          <w:rFonts w:ascii="Times New Roman" w:hAnsi="Times New Roman"/>
          <w:sz w:val="17"/>
          <w:szCs w:val="17"/>
        </w:rPr>
        <w:t>Ненецкий автономный округ</w:t>
      </w:r>
    </w:p>
    <w:p w:rsidR="0022369C" w:rsidRPr="009F38A1" w:rsidRDefault="0022369C" w:rsidP="0022369C">
      <w:pPr>
        <w:spacing w:after="0" w:line="240" w:lineRule="auto"/>
        <w:contextualSpacing/>
        <w:rPr>
          <w:rFonts w:ascii="Times New Roman" w:hAnsi="Times New Roman"/>
          <w:sz w:val="17"/>
          <w:szCs w:val="17"/>
        </w:rPr>
      </w:pPr>
    </w:p>
    <w:p w:rsidR="0022369C" w:rsidRPr="009F38A1" w:rsidRDefault="0022369C" w:rsidP="0022369C">
      <w:pPr>
        <w:pStyle w:val="aa"/>
        <w:tabs>
          <w:tab w:val="left" w:pos="180"/>
          <w:tab w:val="left" w:pos="8222"/>
        </w:tabs>
        <w:ind w:right="4676"/>
        <w:contextualSpacing/>
        <w:rPr>
          <w:sz w:val="17"/>
          <w:szCs w:val="17"/>
        </w:rPr>
      </w:pPr>
    </w:p>
    <w:p w:rsidR="0022369C" w:rsidRPr="009F38A1" w:rsidRDefault="0022369C" w:rsidP="0022369C">
      <w:pPr>
        <w:pStyle w:val="aa"/>
        <w:tabs>
          <w:tab w:val="left" w:pos="180"/>
          <w:tab w:val="left" w:pos="8222"/>
        </w:tabs>
        <w:ind w:right="140"/>
        <w:contextualSpacing/>
        <w:jc w:val="center"/>
        <w:rPr>
          <w:sz w:val="17"/>
          <w:szCs w:val="17"/>
        </w:rPr>
      </w:pPr>
      <w:r w:rsidRPr="009F38A1">
        <w:rPr>
          <w:sz w:val="17"/>
          <w:szCs w:val="17"/>
        </w:rPr>
        <w:t>О  ВРЕМЕННОМ  ВОЗОБНОВЛЕНИИ</w:t>
      </w:r>
    </w:p>
    <w:p w:rsidR="0022369C" w:rsidRPr="009F38A1" w:rsidRDefault="0022369C" w:rsidP="0022369C">
      <w:pPr>
        <w:pStyle w:val="aa"/>
        <w:tabs>
          <w:tab w:val="left" w:pos="180"/>
          <w:tab w:val="left" w:pos="8222"/>
        </w:tabs>
        <w:ind w:right="140"/>
        <w:contextualSpacing/>
        <w:jc w:val="center"/>
        <w:rPr>
          <w:sz w:val="17"/>
          <w:szCs w:val="17"/>
        </w:rPr>
      </w:pPr>
      <w:r w:rsidRPr="009F38A1">
        <w:rPr>
          <w:sz w:val="17"/>
          <w:szCs w:val="17"/>
        </w:rPr>
        <w:t>ОТОПИТЕЛЬНОГО  СЕЗОНА 2018-2019  ГОДОВ</w:t>
      </w:r>
    </w:p>
    <w:p w:rsidR="0022369C" w:rsidRPr="009F38A1" w:rsidRDefault="0022369C" w:rsidP="0022369C">
      <w:pPr>
        <w:pStyle w:val="aa"/>
        <w:tabs>
          <w:tab w:val="left" w:pos="180"/>
          <w:tab w:val="left" w:pos="8222"/>
        </w:tabs>
        <w:ind w:right="140"/>
        <w:contextualSpacing/>
        <w:jc w:val="center"/>
        <w:rPr>
          <w:sz w:val="17"/>
          <w:szCs w:val="17"/>
        </w:rPr>
      </w:pPr>
    </w:p>
    <w:p w:rsidR="0022369C" w:rsidRPr="009F38A1" w:rsidRDefault="0022369C" w:rsidP="0022369C">
      <w:pPr>
        <w:spacing w:after="0" w:line="240" w:lineRule="auto"/>
        <w:ind w:firstLine="709"/>
        <w:contextualSpacing/>
        <w:jc w:val="both"/>
        <w:rPr>
          <w:rFonts w:ascii="Times New Roman" w:hAnsi="Times New Roman" w:cs="Times New Roman"/>
          <w:bCs/>
          <w:sz w:val="17"/>
          <w:szCs w:val="17"/>
        </w:rPr>
      </w:pPr>
      <w:r w:rsidRPr="009F38A1">
        <w:rPr>
          <w:rFonts w:ascii="Times New Roman" w:hAnsi="Times New Roman" w:cs="Times New Roman"/>
          <w:bCs/>
          <w:sz w:val="17"/>
          <w:szCs w:val="17"/>
        </w:rPr>
        <w:t xml:space="preserve">В связи с понижением среднесуточной температуры наружного воздуха в соответствии с постановлением Правительства РФ от 6 мая </w:t>
      </w:r>
      <w:smartTag w:uri="urn:schemas-microsoft-com:office:smarttags" w:element="metricconverter">
        <w:smartTagPr>
          <w:attr w:name="ProductID" w:val="2011 г"/>
        </w:smartTagPr>
        <w:r w:rsidRPr="009F38A1">
          <w:rPr>
            <w:rFonts w:ascii="Times New Roman" w:hAnsi="Times New Roman" w:cs="Times New Roman"/>
            <w:bCs/>
            <w:sz w:val="17"/>
            <w:szCs w:val="17"/>
          </w:rPr>
          <w:t>2011 г</w:t>
        </w:r>
      </w:smartTag>
      <w:r w:rsidRPr="009F38A1">
        <w:rPr>
          <w:rFonts w:ascii="Times New Roman" w:hAnsi="Times New Roman" w:cs="Times New Roman"/>
          <w:bCs/>
          <w:sz w:val="17"/>
          <w:szCs w:val="17"/>
        </w:rPr>
        <w:t xml:space="preserve">. № 354 «О предоставлении коммунальных услуг собственникам и пользователям помещений   в многоквартирных домах и жилых домах» Администрация муниципального образования «Пустозерский сельсовет» Ненецкого автономного округа  </w:t>
      </w:r>
      <w:proofErr w:type="gramStart"/>
      <w:r w:rsidRPr="009F38A1">
        <w:rPr>
          <w:rFonts w:ascii="Times New Roman" w:hAnsi="Times New Roman" w:cs="Times New Roman"/>
          <w:sz w:val="17"/>
          <w:szCs w:val="17"/>
        </w:rPr>
        <w:t>П</w:t>
      </w:r>
      <w:proofErr w:type="gramEnd"/>
      <w:r w:rsidRPr="009F38A1">
        <w:rPr>
          <w:rFonts w:ascii="Times New Roman" w:hAnsi="Times New Roman" w:cs="Times New Roman"/>
          <w:sz w:val="17"/>
          <w:szCs w:val="17"/>
        </w:rPr>
        <w:t xml:space="preserve"> О С Т А Н О В Л Я Е Т:</w:t>
      </w:r>
    </w:p>
    <w:p w:rsidR="0022369C" w:rsidRPr="009F38A1" w:rsidRDefault="0022369C" w:rsidP="0022369C">
      <w:pPr>
        <w:spacing w:after="0" w:line="240" w:lineRule="auto"/>
        <w:contextualSpacing/>
        <w:jc w:val="center"/>
        <w:rPr>
          <w:rFonts w:ascii="Times New Roman" w:hAnsi="Times New Roman" w:cs="Times New Roman"/>
          <w:sz w:val="17"/>
          <w:szCs w:val="17"/>
        </w:rPr>
      </w:pPr>
    </w:p>
    <w:p w:rsidR="0022369C" w:rsidRPr="009F38A1" w:rsidRDefault="0022369C" w:rsidP="0022369C">
      <w:pPr>
        <w:numPr>
          <w:ilvl w:val="0"/>
          <w:numId w:val="5"/>
        </w:numPr>
        <w:tabs>
          <w:tab w:val="clear" w:pos="720"/>
          <w:tab w:val="num" w:pos="0"/>
          <w:tab w:val="left" w:pos="1134"/>
        </w:tabs>
        <w:spacing w:after="0" w:line="240" w:lineRule="auto"/>
        <w:ind w:left="0" w:firstLine="709"/>
        <w:contextualSpacing/>
        <w:jc w:val="both"/>
        <w:rPr>
          <w:rFonts w:ascii="Times New Roman" w:hAnsi="Times New Roman" w:cs="Times New Roman"/>
          <w:bCs/>
          <w:sz w:val="17"/>
          <w:szCs w:val="17"/>
        </w:rPr>
      </w:pPr>
      <w:r w:rsidRPr="009F38A1">
        <w:rPr>
          <w:rFonts w:ascii="Times New Roman" w:hAnsi="Times New Roman" w:cs="Times New Roman"/>
          <w:bCs/>
          <w:sz w:val="17"/>
          <w:szCs w:val="17"/>
        </w:rPr>
        <w:t>Поставщикам тепловой энергии, расположенным на территории муниципального образования  «Пустозерский  сельсовет» Ненецкого  автономного  округа, временно возобновить отопительный сезон 2018-2019 годов с 08  августа 2019 года.</w:t>
      </w:r>
    </w:p>
    <w:p w:rsidR="0022369C" w:rsidRPr="009F38A1" w:rsidRDefault="0022369C" w:rsidP="0022369C">
      <w:pPr>
        <w:numPr>
          <w:ilvl w:val="0"/>
          <w:numId w:val="5"/>
        </w:numPr>
        <w:tabs>
          <w:tab w:val="clear" w:pos="720"/>
          <w:tab w:val="num" w:pos="0"/>
          <w:tab w:val="left" w:pos="1134"/>
        </w:tabs>
        <w:spacing w:after="0" w:line="240" w:lineRule="auto"/>
        <w:ind w:left="0" w:firstLine="709"/>
        <w:contextualSpacing/>
        <w:jc w:val="both"/>
        <w:rPr>
          <w:rFonts w:ascii="Times New Roman" w:hAnsi="Times New Roman" w:cs="Times New Roman"/>
          <w:bCs/>
          <w:sz w:val="17"/>
          <w:szCs w:val="17"/>
        </w:rPr>
      </w:pPr>
      <w:r w:rsidRPr="009F38A1">
        <w:rPr>
          <w:rFonts w:ascii="Times New Roman" w:hAnsi="Times New Roman" w:cs="Times New Roman"/>
          <w:bCs/>
          <w:sz w:val="17"/>
          <w:szCs w:val="17"/>
        </w:rPr>
        <w:t>Поставщикам тепловой энергии, расположенным на территории муниципального образования «Пустозерский сельсовет» Ненецкого автономного округа обеспечить подачу тепловой энергии:</w:t>
      </w:r>
    </w:p>
    <w:p w:rsidR="0022369C" w:rsidRPr="009F38A1" w:rsidRDefault="0022369C" w:rsidP="0022369C">
      <w:pPr>
        <w:tabs>
          <w:tab w:val="left" w:pos="1134"/>
        </w:tabs>
        <w:spacing w:after="0" w:line="240" w:lineRule="auto"/>
        <w:ind w:left="709"/>
        <w:contextualSpacing/>
        <w:jc w:val="both"/>
        <w:rPr>
          <w:rFonts w:ascii="Times New Roman" w:hAnsi="Times New Roman" w:cs="Times New Roman"/>
          <w:bCs/>
          <w:sz w:val="17"/>
          <w:szCs w:val="17"/>
        </w:rPr>
      </w:pPr>
      <w:r w:rsidRPr="009F38A1">
        <w:rPr>
          <w:rFonts w:ascii="Times New Roman" w:hAnsi="Times New Roman" w:cs="Times New Roman"/>
          <w:bCs/>
          <w:sz w:val="17"/>
          <w:szCs w:val="17"/>
        </w:rPr>
        <w:t xml:space="preserve"> -</w:t>
      </w:r>
      <w:r w:rsidRPr="009F38A1">
        <w:rPr>
          <w:rFonts w:ascii="Times New Roman" w:hAnsi="Times New Roman" w:cs="Times New Roman"/>
          <w:bCs/>
          <w:sz w:val="17"/>
          <w:szCs w:val="17"/>
        </w:rPr>
        <w:tab/>
        <w:t xml:space="preserve">в жилищный фонд,  по мере готовности жилых домов к принятию тепловой энергии; </w:t>
      </w:r>
    </w:p>
    <w:p w:rsidR="0022369C" w:rsidRPr="009F38A1" w:rsidRDefault="0022369C" w:rsidP="0022369C">
      <w:pPr>
        <w:tabs>
          <w:tab w:val="left" w:pos="0"/>
          <w:tab w:val="left" w:pos="993"/>
        </w:tabs>
        <w:spacing w:after="0" w:line="240" w:lineRule="auto"/>
        <w:ind w:firstLine="709"/>
        <w:contextualSpacing/>
        <w:jc w:val="both"/>
        <w:rPr>
          <w:rFonts w:ascii="Times New Roman" w:hAnsi="Times New Roman" w:cs="Times New Roman"/>
          <w:bCs/>
          <w:sz w:val="17"/>
          <w:szCs w:val="17"/>
        </w:rPr>
      </w:pPr>
      <w:r w:rsidRPr="009F38A1">
        <w:rPr>
          <w:rFonts w:ascii="Times New Roman" w:hAnsi="Times New Roman" w:cs="Times New Roman"/>
          <w:bCs/>
          <w:sz w:val="17"/>
          <w:szCs w:val="17"/>
        </w:rPr>
        <w:t>-</w:t>
      </w:r>
      <w:r w:rsidRPr="009F38A1">
        <w:rPr>
          <w:rFonts w:ascii="Times New Roman" w:hAnsi="Times New Roman" w:cs="Times New Roman"/>
          <w:bCs/>
          <w:sz w:val="17"/>
          <w:szCs w:val="17"/>
        </w:rPr>
        <w:tab/>
        <w:t>в организации, учреждения и предприятия после согласования с их руководителями.</w:t>
      </w:r>
    </w:p>
    <w:p w:rsidR="0022369C" w:rsidRPr="009F38A1" w:rsidRDefault="0022369C" w:rsidP="0022369C">
      <w:pPr>
        <w:tabs>
          <w:tab w:val="left" w:pos="1134"/>
        </w:tabs>
        <w:spacing w:after="0" w:line="240" w:lineRule="auto"/>
        <w:ind w:firstLine="709"/>
        <w:contextualSpacing/>
        <w:jc w:val="both"/>
        <w:rPr>
          <w:rFonts w:ascii="Times New Roman" w:hAnsi="Times New Roman" w:cs="Times New Roman"/>
          <w:sz w:val="17"/>
          <w:szCs w:val="17"/>
        </w:rPr>
      </w:pPr>
      <w:r w:rsidRPr="009F38A1">
        <w:rPr>
          <w:rFonts w:ascii="Times New Roman" w:hAnsi="Times New Roman" w:cs="Times New Roman"/>
          <w:sz w:val="17"/>
          <w:szCs w:val="17"/>
        </w:rPr>
        <w:t>3.</w:t>
      </w:r>
      <w:r w:rsidRPr="009F38A1">
        <w:rPr>
          <w:rFonts w:ascii="Times New Roman" w:hAnsi="Times New Roman" w:cs="Times New Roman"/>
          <w:sz w:val="17"/>
          <w:szCs w:val="17"/>
        </w:rPr>
        <w:tab/>
        <w:t>Сроки подачи тепловой энергии потребителям могут быть изменены                       в оперативном порядке.</w:t>
      </w:r>
    </w:p>
    <w:p w:rsidR="0022369C" w:rsidRPr="009F38A1" w:rsidRDefault="0022369C" w:rsidP="0022369C">
      <w:pPr>
        <w:tabs>
          <w:tab w:val="left" w:pos="1134"/>
        </w:tabs>
        <w:spacing w:after="0" w:line="240" w:lineRule="auto"/>
        <w:ind w:firstLine="709"/>
        <w:contextualSpacing/>
        <w:jc w:val="both"/>
        <w:rPr>
          <w:rFonts w:ascii="Times New Roman" w:hAnsi="Times New Roman" w:cs="Times New Roman"/>
          <w:sz w:val="17"/>
          <w:szCs w:val="17"/>
        </w:rPr>
      </w:pPr>
      <w:r w:rsidRPr="009F38A1">
        <w:rPr>
          <w:rFonts w:ascii="Times New Roman" w:hAnsi="Times New Roman" w:cs="Times New Roman"/>
          <w:sz w:val="17"/>
          <w:szCs w:val="17"/>
        </w:rPr>
        <w:t>4.</w:t>
      </w:r>
      <w:r w:rsidRPr="009F38A1">
        <w:rPr>
          <w:rFonts w:ascii="Times New Roman" w:hAnsi="Times New Roman" w:cs="Times New Roman"/>
          <w:sz w:val="17"/>
          <w:szCs w:val="17"/>
        </w:rPr>
        <w:tab/>
      </w:r>
      <w:proofErr w:type="gramStart"/>
      <w:r w:rsidRPr="009F38A1">
        <w:rPr>
          <w:rFonts w:ascii="Times New Roman" w:hAnsi="Times New Roman" w:cs="Times New Roman"/>
          <w:sz w:val="17"/>
          <w:szCs w:val="17"/>
        </w:rPr>
        <w:t>Контроль за</w:t>
      </w:r>
      <w:proofErr w:type="gramEnd"/>
      <w:r w:rsidRPr="009F38A1">
        <w:rPr>
          <w:rFonts w:ascii="Times New Roman" w:hAnsi="Times New Roman" w:cs="Times New Roman"/>
          <w:sz w:val="17"/>
          <w:szCs w:val="17"/>
        </w:rPr>
        <w:t xml:space="preserve"> исполнением настоящего постановления  оставляю за собой</w:t>
      </w:r>
    </w:p>
    <w:p w:rsidR="0022369C" w:rsidRPr="009F38A1" w:rsidRDefault="0022369C" w:rsidP="0022369C">
      <w:pPr>
        <w:tabs>
          <w:tab w:val="left" w:pos="720"/>
          <w:tab w:val="left" w:pos="1134"/>
        </w:tabs>
        <w:spacing w:after="0" w:line="240" w:lineRule="auto"/>
        <w:ind w:firstLine="709"/>
        <w:contextualSpacing/>
        <w:jc w:val="both"/>
        <w:rPr>
          <w:rFonts w:ascii="Times New Roman" w:hAnsi="Times New Roman" w:cs="Times New Roman"/>
          <w:bCs/>
          <w:sz w:val="17"/>
          <w:szCs w:val="17"/>
        </w:rPr>
      </w:pPr>
      <w:r w:rsidRPr="009F38A1">
        <w:rPr>
          <w:rFonts w:ascii="Times New Roman" w:hAnsi="Times New Roman" w:cs="Times New Roman"/>
          <w:sz w:val="17"/>
          <w:szCs w:val="17"/>
        </w:rPr>
        <w:t>5.</w:t>
      </w:r>
      <w:r w:rsidRPr="009F38A1">
        <w:rPr>
          <w:rFonts w:ascii="Times New Roman" w:hAnsi="Times New Roman" w:cs="Times New Roman"/>
          <w:sz w:val="17"/>
          <w:szCs w:val="17"/>
        </w:rPr>
        <w:tab/>
        <w:t>Настоящее постановление подлежит официальному опубликованию (обнародованию).</w:t>
      </w:r>
    </w:p>
    <w:p w:rsidR="0022369C" w:rsidRPr="009F38A1" w:rsidRDefault="0022369C" w:rsidP="0022369C">
      <w:pPr>
        <w:spacing w:after="0" w:line="240" w:lineRule="auto"/>
        <w:ind w:firstLine="709"/>
        <w:contextualSpacing/>
        <w:jc w:val="both"/>
        <w:rPr>
          <w:rFonts w:ascii="Times New Roman" w:hAnsi="Times New Roman" w:cs="Times New Roman"/>
          <w:b/>
          <w:bCs/>
          <w:sz w:val="17"/>
          <w:szCs w:val="17"/>
        </w:rPr>
      </w:pPr>
    </w:p>
    <w:p w:rsidR="0022369C" w:rsidRPr="009F38A1" w:rsidRDefault="0022369C" w:rsidP="0022369C">
      <w:pPr>
        <w:spacing w:after="0" w:line="240" w:lineRule="auto"/>
        <w:contextualSpacing/>
        <w:jc w:val="both"/>
        <w:rPr>
          <w:rFonts w:ascii="Times New Roman" w:hAnsi="Times New Roman"/>
          <w:sz w:val="17"/>
          <w:szCs w:val="17"/>
        </w:rPr>
      </w:pPr>
    </w:p>
    <w:p w:rsidR="0022369C" w:rsidRPr="009F38A1" w:rsidRDefault="0022369C" w:rsidP="0022369C">
      <w:pPr>
        <w:spacing w:after="0" w:line="240" w:lineRule="auto"/>
        <w:contextualSpacing/>
        <w:jc w:val="both"/>
        <w:rPr>
          <w:rFonts w:ascii="Times New Roman" w:hAnsi="Times New Roman"/>
          <w:sz w:val="17"/>
          <w:szCs w:val="17"/>
        </w:rPr>
      </w:pPr>
      <w:r w:rsidRPr="009F38A1">
        <w:rPr>
          <w:rFonts w:ascii="Times New Roman" w:hAnsi="Times New Roman"/>
          <w:sz w:val="17"/>
          <w:szCs w:val="17"/>
        </w:rPr>
        <w:t xml:space="preserve">Глава  муниципального образования </w:t>
      </w:r>
    </w:p>
    <w:p w:rsidR="0022369C" w:rsidRPr="009F38A1" w:rsidRDefault="0022369C" w:rsidP="0022369C">
      <w:pPr>
        <w:spacing w:after="0" w:line="240" w:lineRule="auto"/>
        <w:contextualSpacing/>
        <w:jc w:val="both"/>
        <w:rPr>
          <w:rFonts w:ascii="Times New Roman" w:hAnsi="Times New Roman"/>
          <w:sz w:val="17"/>
          <w:szCs w:val="17"/>
        </w:rPr>
      </w:pPr>
      <w:r w:rsidRPr="009F38A1">
        <w:rPr>
          <w:rFonts w:ascii="Times New Roman" w:hAnsi="Times New Roman"/>
          <w:sz w:val="17"/>
          <w:szCs w:val="17"/>
        </w:rPr>
        <w:t xml:space="preserve">«Пустозерский сельсовет» </w:t>
      </w:r>
    </w:p>
    <w:p w:rsidR="0022369C" w:rsidRPr="0033116B" w:rsidRDefault="0022369C" w:rsidP="0033116B">
      <w:pPr>
        <w:spacing w:after="0" w:line="240" w:lineRule="auto"/>
        <w:contextualSpacing/>
        <w:jc w:val="both"/>
        <w:rPr>
          <w:rFonts w:ascii="Times New Roman" w:hAnsi="Times New Roman"/>
          <w:sz w:val="17"/>
          <w:szCs w:val="17"/>
        </w:rPr>
      </w:pPr>
      <w:r w:rsidRPr="009F38A1">
        <w:rPr>
          <w:rFonts w:ascii="Times New Roman" w:hAnsi="Times New Roman"/>
          <w:sz w:val="17"/>
          <w:szCs w:val="17"/>
        </w:rPr>
        <w:t xml:space="preserve">Ненецкого автономного округа                                                                  С.М.Макарова                                                            </w:t>
      </w:r>
    </w:p>
    <w:p w:rsidR="0022369C" w:rsidRPr="002F56EE" w:rsidRDefault="0022369C" w:rsidP="002F56EE">
      <w:pPr>
        <w:spacing w:after="0" w:line="240" w:lineRule="auto"/>
        <w:contextualSpacing/>
        <w:rPr>
          <w:rFonts w:ascii="Times New Roman" w:hAnsi="Times New Roman" w:cs="Times New Roman"/>
          <w:sz w:val="16"/>
          <w:szCs w:val="16"/>
        </w:rPr>
      </w:pPr>
    </w:p>
    <w:p w:rsidR="00A4417B" w:rsidRPr="002F56EE" w:rsidRDefault="00A4417B" w:rsidP="002F56EE">
      <w:pPr>
        <w:spacing w:after="0"/>
        <w:contextualSpacing/>
        <w:rPr>
          <w:rFonts w:ascii="Times New Roman" w:hAnsi="Times New Roman" w:cs="Times New Roman"/>
          <w:sz w:val="16"/>
          <w:szCs w:val="16"/>
        </w:rPr>
      </w:pPr>
    </w:p>
    <w:p w:rsidR="002F56EE" w:rsidRPr="002F56EE" w:rsidRDefault="002F56EE" w:rsidP="002F56EE">
      <w:pPr>
        <w:pStyle w:val="ConsPlusNonformat"/>
        <w:widowControl/>
        <w:contextualSpacing/>
        <w:jc w:val="center"/>
        <w:rPr>
          <w:rFonts w:ascii="Times New Roman" w:hAnsi="Times New Roman" w:cs="Times New Roman"/>
          <w:b/>
          <w:bCs/>
          <w:color w:val="FF0000"/>
          <w:sz w:val="16"/>
          <w:szCs w:val="16"/>
        </w:rPr>
      </w:pPr>
      <w:r w:rsidRPr="002F56EE">
        <w:rPr>
          <w:rFonts w:ascii="Times New Roman" w:hAnsi="Times New Roman" w:cs="Times New Roman"/>
          <w:b/>
          <w:bCs/>
          <w:color w:val="FF0000"/>
          <w:sz w:val="16"/>
          <w:szCs w:val="16"/>
        </w:rPr>
        <w:t>проект</w:t>
      </w:r>
    </w:p>
    <w:p w:rsidR="002F56EE" w:rsidRPr="002F56EE" w:rsidRDefault="002F56EE" w:rsidP="002F56EE">
      <w:pPr>
        <w:pStyle w:val="ConsPlusNonformat"/>
        <w:widowControl/>
        <w:contextualSpacing/>
        <w:jc w:val="center"/>
        <w:rPr>
          <w:rFonts w:ascii="Times New Roman" w:hAnsi="Times New Roman" w:cs="Times New Roman"/>
          <w:b/>
          <w:bCs/>
          <w:sz w:val="16"/>
          <w:szCs w:val="16"/>
        </w:rPr>
      </w:pPr>
      <w:r w:rsidRPr="002F56EE">
        <w:rPr>
          <w:rFonts w:ascii="Times New Roman" w:hAnsi="Times New Roman" w:cs="Times New Roman"/>
          <w:b/>
          <w:bCs/>
          <w:sz w:val="16"/>
          <w:szCs w:val="16"/>
        </w:rPr>
        <w:t>СОВЕТ ДЕПУТАТОВ</w:t>
      </w:r>
    </w:p>
    <w:p w:rsidR="002F56EE" w:rsidRPr="002F56EE" w:rsidRDefault="002F56EE" w:rsidP="002F56EE">
      <w:pPr>
        <w:pStyle w:val="ConsPlusNonformat"/>
        <w:widowControl/>
        <w:contextualSpacing/>
        <w:jc w:val="center"/>
        <w:rPr>
          <w:rFonts w:ascii="Times New Roman" w:hAnsi="Times New Roman" w:cs="Times New Roman"/>
          <w:b/>
          <w:bCs/>
          <w:sz w:val="16"/>
          <w:szCs w:val="16"/>
        </w:rPr>
      </w:pPr>
      <w:r w:rsidRPr="002F56EE">
        <w:rPr>
          <w:rFonts w:ascii="Times New Roman" w:hAnsi="Times New Roman" w:cs="Times New Roman"/>
          <w:b/>
          <w:bCs/>
          <w:sz w:val="16"/>
          <w:szCs w:val="16"/>
        </w:rPr>
        <w:t>МУНИЦИПАЛЬНОГО ОБРАЗОВАНИЯ «ПУСТОЗЕРСКИЙ СЕЛЬСОВЕТ»</w:t>
      </w:r>
    </w:p>
    <w:p w:rsidR="002F56EE" w:rsidRPr="002F56EE" w:rsidRDefault="002F56EE" w:rsidP="002F56EE">
      <w:pPr>
        <w:pStyle w:val="ConsPlusNonformat"/>
        <w:widowControl/>
        <w:contextualSpacing/>
        <w:jc w:val="center"/>
        <w:rPr>
          <w:rFonts w:ascii="Times New Roman" w:hAnsi="Times New Roman" w:cs="Times New Roman"/>
          <w:b/>
          <w:bCs/>
          <w:sz w:val="16"/>
          <w:szCs w:val="16"/>
        </w:rPr>
      </w:pPr>
      <w:r w:rsidRPr="002F56EE">
        <w:rPr>
          <w:rFonts w:ascii="Times New Roman" w:hAnsi="Times New Roman" w:cs="Times New Roman"/>
          <w:b/>
          <w:bCs/>
          <w:sz w:val="16"/>
          <w:szCs w:val="16"/>
        </w:rPr>
        <w:t>НЕНЕЦКОГО АВТОНОМНОГО ОКРУГА</w:t>
      </w:r>
    </w:p>
    <w:p w:rsidR="002F56EE" w:rsidRPr="002F56EE" w:rsidRDefault="002F56EE" w:rsidP="002F56EE">
      <w:pPr>
        <w:pStyle w:val="ConsPlusTitle"/>
        <w:widowControl/>
        <w:contextualSpacing/>
        <w:jc w:val="center"/>
        <w:rPr>
          <w:rFonts w:ascii="Times New Roman" w:hAnsi="Times New Roman" w:cs="Times New Roman"/>
          <w:sz w:val="16"/>
          <w:szCs w:val="16"/>
        </w:rPr>
      </w:pPr>
    </w:p>
    <w:p w:rsidR="002F56EE" w:rsidRPr="002F56EE" w:rsidRDefault="002F56EE" w:rsidP="002F56EE">
      <w:pPr>
        <w:pStyle w:val="ConsPlusTitle"/>
        <w:widowControl/>
        <w:contextualSpacing/>
        <w:jc w:val="center"/>
        <w:rPr>
          <w:rFonts w:ascii="Times New Roman" w:hAnsi="Times New Roman" w:cs="Times New Roman"/>
          <w:sz w:val="16"/>
          <w:szCs w:val="16"/>
        </w:rPr>
      </w:pPr>
    </w:p>
    <w:p w:rsidR="002F56EE" w:rsidRPr="002F56EE" w:rsidRDefault="002F56EE" w:rsidP="002F56EE">
      <w:pPr>
        <w:pStyle w:val="ConsPlusTitle"/>
        <w:widowControl/>
        <w:contextualSpacing/>
        <w:jc w:val="center"/>
        <w:rPr>
          <w:rFonts w:ascii="Times New Roman" w:hAnsi="Times New Roman" w:cs="Times New Roman"/>
          <w:b w:val="0"/>
          <w:sz w:val="16"/>
          <w:szCs w:val="16"/>
        </w:rPr>
      </w:pPr>
      <w:r w:rsidRPr="002F56EE">
        <w:rPr>
          <w:rFonts w:ascii="Times New Roman" w:hAnsi="Times New Roman" w:cs="Times New Roman"/>
          <w:b w:val="0"/>
          <w:sz w:val="16"/>
          <w:szCs w:val="16"/>
        </w:rPr>
        <w:t xml:space="preserve">_______________ заседание 27- го созыва </w:t>
      </w:r>
    </w:p>
    <w:p w:rsidR="002F56EE" w:rsidRPr="002F56EE" w:rsidRDefault="002F56EE" w:rsidP="002F56EE">
      <w:pPr>
        <w:pStyle w:val="ConsPlusTitle"/>
        <w:widowControl/>
        <w:contextualSpacing/>
        <w:jc w:val="center"/>
        <w:rPr>
          <w:rFonts w:ascii="Times New Roman" w:hAnsi="Times New Roman" w:cs="Times New Roman"/>
          <w:sz w:val="16"/>
          <w:szCs w:val="16"/>
        </w:rPr>
      </w:pPr>
    </w:p>
    <w:p w:rsidR="002F56EE" w:rsidRPr="002F56EE" w:rsidRDefault="002F56EE" w:rsidP="002F56EE">
      <w:pPr>
        <w:pStyle w:val="ConsPlusTitle"/>
        <w:widowControl/>
        <w:contextualSpacing/>
        <w:rPr>
          <w:rFonts w:ascii="Times New Roman" w:hAnsi="Times New Roman" w:cs="Times New Roman"/>
          <w:sz w:val="16"/>
          <w:szCs w:val="16"/>
        </w:rPr>
      </w:pPr>
    </w:p>
    <w:p w:rsidR="002F56EE" w:rsidRPr="002F56EE" w:rsidRDefault="002F56EE" w:rsidP="002F56EE">
      <w:pPr>
        <w:pStyle w:val="ConsPlusTitle"/>
        <w:widowControl/>
        <w:contextualSpacing/>
        <w:jc w:val="center"/>
        <w:rPr>
          <w:rFonts w:ascii="Times New Roman" w:hAnsi="Times New Roman" w:cs="Times New Roman"/>
          <w:sz w:val="16"/>
          <w:szCs w:val="16"/>
        </w:rPr>
      </w:pPr>
      <w:r w:rsidRPr="002F56EE">
        <w:rPr>
          <w:rFonts w:ascii="Times New Roman" w:hAnsi="Times New Roman" w:cs="Times New Roman"/>
          <w:sz w:val="16"/>
          <w:szCs w:val="16"/>
        </w:rPr>
        <w:t>РЕШЕНИЕ</w:t>
      </w:r>
    </w:p>
    <w:p w:rsidR="002F56EE" w:rsidRPr="002F56EE" w:rsidRDefault="002F56EE" w:rsidP="002F56EE">
      <w:pPr>
        <w:pStyle w:val="ConsPlusTitle"/>
        <w:widowControl/>
        <w:contextualSpacing/>
        <w:jc w:val="center"/>
        <w:rPr>
          <w:rFonts w:ascii="Times New Roman" w:hAnsi="Times New Roman" w:cs="Times New Roman"/>
          <w:sz w:val="16"/>
          <w:szCs w:val="16"/>
        </w:rPr>
      </w:pPr>
    </w:p>
    <w:p w:rsidR="002F56EE" w:rsidRPr="002F56EE" w:rsidRDefault="002F56EE" w:rsidP="002F56EE">
      <w:pPr>
        <w:pStyle w:val="ConsPlusTitle"/>
        <w:widowControl/>
        <w:contextualSpacing/>
        <w:jc w:val="center"/>
        <w:rPr>
          <w:rFonts w:ascii="Times New Roman" w:hAnsi="Times New Roman" w:cs="Times New Roman"/>
          <w:b w:val="0"/>
          <w:sz w:val="16"/>
          <w:szCs w:val="16"/>
        </w:rPr>
      </w:pPr>
      <w:r w:rsidRPr="002F56EE">
        <w:rPr>
          <w:rFonts w:ascii="Times New Roman" w:hAnsi="Times New Roman" w:cs="Times New Roman"/>
          <w:b w:val="0"/>
          <w:sz w:val="16"/>
          <w:szCs w:val="16"/>
        </w:rPr>
        <w:t>от  00 ___________ 2019 года № 00</w:t>
      </w:r>
    </w:p>
    <w:p w:rsidR="002F56EE" w:rsidRPr="002F56EE" w:rsidRDefault="002F56EE" w:rsidP="002F56EE">
      <w:pPr>
        <w:pStyle w:val="ConsPlusTitle"/>
        <w:widowControl/>
        <w:contextualSpacing/>
        <w:jc w:val="center"/>
        <w:rPr>
          <w:sz w:val="16"/>
          <w:szCs w:val="16"/>
        </w:rPr>
      </w:pP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contextualSpacing/>
        <w:jc w:val="center"/>
        <w:rPr>
          <w:rFonts w:ascii="Times New Roman" w:hAnsi="Times New Roman"/>
          <w:b/>
          <w:sz w:val="16"/>
          <w:szCs w:val="16"/>
        </w:rPr>
      </w:pPr>
      <w:r w:rsidRPr="002F56EE">
        <w:rPr>
          <w:rFonts w:ascii="Times New Roman" w:hAnsi="Times New Roman"/>
          <w:b/>
          <w:sz w:val="16"/>
          <w:szCs w:val="16"/>
        </w:rPr>
        <w:t>ОБ  УТВЕРЖДЕНИИ  ПРАВИЛ  БЛАГОУСТРОЙСТВА  ТЕРРИТОРИИ  МУНИЦИПАЛЬНОГО  ОБРАЗОВАНИЯ «ПУСТОЗЕРСКИЙ СЕЛЬСОВЕТ» НЕНЕЦКОГО АВТОНОМНОГО ОКРУГА</w:t>
      </w:r>
    </w:p>
    <w:p w:rsidR="002F56EE" w:rsidRPr="002F56EE" w:rsidRDefault="002F56EE" w:rsidP="002F56EE">
      <w:pPr>
        <w:pStyle w:val="ae"/>
        <w:contextualSpacing/>
        <w:jc w:val="center"/>
        <w:rPr>
          <w:rFonts w:ascii="Times New Roman" w:hAnsi="Times New Roman"/>
          <w:b/>
          <w:sz w:val="16"/>
          <w:szCs w:val="16"/>
        </w:rPr>
      </w:pP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bCs/>
          <w:sz w:val="16"/>
          <w:szCs w:val="16"/>
        </w:rPr>
        <w:t xml:space="preserve">В соответствии с частью 3 статьи 14, статьей 45.1 </w:t>
      </w:r>
      <w:r w:rsidRPr="002F56EE">
        <w:rPr>
          <w:rFonts w:ascii="Times New Roman" w:hAnsi="Times New Roman"/>
          <w:sz w:val="16"/>
          <w:szCs w:val="16"/>
        </w:rPr>
        <w:t xml:space="preserve">Федерального закон от 06.10.2003 N131-ФЗ "Об общих принципах организации местного самоуправления в Российской Федерации", </w:t>
      </w:r>
      <w:r w:rsidRPr="002F56EE">
        <w:rPr>
          <w:rFonts w:ascii="Times New Roman" w:hAnsi="Times New Roman"/>
          <w:bCs/>
          <w:sz w:val="16"/>
          <w:szCs w:val="16"/>
        </w:rPr>
        <w:t>Приказом Минстроя России от 13.04.2017 N 711/</w:t>
      </w:r>
      <w:proofErr w:type="spellStart"/>
      <w:proofErr w:type="gramStart"/>
      <w:r w:rsidRPr="002F56EE">
        <w:rPr>
          <w:rFonts w:ascii="Times New Roman" w:hAnsi="Times New Roman"/>
          <w:bCs/>
          <w:sz w:val="16"/>
          <w:szCs w:val="16"/>
        </w:rPr>
        <w:t>пр</w:t>
      </w:r>
      <w:proofErr w:type="spellEnd"/>
      <w:proofErr w:type="gramEnd"/>
      <w:r w:rsidRPr="002F56EE">
        <w:rPr>
          <w:rFonts w:ascii="Times New Roman" w:hAnsi="Times New Roman"/>
          <w:bCs/>
          <w:sz w:val="16"/>
          <w:szCs w:val="16"/>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2F56EE">
        <w:rPr>
          <w:rFonts w:ascii="Times New Roman" w:hAnsi="Times New Roman"/>
          <w:sz w:val="16"/>
          <w:szCs w:val="16"/>
        </w:rPr>
        <w:t>Законом  Ненецкого автономного округа от 29.03.2019 N 60-ОЗ «О порядке определения органами местного самоуправления границ прилегающих территорий», со статьей 81.1. Устава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Правила благоустройства территории  муниципального образования «Пустозерский сельсовет»  Ненецкого автономного округа _______ от ___.08.2019 года</w:t>
      </w:r>
      <w:r w:rsidRPr="002F56EE">
        <w:rPr>
          <w:rFonts w:ascii="Times New Roman" w:hAnsi="Times New Roman"/>
          <w:bCs/>
          <w:sz w:val="16"/>
          <w:szCs w:val="16"/>
        </w:rPr>
        <w:t xml:space="preserve"> </w:t>
      </w:r>
      <w:r w:rsidRPr="002F56EE">
        <w:rPr>
          <w:rFonts w:ascii="Times New Roman" w:hAnsi="Times New Roman"/>
          <w:sz w:val="16"/>
          <w:szCs w:val="16"/>
        </w:rPr>
        <w:t>Совет депутатов  муниципального  образования «Пустозерский сельсовет» Ненецкого автономного округа РЕШИЛ:</w:t>
      </w:r>
    </w:p>
    <w:p w:rsidR="002F56EE" w:rsidRPr="002F56EE" w:rsidRDefault="002F56EE" w:rsidP="002F56EE">
      <w:pPr>
        <w:pStyle w:val="ConsPlusNormal"/>
        <w:contextualSpacing/>
        <w:jc w:val="both"/>
        <w:rPr>
          <w:rFonts w:ascii="Times New Roman" w:hAnsi="Times New Roman" w:cs="Times New Roman"/>
          <w:sz w:val="16"/>
          <w:szCs w:val="16"/>
        </w:rPr>
      </w:pPr>
    </w:p>
    <w:p w:rsidR="002F56EE" w:rsidRPr="0033116B" w:rsidRDefault="002F56EE" w:rsidP="0033116B">
      <w:pPr>
        <w:pStyle w:val="ConsPlusNormal"/>
        <w:contextualSpacing/>
        <w:jc w:val="both"/>
        <w:rPr>
          <w:rFonts w:ascii="Times New Roman" w:hAnsi="Times New Roman" w:cs="Times New Roman"/>
          <w:sz w:val="16"/>
          <w:szCs w:val="16"/>
        </w:rPr>
      </w:pPr>
      <w:r w:rsidRPr="002F56EE">
        <w:rPr>
          <w:rFonts w:ascii="Times New Roman" w:hAnsi="Times New Roman" w:cs="Times New Roman"/>
          <w:sz w:val="16"/>
          <w:szCs w:val="16"/>
        </w:rPr>
        <w:tab/>
        <w:t>1.  Утвердить прилагаемые Правила благоустройства территории  муниципального образования «Пустозерский  сельсовет»  Ненецкого автономного округа.</w:t>
      </w:r>
      <w:r w:rsidRPr="002F56EE">
        <w:rPr>
          <w:sz w:val="16"/>
          <w:szCs w:val="16"/>
        </w:rPr>
        <w:tab/>
      </w:r>
    </w:p>
    <w:p w:rsidR="002F56EE" w:rsidRPr="009F38A1" w:rsidRDefault="002F56EE" w:rsidP="009F38A1">
      <w:pPr>
        <w:pStyle w:val="ConsPlusNormal"/>
        <w:ind w:firstLine="708"/>
        <w:contextualSpacing/>
        <w:jc w:val="both"/>
        <w:rPr>
          <w:rFonts w:ascii="Times New Roman" w:hAnsi="Times New Roman" w:cs="Times New Roman"/>
          <w:sz w:val="16"/>
          <w:szCs w:val="16"/>
        </w:rPr>
      </w:pPr>
      <w:r w:rsidRPr="002F56EE">
        <w:rPr>
          <w:rFonts w:ascii="Times New Roman" w:hAnsi="Times New Roman"/>
          <w:sz w:val="16"/>
          <w:szCs w:val="16"/>
        </w:rPr>
        <w:t xml:space="preserve">2.  Признать утратившими силу решение Совета депутатов </w:t>
      </w:r>
      <w:r w:rsidRPr="002F56EE">
        <w:rPr>
          <w:rFonts w:ascii="Times New Roman" w:hAnsi="Times New Roman" w:cs="Times New Roman"/>
          <w:sz w:val="16"/>
          <w:szCs w:val="16"/>
        </w:rPr>
        <w:t>муниципального образования «Пустозерский сельсовет»  Ненецкого автономного округа  от  27 апреля 2018 года № 3 «Об утверждении Правил благоустройства территории  муниципального образования «Пустозерский сельсовет»  Ненецкого автономного округа»;</w:t>
      </w:r>
    </w:p>
    <w:p w:rsidR="002F56EE" w:rsidRPr="002F56EE" w:rsidRDefault="002F56EE" w:rsidP="002F56EE">
      <w:pPr>
        <w:ind w:firstLine="567"/>
        <w:contextualSpacing/>
        <w:jc w:val="both"/>
        <w:rPr>
          <w:rFonts w:ascii="Times New Roman" w:hAnsi="Times New Roman"/>
          <w:sz w:val="16"/>
          <w:szCs w:val="16"/>
        </w:rPr>
      </w:pPr>
      <w:r w:rsidRPr="002F56EE">
        <w:rPr>
          <w:rFonts w:ascii="Times New Roman" w:hAnsi="Times New Roman"/>
          <w:sz w:val="16"/>
          <w:szCs w:val="16"/>
        </w:rPr>
        <w:t>3. Настоящее решение вступает в силу после его официального опубликования (обнародования).</w:t>
      </w:r>
    </w:p>
    <w:p w:rsidR="002F56EE" w:rsidRPr="002F56EE" w:rsidRDefault="002F56EE" w:rsidP="002F56EE">
      <w:pPr>
        <w:ind w:firstLine="360"/>
        <w:contextualSpacing/>
        <w:jc w:val="both"/>
        <w:rPr>
          <w:sz w:val="16"/>
          <w:szCs w:val="16"/>
        </w:rPr>
      </w:pPr>
      <w:r w:rsidRPr="002F56EE">
        <w:rPr>
          <w:sz w:val="16"/>
          <w:szCs w:val="16"/>
        </w:rPr>
        <w:tab/>
      </w:r>
    </w:p>
    <w:p w:rsidR="002F56EE" w:rsidRPr="002F56EE" w:rsidRDefault="002F56EE" w:rsidP="002F56EE">
      <w:pPr>
        <w:spacing w:after="0" w:line="240" w:lineRule="auto"/>
        <w:contextualSpacing/>
        <w:jc w:val="both"/>
        <w:rPr>
          <w:rFonts w:ascii="Times New Roman" w:hAnsi="Times New Roman"/>
          <w:sz w:val="16"/>
          <w:szCs w:val="16"/>
        </w:rPr>
      </w:pPr>
      <w:r w:rsidRPr="002F56EE">
        <w:rPr>
          <w:rFonts w:ascii="Times New Roman" w:hAnsi="Times New Roman"/>
          <w:sz w:val="16"/>
          <w:szCs w:val="16"/>
        </w:rPr>
        <w:t>Глава  муниципального  образования</w:t>
      </w:r>
    </w:p>
    <w:p w:rsidR="002F56EE" w:rsidRPr="002F56EE" w:rsidRDefault="002F56EE" w:rsidP="002F56EE">
      <w:pPr>
        <w:spacing w:after="0" w:line="240" w:lineRule="auto"/>
        <w:contextualSpacing/>
        <w:jc w:val="both"/>
        <w:rPr>
          <w:rFonts w:ascii="Times New Roman" w:hAnsi="Times New Roman"/>
          <w:sz w:val="16"/>
          <w:szCs w:val="16"/>
        </w:rPr>
      </w:pPr>
      <w:r w:rsidRPr="002F56EE">
        <w:rPr>
          <w:rFonts w:ascii="Times New Roman" w:hAnsi="Times New Roman"/>
          <w:sz w:val="16"/>
          <w:szCs w:val="16"/>
        </w:rPr>
        <w:t xml:space="preserve">«Пустозерский сельсовет» </w:t>
      </w:r>
    </w:p>
    <w:p w:rsidR="002F56EE" w:rsidRPr="0033116B" w:rsidRDefault="002F56EE" w:rsidP="0033116B">
      <w:pPr>
        <w:spacing w:after="0" w:line="240" w:lineRule="auto"/>
        <w:contextualSpacing/>
        <w:jc w:val="both"/>
        <w:rPr>
          <w:rFonts w:ascii="Times New Roman" w:hAnsi="Times New Roman"/>
          <w:sz w:val="16"/>
          <w:szCs w:val="16"/>
        </w:rPr>
      </w:pPr>
      <w:r w:rsidRPr="002F56EE">
        <w:rPr>
          <w:rFonts w:ascii="Times New Roman" w:hAnsi="Times New Roman"/>
          <w:sz w:val="16"/>
          <w:szCs w:val="16"/>
        </w:rPr>
        <w:t>Ненецкого  автономного округа                                                  С.М.Макарова</w:t>
      </w:r>
    </w:p>
    <w:p w:rsidR="002F56EE" w:rsidRPr="002F56EE" w:rsidRDefault="002F56EE" w:rsidP="002F56EE">
      <w:pPr>
        <w:pStyle w:val="ConsPlusNormal"/>
        <w:contextualSpacing/>
        <w:jc w:val="both"/>
        <w:rPr>
          <w:rFonts w:ascii="Times New Roman" w:hAnsi="Times New Roman" w:cs="Times New Roman"/>
          <w:sz w:val="16"/>
          <w:szCs w:val="16"/>
        </w:rPr>
      </w:pPr>
    </w:p>
    <w:p w:rsidR="002F56EE" w:rsidRPr="002F56EE" w:rsidRDefault="002F56EE" w:rsidP="002F56EE">
      <w:pPr>
        <w:autoSpaceDE w:val="0"/>
        <w:autoSpaceDN w:val="0"/>
        <w:adjustRightInd w:val="0"/>
        <w:spacing w:after="0" w:line="240" w:lineRule="auto"/>
        <w:contextualSpacing/>
        <w:jc w:val="right"/>
        <w:outlineLvl w:val="0"/>
        <w:rPr>
          <w:rFonts w:ascii="Times New Roman" w:hAnsi="Times New Roman"/>
          <w:sz w:val="16"/>
          <w:szCs w:val="16"/>
        </w:rPr>
      </w:pPr>
      <w:r w:rsidRPr="002F56EE">
        <w:rPr>
          <w:rFonts w:ascii="Times New Roman" w:hAnsi="Times New Roman"/>
          <w:sz w:val="16"/>
          <w:szCs w:val="16"/>
        </w:rPr>
        <w:t xml:space="preserve">Приложение </w:t>
      </w:r>
    </w:p>
    <w:p w:rsidR="002F56EE" w:rsidRPr="002F56EE" w:rsidRDefault="002F56EE" w:rsidP="002F56EE">
      <w:pPr>
        <w:autoSpaceDE w:val="0"/>
        <w:autoSpaceDN w:val="0"/>
        <w:adjustRightInd w:val="0"/>
        <w:spacing w:after="0" w:line="240" w:lineRule="auto"/>
        <w:contextualSpacing/>
        <w:jc w:val="right"/>
        <w:rPr>
          <w:rFonts w:ascii="Times New Roman" w:hAnsi="Times New Roman"/>
          <w:sz w:val="16"/>
          <w:szCs w:val="16"/>
        </w:rPr>
      </w:pPr>
      <w:r w:rsidRPr="002F56EE">
        <w:rPr>
          <w:rFonts w:ascii="Times New Roman" w:hAnsi="Times New Roman"/>
          <w:sz w:val="16"/>
          <w:szCs w:val="16"/>
        </w:rPr>
        <w:t>к решению Совета депутатов</w:t>
      </w:r>
    </w:p>
    <w:p w:rsidR="002F56EE" w:rsidRPr="002F56EE" w:rsidRDefault="002F56EE" w:rsidP="002F56EE">
      <w:pPr>
        <w:autoSpaceDE w:val="0"/>
        <w:autoSpaceDN w:val="0"/>
        <w:adjustRightInd w:val="0"/>
        <w:spacing w:after="0" w:line="240" w:lineRule="auto"/>
        <w:contextualSpacing/>
        <w:jc w:val="right"/>
        <w:rPr>
          <w:rFonts w:ascii="Times New Roman" w:hAnsi="Times New Roman"/>
          <w:sz w:val="16"/>
          <w:szCs w:val="16"/>
        </w:rPr>
      </w:pPr>
      <w:r w:rsidRPr="002F56EE">
        <w:rPr>
          <w:rFonts w:ascii="Times New Roman" w:hAnsi="Times New Roman"/>
          <w:sz w:val="16"/>
          <w:szCs w:val="16"/>
        </w:rPr>
        <w:t>МО «Пустозерский сельсовет» НАО</w:t>
      </w:r>
    </w:p>
    <w:p w:rsidR="002F56EE" w:rsidRPr="002F56EE" w:rsidRDefault="002F56EE" w:rsidP="002F56EE">
      <w:pPr>
        <w:autoSpaceDE w:val="0"/>
        <w:autoSpaceDN w:val="0"/>
        <w:adjustRightInd w:val="0"/>
        <w:spacing w:after="0" w:line="240" w:lineRule="auto"/>
        <w:contextualSpacing/>
        <w:jc w:val="right"/>
        <w:rPr>
          <w:rFonts w:ascii="Times New Roman" w:hAnsi="Times New Roman"/>
          <w:sz w:val="16"/>
          <w:szCs w:val="16"/>
        </w:rPr>
      </w:pPr>
      <w:r w:rsidRPr="002F56EE">
        <w:rPr>
          <w:rFonts w:ascii="Times New Roman" w:hAnsi="Times New Roman"/>
          <w:sz w:val="16"/>
          <w:szCs w:val="16"/>
        </w:rPr>
        <w:t>от _.00.2019  № __</w:t>
      </w:r>
    </w:p>
    <w:p w:rsidR="002F56EE" w:rsidRPr="002F56EE" w:rsidRDefault="002F56EE" w:rsidP="0033116B">
      <w:pPr>
        <w:pStyle w:val="ConsPlusNormal"/>
        <w:ind w:firstLine="0"/>
        <w:contextualSpacing/>
        <w:jc w:val="both"/>
        <w:rPr>
          <w:rFonts w:ascii="Times New Roman" w:hAnsi="Times New Roman" w:cs="Times New Roman"/>
          <w:sz w:val="16"/>
          <w:szCs w:val="16"/>
        </w:rPr>
      </w:pPr>
    </w:p>
    <w:p w:rsidR="002F56EE" w:rsidRPr="002F56EE" w:rsidRDefault="002F56EE" w:rsidP="002F56EE">
      <w:pPr>
        <w:pStyle w:val="ConsPlusNormal"/>
        <w:ind w:firstLine="540"/>
        <w:contextualSpacing/>
        <w:jc w:val="both"/>
        <w:rPr>
          <w:rFonts w:ascii="Times New Roman" w:hAnsi="Times New Roman" w:cs="Times New Roman"/>
          <w:sz w:val="16"/>
          <w:szCs w:val="16"/>
        </w:rPr>
      </w:pPr>
    </w:p>
    <w:p w:rsidR="002F56EE" w:rsidRPr="002F56EE" w:rsidRDefault="002F56EE" w:rsidP="002F56EE">
      <w:pPr>
        <w:pStyle w:val="ae"/>
        <w:contextualSpacing/>
        <w:jc w:val="center"/>
        <w:rPr>
          <w:rFonts w:ascii="Times New Roman" w:hAnsi="Times New Roman"/>
          <w:b/>
          <w:bCs/>
          <w:sz w:val="16"/>
          <w:szCs w:val="16"/>
        </w:rPr>
      </w:pPr>
      <w:r w:rsidRPr="002F56EE">
        <w:rPr>
          <w:rFonts w:ascii="Times New Roman" w:hAnsi="Times New Roman"/>
          <w:b/>
          <w:sz w:val="16"/>
          <w:szCs w:val="16"/>
        </w:rPr>
        <w:t>П</w:t>
      </w:r>
      <w:r w:rsidRPr="002F56EE">
        <w:rPr>
          <w:rFonts w:ascii="Times New Roman" w:hAnsi="Times New Roman"/>
          <w:b/>
          <w:bCs/>
          <w:sz w:val="16"/>
          <w:szCs w:val="16"/>
        </w:rPr>
        <w:t>равила</w:t>
      </w:r>
    </w:p>
    <w:p w:rsidR="002F56EE" w:rsidRPr="002F56EE" w:rsidRDefault="002F56EE" w:rsidP="002F56EE">
      <w:pPr>
        <w:pStyle w:val="ae"/>
        <w:contextualSpacing/>
        <w:jc w:val="center"/>
        <w:rPr>
          <w:rFonts w:ascii="Times New Roman" w:hAnsi="Times New Roman"/>
          <w:b/>
          <w:bCs/>
          <w:sz w:val="16"/>
          <w:szCs w:val="16"/>
        </w:rPr>
      </w:pPr>
      <w:r w:rsidRPr="002F56EE">
        <w:rPr>
          <w:rFonts w:ascii="Times New Roman" w:hAnsi="Times New Roman"/>
          <w:b/>
          <w:bCs/>
          <w:sz w:val="16"/>
          <w:szCs w:val="16"/>
        </w:rPr>
        <w:t xml:space="preserve">  благоустройства территории муниципального образования «Пустозерский сельсовет»</w:t>
      </w:r>
    </w:p>
    <w:p w:rsidR="002F56EE" w:rsidRPr="002F56EE" w:rsidRDefault="002F56EE" w:rsidP="002F56EE">
      <w:pPr>
        <w:pStyle w:val="ae"/>
        <w:contextualSpacing/>
        <w:jc w:val="center"/>
        <w:rPr>
          <w:rFonts w:ascii="Times New Roman" w:hAnsi="Times New Roman"/>
          <w:b/>
          <w:bCs/>
          <w:sz w:val="16"/>
          <w:szCs w:val="16"/>
        </w:rPr>
      </w:pPr>
      <w:r w:rsidRPr="002F56EE">
        <w:rPr>
          <w:rFonts w:ascii="Times New Roman" w:hAnsi="Times New Roman"/>
          <w:b/>
          <w:bCs/>
          <w:sz w:val="16"/>
          <w:szCs w:val="16"/>
        </w:rPr>
        <w:t>Ненецкого автономного округа</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p>
    <w:p w:rsidR="002F56EE" w:rsidRPr="002F56EE" w:rsidRDefault="002F56EE" w:rsidP="002F56EE">
      <w:pPr>
        <w:pStyle w:val="ConsPlusNormal"/>
        <w:contextualSpacing/>
        <w:jc w:val="center"/>
        <w:outlineLvl w:val="0"/>
        <w:rPr>
          <w:sz w:val="16"/>
          <w:szCs w:val="16"/>
        </w:rPr>
      </w:pPr>
    </w:p>
    <w:p w:rsidR="002F56EE" w:rsidRPr="002F56EE" w:rsidRDefault="002F56EE" w:rsidP="002F56EE">
      <w:pPr>
        <w:ind w:firstLine="567"/>
        <w:contextualSpacing/>
        <w:jc w:val="center"/>
        <w:rPr>
          <w:rFonts w:ascii="Times New Roman" w:hAnsi="Times New Roman"/>
          <w:sz w:val="16"/>
          <w:szCs w:val="16"/>
        </w:rPr>
      </w:pPr>
      <w:r w:rsidRPr="002F56EE">
        <w:rPr>
          <w:rFonts w:ascii="Times New Roman" w:hAnsi="Times New Roman"/>
          <w:sz w:val="16"/>
          <w:szCs w:val="16"/>
        </w:rPr>
        <w:t>1. Общие положения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1.1. </w:t>
      </w:r>
      <w:proofErr w:type="gramStart"/>
      <w:r w:rsidRPr="002F56EE">
        <w:rPr>
          <w:rFonts w:ascii="Times New Roman" w:hAnsi="Times New Roman"/>
          <w:sz w:val="16"/>
          <w:szCs w:val="16"/>
        </w:rPr>
        <w:t>Правила благоустройства территории муниципального образования «Пустозерский сельсовет»  Ненецкого автономного округа (далее - Правила) устанавливают единые требования к благоустройству, объектам и элементам благоустройства территории муниципального образования «Пустозерский сельсовет»  Ненецкого автономного округа (далее – территория муниципального образования), перечень мероприятий по благоустройству, порядок и периодичность их проведения и подлежат обязательному исполнению на территории муниципального образования физическими лицами и юридическими лицами независимо от организационно-правовой формы и</w:t>
      </w:r>
      <w:proofErr w:type="gramEnd"/>
      <w:r w:rsidRPr="002F56EE">
        <w:rPr>
          <w:rFonts w:ascii="Times New Roman" w:hAnsi="Times New Roman"/>
          <w:sz w:val="16"/>
          <w:szCs w:val="16"/>
        </w:rPr>
        <w:t xml:space="preserve"> формы собственности, индивидуальными предпринимателями.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1.2. К деятельности по благоустройству территорий муниципального образования относятся разработка проектов по благоустройству территорий, выполнение мероприятий по благоустройству территорий и содержание объектов благоустройства.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детские игровые площадки, спортивные и другие площадки отдыха и досуга;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площадки для выгула и дрессировки собак;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площадки автостоянок;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улицы (в том числе пешеходные) и дороги;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парки, скверы, иные зеленые зоны;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площади, набережные и другие территории;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контейнерные площадки и площадки для складирования отдельных групп коммунальных отходов.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1.4. К элементам благоустройства в настоящих Правилах относят, в том числе: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элементы озеленения;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покрытия;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ограждения (заборы);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водные устройства;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уличное коммунально-бытовое и техническое оборудование;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игровое и спортивное оборудование;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элементы освещения;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средства размещения информации и рекламные конструкции;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малые архитектурные формы;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некапитальные нестационарные сооружения;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элементы объектов капитального строительства.</w:t>
      </w:r>
    </w:p>
    <w:p w:rsidR="002F56EE" w:rsidRPr="002F56EE" w:rsidRDefault="002F56EE" w:rsidP="002F56EE">
      <w:pPr>
        <w:pStyle w:val="ae"/>
        <w:ind w:firstLine="567"/>
        <w:contextualSpacing/>
        <w:jc w:val="both"/>
        <w:rPr>
          <w:rFonts w:ascii="Times New Roman" w:hAnsi="Times New Roman"/>
          <w:sz w:val="16"/>
          <w:szCs w:val="16"/>
        </w:rPr>
      </w:pPr>
      <w:bookmarkStart w:id="3" w:name="P28"/>
      <w:bookmarkEnd w:id="3"/>
      <w:r w:rsidRPr="002F56EE">
        <w:rPr>
          <w:rFonts w:ascii="Times New Roman" w:hAnsi="Times New Roman"/>
          <w:sz w:val="16"/>
          <w:szCs w:val="16"/>
        </w:rPr>
        <w:t>1.5. Благоустройство территорий, размещение, реконструкция объектов и элементов благоустройства осуществляются на основании проекта благоустройства, за исключением размещения рекламных конструкций и нестационарных торговых объектов, сноса, обрезки деревьев и кустарников.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Требования к форме и содержанию проектов благоустройства, порядок их согласования устанавливается Администрацией муниципального образования «Пустозерский сельсовет» Ненецкого автономного округа (далее – Администрация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1.6. Действие настоящих Правил не распространяется: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1.6.1. в части требований к состоянию и облику зданий в отношении объектов культурного наследия в границах территорий объектов культурного наследия;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1.6.2. на отношения по созданию, содержанию, охране, сносу зеленых насаждений, расположенных на садовых, огородных, дачных земельных участках, земельных участках, используемых для ведения личного подсобного хозяйства, индивидуальных жилых домов;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1.6.3. на особо охраняемые природные территории.</w:t>
      </w:r>
    </w:p>
    <w:p w:rsidR="002F56EE" w:rsidRPr="002F56EE" w:rsidRDefault="002F56EE" w:rsidP="002F56EE">
      <w:pPr>
        <w:ind w:firstLine="567"/>
        <w:contextualSpacing/>
        <w:jc w:val="both"/>
        <w:rPr>
          <w:rFonts w:ascii="Times New Roman" w:hAnsi="Times New Roman"/>
          <w:sz w:val="16"/>
          <w:szCs w:val="16"/>
        </w:rPr>
      </w:pPr>
    </w:p>
    <w:p w:rsidR="002F56EE" w:rsidRPr="002F56EE" w:rsidRDefault="002F56EE" w:rsidP="002F56EE">
      <w:pPr>
        <w:ind w:firstLine="567"/>
        <w:contextualSpacing/>
        <w:jc w:val="center"/>
        <w:rPr>
          <w:rFonts w:ascii="Times New Roman" w:hAnsi="Times New Roman"/>
          <w:sz w:val="16"/>
          <w:szCs w:val="16"/>
        </w:rPr>
      </w:pPr>
      <w:r w:rsidRPr="002F56EE">
        <w:rPr>
          <w:rFonts w:ascii="Times New Roman" w:hAnsi="Times New Roman"/>
          <w:sz w:val="16"/>
          <w:szCs w:val="16"/>
        </w:rPr>
        <w:t>2. Основные понятия</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t>В настоящих Правилах используются понятия и термины, значения которых определены федеральными законами и иными нормативными правовыми актами, в том числе настоящими Правилами.</w:t>
      </w:r>
    </w:p>
    <w:p w:rsidR="002F56EE" w:rsidRPr="002F56EE" w:rsidRDefault="002F56EE" w:rsidP="002F56EE">
      <w:pPr>
        <w:ind w:firstLine="567"/>
        <w:contextualSpacing/>
        <w:jc w:val="both"/>
        <w:rPr>
          <w:rFonts w:ascii="Times New Roman" w:hAnsi="Times New Roman"/>
          <w:sz w:val="16"/>
          <w:szCs w:val="16"/>
        </w:rPr>
      </w:pPr>
    </w:p>
    <w:p w:rsidR="002F56EE" w:rsidRPr="002F56EE" w:rsidRDefault="002F56EE" w:rsidP="002F56EE">
      <w:pPr>
        <w:pStyle w:val="ae"/>
        <w:ind w:firstLine="567"/>
        <w:contextualSpacing/>
        <w:jc w:val="center"/>
        <w:rPr>
          <w:rFonts w:ascii="Times New Roman" w:hAnsi="Times New Roman"/>
          <w:sz w:val="16"/>
          <w:szCs w:val="16"/>
        </w:rPr>
      </w:pPr>
      <w:r w:rsidRPr="002F56EE">
        <w:rPr>
          <w:rFonts w:ascii="Times New Roman" w:hAnsi="Times New Roman"/>
          <w:sz w:val="16"/>
          <w:szCs w:val="16"/>
        </w:rPr>
        <w:t>3. Содержание территорий общего пользования и порядок</w:t>
      </w:r>
    </w:p>
    <w:p w:rsidR="002F56EE" w:rsidRPr="002F56EE" w:rsidRDefault="002F56EE" w:rsidP="002F56EE">
      <w:pPr>
        <w:pStyle w:val="ae"/>
        <w:ind w:firstLine="567"/>
        <w:contextualSpacing/>
        <w:jc w:val="center"/>
        <w:rPr>
          <w:rFonts w:ascii="Times New Roman" w:hAnsi="Times New Roman"/>
          <w:sz w:val="16"/>
          <w:szCs w:val="16"/>
        </w:rPr>
      </w:pPr>
      <w:r w:rsidRPr="002F56EE">
        <w:rPr>
          <w:rFonts w:ascii="Times New Roman" w:hAnsi="Times New Roman"/>
          <w:sz w:val="16"/>
          <w:szCs w:val="16"/>
        </w:rPr>
        <w:t>пользования такими территориями</w:t>
      </w:r>
    </w:p>
    <w:p w:rsidR="002F56EE" w:rsidRPr="002F56EE" w:rsidRDefault="002F56EE" w:rsidP="002F56EE">
      <w:pPr>
        <w:pStyle w:val="ae"/>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 Содержание территорий общего пользования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 Содержание территорий общего пользования и порядок пользования такими территориями заключается в проведении мероприятий, обеспечивающих: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3.2.1. уборку, полив, подметание указанных территорий, а в осенне-зимний период - уборку и вывоз снега, сколов льда, обработку объектов улично-дорожной сети </w:t>
      </w:r>
      <w:proofErr w:type="spellStart"/>
      <w:r w:rsidRPr="002F56EE">
        <w:rPr>
          <w:rFonts w:ascii="Times New Roman" w:hAnsi="Times New Roman"/>
          <w:sz w:val="16"/>
          <w:szCs w:val="16"/>
        </w:rPr>
        <w:t>противогололедными</w:t>
      </w:r>
      <w:proofErr w:type="spellEnd"/>
      <w:r w:rsidRPr="002F56EE">
        <w:rPr>
          <w:rFonts w:ascii="Times New Roman" w:hAnsi="Times New Roman"/>
          <w:sz w:val="16"/>
          <w:szCs w:val="16"/>
        </w:rPr>
        <w:t xml:space="preserve"> препаратами; очистку от мусора канав, лотков, ливневой канализации и других водоотводных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3.2.2.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w:t>
      </w:r>
      <w:r w:rsidRPr="002F56EE">
        <w:rPr>
          <w:rFonts w:ascii="Times New Roman" w:hAnsi="Times New Roman"/>
          <w:sz w:val="16"/>
          <w:szCs w:val="16"/>
        </w:rPr>
        <w:lastRenderedPageBreak/>
        <w:t>уборки, мытья и дезинфекции данных объектов, своевременный вывоз в установленные места и размещение (утилизацию, переработку) отходов и мусора;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w:t>
      </w:r>
      <w:proofErr w:type="gramStart"/>
      <w:r w:rsidRPr="002F56EE">
        <w:rPr>
          <w:rFonts w:ascii="Times New Roman" w:hAnsi="Times New Roman"/>
          <w:sz w:val="16"/>
          <w:szCs w:val="16"/>
        </w:rPr>
        <w:t>дств в сп</w:t>
      </w:r>
      <w:proofErr w:type="gramEnd"/>
      <w:r w:rsidRPr="002F56EE">
        <w:rPr>
          <w:rFonts w:ascii="Times New Roman" w:hAnsi="Times New Roman"/>
          <w:sz w:val="16"/>
          <w:szCs w:val="16"/>
        </w:rPr>
        <w:t>ециально оборудованных для этого местах;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3.2.4. содержание в исправном и чистом состоянии указателей наименований улиц, номеров домов;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3.2.5.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3.2.6. озеленение территорий, а также содержание озелененных территорий, в том числе покос травы, обрезку деревьев и кустарников, установку вазонов;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3.2.8. содержание прилегающей территории в соответствии с требованиями, установленными в части 15 настоящих Правил.</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3.3. На территории общего пользования муниципального образования запрещается: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3.3.1.  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
    <w:p w:rsidR="002F56EE" w:rsidRPr="0033116B"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3.3.2. складирование на </w:t>
      </w:r>
      <w:r w:rsidRPr="0033116B">
        <w:rPr>
          <w:rFonts w:ascii="Times New Roman" w:hAnsi="Times New Roman"/>
          <w:sz w:val="16"/>
          <w:szCs w:val="16"/>
        </w:rPr>
        <w:t>срок более 7 дней на территории общего пользования строительных материалов (доски, плиты перекрытия, песок, щебень, поддоны, кирпич и другие), угля, дров;</w:t>
      </w:r>
    </w:p>
    <w:p w:rsidR="002F56EE" w:rsidRPr="0033116B" w:rsidRDefault="002F56EE" w:rsidP="002F56EE">
      <w:pPr>
        <w:pStyle w:val="ae"/>
        <w:ind w:firstLine="567"/>
        <w:contextualSpacing/>
        <w:jc w:val="both"/>
        <w:rPr>
          <w:rFonts w:ascii="Times New Roman" w:hAnsi="Times New Roman"/>
          <w:sz w:val="16"/>
          <w:szCs w:val="16"/>
        </w:rPr>
      </w:pPr>
      <w:r w:rsidRPr="0033116B">
        <w:rPr>
          <w:rFonts w:ascii="Times New Roman" w:hAnsi="Times New Roman"/>
          <w:sz w:val="16"/>
          <w:szCs w:val="16"/>
        </w:rPr>
        <w:t>3.3.3. повреждение и уничтожение объектов и элементов благоустройства;</w:t>
      </w:r>
    </w:p>
    <w:p w:rsidR="002F56EE" w:rsidRPr="0033116B" w:rsidRDefault="002F56EE" w:rsidP="002F56EE">
      <w:pPr>
        <w:pStyle w:val="ae"/>
        <w:ind w:firstLine="567"/>
        <w:contextualSpacing/>
        <w:jc w:val="both"/>
        <w:rPr>
          <w:rFonts w:ascii="Times New Roman" w:hAnsi="Times New Roman"/>
          <w:sz w:val="16"/>
          <w:szCs w:val="16"/>
        </w:rPr>
      </w:pPr>
      <w:r w:rsidRPr="0033116B">
        <w:rPr>
          <w:rFonts w:ascii="Times New Roman" w:hAnsi="Times New Roman"/>
          <w:sz w:val="16"/>
          <w:szCs w:val="16"/>
        </w:rPr>
        <w:t>3.3.4. захламление, загрязнение, засорение окурками, бумажной, целлофановой, пластиковой упаковкой и тарой, другим мусором;</w:t>
      </w:r>
    </w:p>
    <w:p w:rsidR="002F56EE" w:rsidRPr="0033116B" w:rsidRDefault="002F56EE" w:rsidP="002F56EE">
      <w:pPr>
        <w:pStyle w:val="ae"/>
        <w:ind w:firstLine="567"/>
        <w:contextualSpacing/>
        <w:jc w:val="both"/>
        <w:rPr>
          <w:rFonts w:ascii="Times New Roman" w:hAnsi="Times New Roman"/>
          <w:sz w:val="16"/>
          <w:szCs w:val="16"/>
        </w:rPr>
      </w:pPr>
      <w:r w:rsidRPr="0033116B">
        <w:rPr>
          <w:rFonts w:ascii="Times New Roman" w:hAnsi="Times New Roman"/>
          <w:sz w:val="16"/>
          <w:szCs w:val="16"/>
        </w:rPr>
        <w:t>3.3.5.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2F56EE" w:rsidRPr="002F56EE" w:rsidRDefault="002F56EE" w:rsidP="002F56EE">
      <w:pPr>
        <w:pStyle w:val="ae"/>
        <w:ind w:firstLine="567"/>
        <w:contextualSpacing/>
        <w:jc w:val="both"/>
        <w:rPr>
          <w:rFonts w:ascii="Times New Roman" w:hAnsi="Times New Roman"/>
          <w:sz w:val="16"/>
          <w:szCs w:val="16"/>
        </w:rPr>
      </w:pPr>
      <w:r w:rsidRPr="0033116B">
        <w:rPr>
          <w:rFonts w:ascii="Times New Roman" w:hAnsi="Times New Roman"/>
          <w:sz w:val="16"/>
          <w:szCs w:val="16"/>
        </w:rPr>
        <w:t>3.3.6.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w:t>
      </w:r>
      <w:r w:rsidRPr="002F56EE">
        <w:rPr>
          <w:rFonts w:ascii="Times New Roman" w:hAnsi="Times New Roman"/>
          <w:sz w:val="16"/>
          <w:szCs w:val="16"/>
        </w:rPr>
        <w:t xml:space="preserve"> проезды и иную территорию общего пользования;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3.3.7. складирование снега на участках с зелеными насаждениями;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3.3.8. мойка транспортных средств вне мест, специально оборудованных для этих целей;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3.3.9. размещение транспортных средств (в том числе разукомплектованных, неисправных) у подъездов многоквартирных домов, на контейнерных, детских игровых, спортивных площадках и площадках для отдыха, на газонах и территориях, занятых зелеными насаждениями;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3.3.10. организация несанкционированных свалок мусора.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3.4.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эксплуатирующими их.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3.5. Территории общественного назначения.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3.5.1. Объектами благоустройства на территориях общественного назначения являются общественные пространства территории муниципального образования,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многофункциональные и специализированные общественные зоны.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3.5.2. При разработке проектов по благоустройству на территориях общественного назначения должны быть обеспечены следующие условия: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открытость и доступность территорий общественного назначения (отсутствие глухих оград);</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беспрепятственное передвижение населения (включая </w:t>
      </w:r>
      <w:proofErr w:type="spellStart"/>
      <w:r w:rsidRPr="002F56EE">
        <w:rPr>
          <w:rFonts w:ascii="Times New Roman" w:hAnsi="Times New Roman"/>
          <w:sz w:val="16"/>
          <w:szCs w:val="16"/>
        </w:rPr>
        <w:t>маломобильные</w:t>
      </w:r>
      <w:proofErr w:type="spellEnd"/>
      <w:r w:rsidRPr="002F56EE">
        <w:rPr>
          <w:rFonts w:ascii="Times New Roman" w:hAnsi="Times New Roman"/>
          <w:sz w:val="16"/>
          <w:szCs w:val="16"/>
        </w:rPr>
        <w:t xml:space="preserve"> группы населения, в том числе инвалидов);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сохранение структуры и масштаба исторически сложившейся застройки и стилевого единства элементов и объектов благоустройства на территории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3.5.3.  Проекты благоустройства территорий общественных пространств разрабатываются на основании предварительных </w:t>
      </w:r>
      <w:proofErr w:type="spellStart"/>
      <w:r w:rsidRPr="002F56EE">
        <w:rPr>
          <w:rFonts w:ascii="Times New Roman" w:hAnsi="Times New Roman"/>
          <w:sz w:val="16"/>
          <w:szCs w:val="16"/>
        </w:rPr>
        <w:t>предпроектных</w:t>
      </w:r>
      <w:proofErr w:type="spellEnd"/>
      <w:r w:rsidRPr="002F56EE">
        <w:rPr>
          <w:rFonts w:ascii="Times New Roman" w:hAnsi="Times New Roman"/>
          <w:sz w:val="16"/>
          <w:szCs w:val="16"/>
        </w:rPr>
        <w:t xml:space="preserve">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3.5.4.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 Территории жилого назначения.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 в том числе территории индивидуальной жилой застройки.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3.6.2. Общественные пространства на территориях жилого назначения включают в себя систему пешеходных коммуникаций, участки объектов социально-коммунальной инфраструктуры, жилых районов и озелененные территории общего пользования.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3.6.3.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3.6.5. Безопасность общественных пространств на территориях жилого назначения необходимо обеспечивать их </w:t>
      </w:r>
      <w:proofErr w:type="spellStart"/>
      <w:r w:rsidRPr="002F56EE">
        <w:rPr>
          <w:rFonts w:ascii="Times New Roman" w:hAnsi="Times New Roman"/>
          <w:sz w:val="16"/>
          <w:szCs w:val="16"/>
        </w:rPr>
        <w:t>просматриваемостью</w:t>
      </w:r>
      <w:proofErr w:type="spellEnd"/>
      <w:r w:rsidRPr="002F56EE">
        <w:rPr>
          <w:rFonts w:ascii="Times New Roman" w:hAnsi="Times New Roman"/>
          <w:sz w:val="16"/>
          <w:szCs w:val="16"/>
        </w:rPr>
        <w:t xml:space="preserve"> со стороны окон жилых домов, а также со стороны прилегающих общественных пространств в сочетании с освещенностью.</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3.6.6.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Создание объектов и элементов благоустройства в границах земельного участка, относящегося к общему имуществу собственников помещений в многоквартирном доме, осуществляется на основании проектов по благоустройству, согласованных с Администрацией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3.6.7. </w:t>
      </w:r>
      <w:proofErr w:type="gramStart"/>
      <w:r w:rsidRPr="002F56EE">
        <w:rPr>
          <w:rFonts w:ascii="Times New Roman" w:hAnsi="Times New Roman"/>
          <w:sz w:val="16"/>
          <w:szCs w:val="16"/>
        </w:rPr>
        <w:t>На территории земельного участка многоквартирных домов с коллективным пользованием придомовой территорией предусматриваются: транспортный проезд (проезды), пешеходные коммуникации (основные, второстепенные), площадки (контейнерные, для игр детей дошкольного возраста, отдыха взрослых, гостевых автостоянок, при входных группах), озелененные территории.</w:t>
      </w:r>
      <w:proofErr w:type="gramEnd"/>
      <w:r w:rsidRPr="002F56EE">
        <w:rPr>
          <w:rFonts w:ascii="Times New Roman" w:hAnsi="Times New Roman"/>
          <w:sz w:val="16"/>
          <w:szCs w:val="16"/>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lastRenderedPageBreak/>
        <w:t xml:space="preserve">3.6.9. При размещении жилых участков вдоль </w:t>
      </w:r>
      <w:r w:rsidRPr="002F56EE">
        <w:rPr>
          <w:rFonts w:ascii="Times New Roman" w:hAnsi="Times New Roman"/>
          <w:color w:val="000000"/>
          <w:sz w:val="16"/>
          <w:szCs w:val="16"/>
        </w:rPr>
        <w:t>магистральных</w:t>
      </w:r>
      <w:r w:rsidRPr="002F56EE">
        <w:rPr>
          <w:rFonts w:ascii="Times New Roman" w:hAnsi="Times New Roman"/>
          <w:sz w:val="16"/>
          <w:szCs w:val="16"/>
        </w:rPr>
        <w:t xml:space="preserve"> улиц не допускается со стороны улицы их сплошное ограждение и размещение площадок (детских, спортивных, для установки мусоросборников).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3.6.10. При озеленении территории детских садов и школ не рекомендуется использовать растения с ядовитыми плодами, а также с колючками и шипами.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3.6.11. В перечень элементов благоустройства на участке длительного и кратковременного хранения автотранспортных сре</w:t>
      </w:r>
      <w:proofErr w:type="gramStart"/>
      <w:r w:rsidRPr="002F56EE">
        <w:rPr>
          <w:rFonts w:ascii="Times New Roman" w:hAnsi="Times New Roman"/>
          <w:sz w:val="16"/>
          <w:szCs w:val="16"/>
        </w:rPr>
        <w:t>дств вкл</w:t>
      </w:r>
      <w:proofErr w:type="gramEnd"/>
      <w:r w:rsidRPr="002F56EE">
        <w:rPr>
          <w:rFonts w:ascii="Times New Roman" w:hAnsi="Times New Roman"/>
          <w:sz w:val="16"/>
          <w:szCs w:val="16"/>
        </w:rPr>
        <w:t>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3.6.12. Благоустройство участка территории, автостоянок необходимо обустраивать твердым видом покрытия дорожек и проездов, осветительным оборудованием.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3.7. Территории рекреационного назначения.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3.7.1. Объектами благоустройства на территориях рекреационного назначения являются объекты рекреации - зоны отдыха, парки, скверы, аллеи.</w:t>
      </w:r>
    </w:p>
    <w:p w:rsidR="002F56EE" w:rsidRPr="002F56EE" w:rsidRDefault="002F56EE" w:rsidP="002F56EE">
      <w:pPr>
        <w:pStyle w:val="ae"/>
        <w:ind w:firstLine="567"/>
        <w:contextualSpacing/>
        <w:jc w:val="both"/>
        <w:rPr>
          <w:rFonts w:ascii="Times New Roman" w:hAnsi="Times New Roman"/>
          <w:i/>
          <w:color w:val="FF0000"/>
          <w:sz w:val="16"/>
          <w:szCs w:val="16"/>
        </w:rPr>
      </w:pPr>
      <w:r w:rsidRPr="002F56EE">
        <w:rPr>
          <w:rFonts w:ascii="Times New Roman" w:hAnsi="Times New Roman"/>
          <w:sz w:val="16"/>
          <w:szCs w:val="16"/>
        </w:rPr>
        <w:t>3.7.2. В перечень элементов благоустройства на территории рекреационного назначения включаются твердые виды покрытия проезда, комбинированные - дорожек (плитка, утопленная в газон), озеленение, скамьи, урны, малые контейнеры для мусора.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3.7.3. Организация и проектирование территорий рекреационного назначения на территории муниципального образования осуществляется в соответствии с правовыми актами градостроительного проектирования муниципального образования «Пустозерский сельсовет» Ненецкого автономного округа.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 территориях рекреационного назначения возможно размещение ограждения, уличного технического оборудования.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3.7.4. </w:t>
      </w:r>
      <w:proofErr w:type="gramStart"/>
      <w:r w:rsidRPr="002F56EE">
        <w:rPr>
          <w:rFonts w:ascii="Times New Roman" w:hAnsi="Times New Roman"/>
          <w:sz w:val="16"/>
          <w:szCs w:val="16"/>
        </w:rPr>
        <w:t>Применяются различные виды и приемы озеленения: вертикального (</w:t>
      </w:r>
      <w:proofErr w:type="spellStart"/>
      <w:r w:rsidRPr="002F56EE">
        <w:rPr>
          <w:rFonts w:ascii="Times New Roman" w:hAnsi="Times New Roman"/>
          <w:sz w:val="16"/>
          <w:szCs w:val="16"/>
        </w:rPr>
        <w:t>перголы</w:t>
      </w:r>
      <w:proofErr w:type="spellEnd"/>
      <w:r w:rsidRPr="002F56EE">
        <w:rPr>
          <w:rFonts w:ascii="Times New Roman" w:hAnsi="Times New Roman"/>
          <w:sz w:val="16"/>
          <w:szCs w:val="16"/>
        </w:rPr>
        <w:t>, трельяжи, шпалеры), мобильного (контейнеры, вазоны), создание декоративных композиций из деревьев, кустарников, цветочного оформления.</w:t>
      </w:r>
      <w:proofErr w:type="gramEnd"/>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3.7.5. При проектировании озеленения территории рекреационного назначения производится: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оценка существующей растительности, состояния древесных растений и травяного покрова;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выявление сухих, поврежденных вредителями древесных растений, разработка мероприятий по их удалению с объектов;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 сохранение травяного покрова, древесно-кустарниковой и прибрежной растительности не менее чем на 80% общей площади зоны отдыха;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3.8. Места сбора и накопления коммунальных отходов.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3.8.1. Сбор твердых коммунальных отходов (далее - ТКО) на территории муниципального образования осуществляется в соответствии с федеральным законодательством и законодательством Ненецкого автономного округа, правовыми актами органов исполнительной власти Ненецкого  автономного округа, муниципального образования «Муниципальный район «Заполярный район».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Сбор твердых коммунальных отходов осуществляется в местах сбора и накопления ТКО, определенных договором на оказание услуг по обращению с ТКО, заключенным между региональным оператором и собственником ТКО (уполномоченным им лицом) в соответствии с территориальной схемой.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3.8.2. Сбор ТКО осуществляется следующими способами: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 контейнеры, расположенные в мусороприемных камерах (при наличии соответствующей внутридомовой инженерной системы);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 контейнеры и бункеры, расположенные на контейнерных площадках;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 пакеты, мешки или другие специально предназначенные для сбора ТКО емкости.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3.8.3. </w:t>
      </w:r>
      <w:hyperlink r:id="rId10" w:history="1">
        <w:proofErr w:type="gramStart"/>
        <w:r w:rsidRPr="002F56EE">
          <w:rPr>
            <w:rFonts w:ascii="Times New Roman" w:hAnsi="Times New Roman"/>
            <w:bCs/>
            <w:color w:val="000000"/>
            <w:sz w:val="16"/>
            <w:szCs w:val="16"/>
          </w:rPr>
          <w:t>Поряд</w:t>
        </w:r>
      </w:hyperlink>
      <w:r w:rsidRPr="002F56EE">
        <w:rPr>
          <w:rFonts w:ascii="Times New Roman" w:hAnsi="Times New Roman"/>
          <w:bCs/>
          <w:color w:val="000000"/>
          <w:sz w:val="16"/>
          <w:szCs w:val="16"/>
        </w:rPr>
        <w:t>ок</w:t>
      </w:r>
      <w:proofErr w:type="gramEnd"/>
      <w:r w:rsidRPr="002F56EE">
        <w:rPr>
          <w:rFonts w:ascii="Times New Roman" w:hAnsi="Times New Roman"/>
          <w:bCs/>
          <w:color w:val="000000"/>
          <w:sz w:val="16"/>
          <w:szCs w:val="16"/>
        </w:rPr>
        <w:t xml:space="preserve"> </w:t>
      </w:r>
      <w:r w:rsidRPr="002F56EE">
        <w:rPr>
          <w:rFonts w:ascii="Times New Roman" w:hAnsi="Times New Roman"/>
          <w:bCs/>
          <w:sz w:val="16"/>
          <w:szCs w:val="16"/>
        </w:rPr>
        <w:t xml:space="preserve">создания мест </w:t>
      </w:r>
      <w:r w:rsidRPr="002F56EE">
        <w:rPr>
          <w:rFonts w:ascii="Times New Roman" w:hAnsi="Times New Roman"/>
          <w:sz w:val="16"/>
          <w:szCs w:val="16"/>
        </w:rPr>
        <w:t xml:space="preserve"> </w:t>
      </w:r>
      <w:r w:rsidRPr="002F56EE">
        <w:rPr>
          <w:rFonts w:ascii="Times New Roman" w:hAnsi="Times New Roman"/>
          <w:bCs/>
          <w:sz w:val="16"/>
          <w:szCs w:val="16"/>
        </w:rPr>
        <w:t xml:space="preserve">(площадок) накопления </w:t>
      </w:r>
      <w:r w:rsidRPr="002F56EE">
        <w:rPr>
          <w:rFonts w:ascii="Times New Roman" w:hAnsi="Times New Roman"/>
          <w:bCs/>
          <w:color w:val="000000"/>
          <w:sz w:val="16"/>
          <w:szCs w:val="16"/>
        </w:rPr>
        <w:t xml:space="preserve">твердых коммунальных отходов </w:t>
      </w:r>
      <w:r w:rsidRPr="002F56EE">
        <w:rPr>
          <w:rFonts w:ascii="Times New Roman" w:hAnsi="Times New Roman"/>
          <w:sz w:val="16"/>
          <w:szCs w:val="16"/>
        </w:rPr>
        <w:t>и ведение реестра мест (площадок) накопления твердых коммунальных отходов</w:t>
      </w:r>
      <w:r w:rsidRPr="002F56EE">
        <w:rPr>
          <w:rFonts w:ascii="Times New Roman" w:hAnsi="Times New Roman"/>
          <w:bCs/>
          <w:color w:val="000000"/>
          <w:sz w:val="16"/>
          <w:szCs w:val="16"/>
        </w:rPr>
        <w:t xml:space="preserve"> на территории муниципального образования, определяется правовыми актами </w:t>
      </w:r>
      <w:r w:rsidRPr="002F56EE">
        <w:rPr>
          <w:rFonts w:ascii="Times New Roman" w:hAnsi="Times New Roman"/>
          <w:sz w:val="16"/>
          <w:szCs w:val="16"/>
        </w:rPr>
        <w:t>муниципального образования «Муниципальный район «Заполярный район».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3.8.4. Контейнеры для сбора и накопления ТКО должны быть изготовлены из пластика или металла, иметь крышку, предотвращающую попадание в контейнер атмосферных осадков и животных.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Контейнеры должны быть промаркированы с указанием наименования и контактных данных оператора, осуществляющего сбор, транспортирование ТКО, содержать сведения о собственнике контейнера и лицах, для сбора мусора которых установлен контейнер.</w:t>
      </w:r>
    </w:p>
    <w:p w:rsidR="002F56EE" w:rsidRPr="002F56EE" w:rsidRDefault="002F56EE" w:rsidP="002F56EE">
      <w:pPr>
        <w:pStyle w:val="ae"/>
        <w:ind w:firstLine="567"/>
        <w:contextualSpacing/>
        <w:jc w:val="both"/>
        <w:rPr>
          <w:rFonts w:ascii="Times New Roman" w:hAnsi="Times New Roman"/>
          <w:color w:val="000000"/>
          <w:sz w:val="16"/>
          <w:szCs w:val="16"/>
        </w:rPr>
      </w:pPr>
      <w:r w:rsidRPr="002F56EE">
        <w:rPr>
          <w:rFonts w:ascii="Times New Roman" w:hAnsi="Times New Roman"/>
          <w:sz w:val="16"/>
          <w:szCs w:val="16"/>
        </w:rPr>
        <w:t xml:space="preserve">Контейнерные площадки должны быть оборудованы в соответствии с </w:t>
      </w:r>
      <w:hyperlink r:id="rId11" w:history="1">
        <w:proofErr w:type="spellStart"/>
        <w:r w:rsidRPr="002F56EE">
          <w:rPr>
            <w:rFonts w:ascii="Times New Roman" w:hAnsi="Times New Roman"/>
            <w:color w:val="000000"/>
            <w:sz w:val="16"/>
            <w:szCs w:val="16"/>
          </w:rPr>
          <w:t>СанПиНом</w:t>
        </w:r>
        <w:proofErr w:type="spellEnd"/>
        <w:r w:rsidRPr="002F56EE">
          <w:rPr>
            <w:rFonts w:ascii="Times New Roman" w:hAnsi="Times New Roman"/>
            <w:color w:val="000000"/>
            <w:sz w:val="16"/>
            <w:szCs w:val="16"/>
          </w:rPr>
          <w:t xml:space="preserve"> 2.1.2.2645-10</w:t>
        </w:r>
      </w:hyperlink>
      <w:r w:rsidRPr="002F56EE">
        <w:rPr>
          <w:rFonts w:ascii="Times New Roman" w:hAnsi="Times New Roman"/>
          <w:color w:val="000000"/>
          <w:sz w:val="16"/>
          <w:szCs w:val="16"/>
        </w:rPr>
        <w:t xml:space="preserve"> и </w:t>
      </w:r>
      <w:hyperlink r:id="rId12" w:history="1">
        <w:proofErr w:type="spellStart"/>
        <w:r w:rsidRPr="002F56EE">
          <w:rPr>
            <w:rFonts w:ascii="Times New Roman" w:hAnsi="Times New Roman"/>
            <w:color w:val="000000"/>
            <w:sz w:val="16"/>
            <w:szCs w:val="16"/>
          </w:rPr>
          <w:t>СанПиНом</w:t>
        </w:r>
        <w:proofErr w:type="spellEnd"/>
        <w:r w:rsidRPr="002F56EE">
          <w:rPr>
            <w:rFonts w:ascii="Times New Roman" w:hAnsi="Times New Roman"/>
            <w:color w:val="000000"/>
            <w:sz w:val="16"/>
            <w:szCs w:val="16"/>
          </w:rPr>
          <w:t xml:space="preserve"> 42-128-4690-88</w:t>
        </w:r>
      </w:hyperlink>
      <w:r w:rsidRPr="002F56EE">
        <w:rPr>
          <w:rFonts w:ascii="Times New Roman" w:hAnsi="Times New Roman"/>
          <w:color w:val="000000"/>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Контейнерные площадки могут быть совмещены со специальными площадками для складирования крупногабаритных отходов.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Контейнерные площадки должны содержать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информацию, предостерегающую владельцев автотранспорта о недопустимости загромождения подъезда специализированного автотранспорта, разгружающего контейнеры.</w:t>
      </w:r>
    </w:p>
    <w:p w:rsidR="002F56EE" w:rsidRPr="002F56EE" w:rsidRDefault="002F56EE" w:rsidP="002F56EE">
      <w:pPr>
        <w:pStyle w:val="ae"/>
        <w:ind w:firstLine="567"/>
        <w:contextualSpacing/>
        <w:jc w:val="both"/>
        <w:rPr>
          <w:rFonts w:ascii="Times New Roman" w:hAnsi="Times New Roman"/>
          <w:color w:val="000000"/>
          <w:sz w:val="16"/>
          <w:szCs w:val="16"/>
        </w:rPr>
      </w:pPr>
      <w:r w:rsidRPr="002F56EE">
        <w:rPr>
          <w:rFonts w:ascii="Times New Roman" w:hAnsi="Times New Roman"/>
          <w:color w:val="000000"/>
          <w:sz w:val="16"/>
          <w:szCs w:val="16"/>
        </w:rPr>
        <w:t xml:space="preserve">Контейнерные площадки подлежат обязательному учету. </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3.8.5. Необходимо обеспечивать свободный подъезд непосредственно к местам сбора и накопления твердых коммунальных отходов и выгребным ямам.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При наличии </w:t>
      </w:r>
      <w:proofErr w:type="spellStart"/>
      <w:r w:rsidRPr="002F56EE">
        <w:rPr>
          <w:rFonts w:ascii="Times New Roman" w:hAnsi="Times New Roman"/>
          <w:sz w:val="16"/>
          <w:szCs w:val="16"/>
        </w:rPr>
        <w:t>выкатных</w:t>
      </w:r>
      <w:proofErr w:type="spellEnd"/>
      <w:r w:rsidRPr="002F56EE">
        <w:rPr>
          <w:rFonts w:ascii="Times New Roman" w:hAnsi="Times New Roman"/>
          <w:sz w:val="16"/>
          <w:szCs w:val="16"/>
        </w:rPr>
        <w:t xml:space="preserve"> контейнеров контейнерная площадка должна быть оборудована пандусом от проезжей части и ограждением (бордюром), исключающим возможность скатывания контейнеров.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3.8.6. Организации, осуществляющие транспортирование отходов, обязаны осуществлять уборку мусора, образовавшегося при выгрузке из мусоросборников в спецтранспорт. Транспортирование отходов осуществляется способами, исключающими возможность их потери при перевозке, иного загрязнения автомобильных дорог, создания аварийной ситуации, причинения транспортируемыми отходами вреда здоровью людей и окружающей среде.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3.9. На территории муниципального образования запрещается: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3.9.1. эксплуатация контейнеров в технически неисправном состоянии или состоянии, не соответствующем санитарным нормам и правилам;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3.9.2. выгрузка отходов из контейнеров в не предназначенные и не оборудованные для этих целей транспортные средства;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3.9.3. размещение контейнеров и бункеров вне контейнерных площадок;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3.9.4. установка контейнерных площадок на проезжей части, газонах, тротуарах и в проходных арках домов;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3.9.5. размещение отходов вне мест сбора и накопления отходов или с превышением лимита на размещение отходов.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3.10. Жилые дома, не имеющие канализации, должны быть оборудованы выгребными ямами для сбора жидких отходов с непроницаемым дном, стенками и крышками с решетками, препятствующими попаданию крупных предметов в яму.</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 Содержание объектов и элементов благоустройства при проведении строительства, реконструкции, капитального ремонта объектов капитального строительства.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3.11.1. Лицо, намеренное осуществить строительство, реконструкцию, капитальный ремонт объекта капитального строительства, обустраивает в соответствии с настоящим подпунктом Правил строительную площадку на земельном участке, на котором будет расположен указанный объект капитального строительства.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3.11.2. Внешнее обустройство строительной площадки включает устройство ограждения, освещения, установку информационного щита, обустройство внеплощадочных подъездных путей, организацию объезда, обхода.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3.11.3.  Ограждение строительной площадки должно отвечать следующим требованиям: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при выполнении ограждения должна быть обеспечена устойчивость, прочность, надежность и эксплуатационная </w:t>
      </w:r>
      <w:proofErr w:type="gramStart"/>
      <w:r w:rsidRPr="002F56EE">
        <w:rPr>
          <w:rFonts w:ascii="Times New Roman" w:hAnsi="Times New Roman"/>
          <w:sz w:val="16"/>
          <w:szCs w:val="16"/>
        </w:rPr>
        <w:t>безопасность</w:t>
      </w:r>
      <w:proofErr w:type="gramEnd"/>
      <w:r w:rsidRPr="002F56EE">
        <w:rPr>
          <w:rFonts w:ascii="Times New Roman" w:hAnsi="Times New Roman"/>
          <w:sz w:val="16"/>
          <w:szCs w:val="16"/>
        </w:rPr>
        <w:t xml:space="preserve"> как его отдельных элементов, так и ограждения в целом;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lastRenderedPageBreak/>
        <w:t>лицевая сторона ограждения строительной площадки должна иметь чистую и окрашенную поверхность;</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вдоль ограждения строительной площадки должны быть сохранены существовавшие пешеходные зоны путем устройства тротуаров с твердым покрытием шириной не менее 1,5 м. На элементах и деталях ограждений не допускается наличие острых кромок, заусенцев и неровностей, которые могут стать причиной травматизма. Защитные экраны должны быть окрашены.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3.11.4. Лицо, осуществляющее строительство, обязано следить за техническим состоянием ограждения строительной площадки (в том числе защитных козырьков), обеспечивать его чистоту, очистку от естественного мусора и покраску, удаление ржавчины.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3.11.5. Ограждение строительной площадки подлежит влажной уборке не реже одного раза в месяц (в весенне-летний период).</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3.11.6. Покраска лицевой стороны панелей ограждения осуществляется два раза в год (весной, осенью).</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3.11.7. Переходы и тротуары вдоль ограждения строительной площадки в темное время суток должны быть освещены.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3.11.8. У въезда на строительную площадку должны быть установлены информационный щит высотой 1,6 - 2 м, длиной 1,2 - 1,5 м или размером, равным панели ограждения.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3.11.9. На информационном щите должна содержаться следующая информация: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наименование объекта;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фамилия, имя, отчество ответственного за производство работ на объекте, его телефон;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предполагаемые сроки строительства объекта (начало, окончание);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цветное изображение объекта (2/3 высоты щита);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реквизиты разрешения на строительство;</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наименование органа, выдавшего разрешение на строительство, с указанием почтового адреса и номеров телефонов.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3.11.10.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очищаться от грязи и ржавчины, находиться в технически исправном состоянии. При установке информационного щита обеспечивается его устойчивость.</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3.11.11. Подъездные пути к строительной площадке должны отвечать следующим требованиям: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конструкция дорог, используемых в качестве временных, должна обеспечивать безопасное движение строительной техники и перевозку крупногабаритных и тяжеловесных строительных грузов и исключать вынос грязи за пределы строительной площадки;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при отсутствии твердого покрытия внеплощадочных подъездных путей выполняется устройство временного покрытия </w:t>
      </w:r>
      <w:proofErr w:type="gramStart"/>
      <w:r w:rsidRPr="002F56EE">
        <w:rPr>
          <w:rFonts w:ascii="Times New Roman" w:hAnsi="Times New Roman"/>
          <w:sz w:val="16"/>
          <w:szCs w:val="16"/>
        </w:rPr>
        <w:t>из железобетонных дорожных плит на период строительства с обеспечением выезда на существующие автомобильные дороги с твердым покрытием</w:t>
      </w:r>
      <w:proofErr w:type="gramEnd"/>
      <w:r w:rsidRPr="002F56EE">
        <w:rPr>
          <w:rFonts w:ascii="Times New Roman" w:hAnsi="Times New Roman"/>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при проведении строительных работ должна быть обеспечена периодическая уборка подъездных путей, примыкающих к строительной площадке.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3.11.12. Запрещается складирование грунта, строительных материалов, изделий, конструкций и оборудования за пределами строительной площадки.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3.11.13. Объекты благоустройства, нарушенные в результате проведения строительных работ, подлежат восстановлению по окончании работ до ввода объекта в эксплуатацию.</w:t>
      </w:r>
    </w:p>
    <w:p w:rsidR="002F56EE" w:rsidRPr="002F56EE" w:rsidRDefault="002F56EE" w:rsidP="002F56EE">
      <w:pPr>
        <w:pStyle w:val="ae"/>
        <w:contextualSpacing/>
        <w:jc w:val="both"/>
        <w:rPr>
          <w:rFonts w:ascii="Times New Roman" w:hAnsi="Times New Roman"/>
          <w:sz w:val="16"/>
          <w:szCs w:val="16"/>
        </w:rPr>
      </w:pPr>
    </w:p>
    <w:p w:rsidR="002F56EE" w:rsidRPr="002F56EE" w:rsidRDefault="002F56EE" w:rsidP="002F56EE">
      <w:pPr>
        <w:ind w:firstLine="567"/>
        <w:contextualSpacing/>
        <w:jc w:val="center"/>
        <w:rPr>
          <w:rFonts w:ascii="Times New Roman" w:hAnsi="Times New Roman"/>
          <w:sz w:val="16"/>
          <w:szCs w:val="16"/>
        </w:rPr>
      </w:pPr>
      <w:r w:rsidRPr="002F56EE">
        <w:rPr>
          <w:rFonts w:ascii="Times New Roman" w:hAnsi="Times New Roman"/>
          <w:sz w:val="16"/>
          <w:szCs w:val="16"/>
        </w:rPr>
        <w:t>4. Внешний вид фасадов и ограждающих конструкций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населенных пунктов муниципального образования «Пустозерский сельсовет» Ненецкого автономного округа (далее - населенные пункты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bookmarkStart w:id="4" w:name="P206"/>
      <w:bookmarkEnd w:id="4"/>
      <w:r w:rsidRPr="002F56EE">
        <w:rPr>
          <w:rFonts w:ascii="Times New Roman" w:hAnsi="Times New Roman"/>
          <w:sz w:val="16"/>
          <w:szCs w:val="16"/>
        </w:rPr>
        <w:t xml:space="preserve">4.2. Изменение внешнего вида фасадов и ограждающих конструкций зданий, строений, сооружений, за исключением работ по реконструкции или капитальному ремонту, осуществляется на основании проекта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 согласованного с Администрацией муниципального образования. Требования к проектам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 порядок их согласования устанавливаются Администрацией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4.3. Под изменением внешнего вида фасадов и ограждающих конструкций зданий, строений, сооружений понимается:</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4.3.1.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4.3.2. замена облицовочного материала;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4.3.3. покраска фасада, его частей, ограждающих конструкций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4.3.4. изменение конструкции крыши, материала кровли, элементов безопасности крыши, элементов организованного наружного водостока;</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4.3.5. установка или демонтаж дополнительного оборудования (решетки, экраны, жалюзи, ограждения витрин, приямки (для окон подвального этажа), наружные блоки систем кондиционирования и вентиляции, маркизы, художественная подсветка, антенны, часы, видеокамеры, почтовые ящики, банкоматы, электрощиты, кабельные линии, вывески);</w:t>
      </w:r>
      <w:proofErr w:type="gramEnd"/>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4.3.6. установка (крепление) или демонтаж дополнительных элементов и устройств (флагштоков, кронштейнов).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 В целях сохранения внешнего архитектурно-градостроительного облика сложившейся застройки населенных пунктов муниципального образования физические и юридические лица, индивидуальные предприниматели, являющиеся собственниками, и (или) иные законные владельцы зданий, строений, сооружений должны обеспечивать поддержание надлежащего состояния внешнего вида фасадов, ограждающих конструкций зданий, строений, сооружений и соблюдать следующие требования:</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 xml:space="preserve">4.4.1. не допускать местного разрушения и повреждения облицовки, штукатурки, фактурного и окрасочного слоев, трещины в штукатурке, </w:t>
      </w:r>
      <w:proofErr w:type="spellStart"/>
      <w:r w:rsidRPr="002F56EE">
        <w:rPr>
          <w:rFonts w:ascii="Times New Roman" w:hAnsi="Times New Roman"/>
          <w:sz w:val="16"/>
          <w:szCs w:val="16"/>
        </w:rPr>
        <w:t>выкрашивание</w:t>
      </w:r>
      <w:proofErr w:type="spellEnd"/>
      <w:r w:rsidRPr="002F56EE">
        <w:rPr>
          <w:rFonts w:ascii="Times New Roman" w:hAnsi="Times New Roman"/>
          <w:sz w:val="16"/>
          <w:szCs w:val="16"/>
        </w:rPr>
        <w:t xml:space="preserve"> раствора из швов облицовки, кирпичной и </w:t>
      </w:r>
      <w:proofErr w:type="spellStart"/>
      <w:r w:rsidRPr="002F56EE">
        <w:rPr>
          <w:rFonts w:ascii="Times New Roman" w:hAnsi="Times New Roman"/>
          <w:sz w:val="16"/>
          <w:szCs w:val="16"/>
        </w:rPr>
        <w:t>мелкоблочной</w:t>
      </w:r>
      <w:proofErr w:type="spellEnd"/>
      <w:r w:rsidRPr="002F56EE">
        <w:rPr>
          <w:rFonts w:ascii="Times New Roman" w:hAnsi="Times New Roman"/>
          <w:sz w:val="16"/>
          <w:szCs w:val="1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мокрых и ржавых пятен, потеков и </w:t>
      </w:r>
      <w:proofErr w:type="spellStart"/>
      <w:r w:rsidRPr="002F56EE">
        <w:rPr>
          <w:rFonts w:ascii="Times New Roman" w:hAnsi="Times New Roman"/>
          <w:sz w:val="16"/>
          <w:szCs w:val="16"/>
        </w:rPr>
        <w:t>высолов</w:t>
      </w:r>
      <w:proofErr w:type="spellEnd"/>
      <w:r w:rsidRPr="002F56EE">
        <w:rPr>
          <w:rFonts w:ascii="Times New Roman" w:hAnsi="Times New Roman"/>
          <w:sz w:val="16"/>
          <w:szCs w:val="16"/>
        </w:rPr>
        <w:t>, общее загрязнение поверхности, разрушение парапетов.</w:t>
      </w:r>
      <w:proofErr w:type="gramEnd"/>
      <w:r w:rsidRPr="002F56EE">
        <w:rPr>
          <w:rFonts w:ascii="Times New Roman" w:hAnsi="Times New Roman"/>
          <w:sz w:val="16"/>
          <w:szCs w:val="16"/>
        </w:rPr>
        <w:t xml:space="preserve"> Указанные в настоящей части дефекты необходимо устранять незамедлительно по мере их выявления, не допуская дальнейшего развития;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4.4.2. не допускать разрушения и повреждения отделочного слоя, ослабления крепления выступающих из плоскости стен архитектурных деталей (карнизов, балконов, поясов, кронштейнов, розеток, тяг);</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4.4.3. облицовывать поверхность неоштукатуренных стен и цоколей с выветрившейся кладкой, плитками или оштукатуривать;</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4.4.4. защищать фактурные слои блоков и панелей или штукатурку с усадочными мелкими трещинами от разрушения затиркой. Заделывать стабилизировавшиеся широкие трещины материалом, аналогичным материалу стен;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4.4.5. удалять железистые включения, имеющиеся в стенах фасадов, ограждающих конструкций зданий, строений, сооружений, а ржавые поверхности зачищать и окрашивать, заделывать заподлицо с поверхностью изделий образовавшиеся при этом раковины, сколы, углубления;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4.4.6. затирать цементным раствором отдельные участки панелей и блоков, выполненные из легкого бетона и не имеющие наружного фактурного слоя;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4.4.7. оштукатуривать участки стеновых панелей с обнаженной арматурой. Отдельные стержни арматуры, выступающие из плоскости панелей углублять в конструкции. Восстановить отделку в соответствии с существующей;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lastRenderedPageBreak/>
        <w:t>4.4.8. очищать фасады и ограждающие конструкции зданий, строений, сооружений и промывать от загрязнений по мере необходимости;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4.4.9. окрашивать паропроницаемыми красками или составами для усиления </w:t>
      </w:r>
      <w:proofErr w:type="spellStart"/>
      <w:r w:rsidRPr="002F56EE">
        <w:rPr>
          <w:rFonts w:ascii="Times New Roman" w:hAnsi="Times New Roman"/>
          <w:sz w:val="16"/>
          <w:szCs w:val="16"/>
        </w:rPr>
        <w:t>пожаробезопасности</w:t>
      </w:r>
      <w:proofErr w:type="spellEnd"/>
      <w:r w:rsidRPr="002F56EE">
        <w:rPr>
          <w:rFonts w:ascii="Times New Roman" w:hAnsi="Times New Roman"/>
          <w:sz w:val="16"/>
          <w:szCs w:val="16"/>
        </w:rPr>
        <w:t xml:space="preserve"> и защиты от грибка и гниения фасады, ограждающие конструкции деревянных неоштукатуренных зданий (рубленных, брусчатых и сборно-щитовых) с обшивкой и без обшивки;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4.4.10. не допускать разрушения консольных балок и плит, скалывания опорных площадок под консолями, отслоения, разрушения и обратного уклона (к зданию) пола балконов и лоджий;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4.4.11. проверять в </w:t>
      </w:r>
      <w:proofErr w:type="spellStart"/>
      <w:r w:rsidRPr="002F56EE">
        <w:rPr>
          <w:rFonts w:ascii="Times New Roman" w:hAnsi="Times New Roman"/>
          <w:sz w:val="16"/>
          <w:szCs w:val="16"/>
        </w:rPr>
        <w:t>обетонированных</w:t>
      </w:r>
      <w:proofErr w:type="spellEnd"/>
      <w:r w:rsidRPr="002F56EE">
        <w:rPr>
          <w:rFonts w:ascii="Times New Roman" w:hAnsi="Times New Roman"/>
          <w:sz w:val="16"/>
          <w:szCs w:val="16"/>
        </w:rPr>
        <w:t xml:space="preserve"> (оштукатуренных) стальных балках балконов и лоджий прочность сцепления бетона (раствора) с металлом. Удалять отслоившийся бетон или раствор, восстанавливать защитный слой;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4.4.12. периодически окрашивать атмосфероустойчивыми красками металлические ограждения, сливы из черной стали, цветочные ящики балконов и лоджий. Цвет краски должен соответствовать </w:t>
      </w:r>
      <w:proofErr w:type="gramStart"/>
      <w:r w:rsidRPr="002F56EE">
        <w:rPr>
          <w:rFonts w:ascii="Times New Roman" w:hAnsi="Times New Roman"/>
          <w:sz w:val="16"/>
          <w:szCs w:val="16"/>
        </w:rPr>
        <w:t>указанному</w:t>
      </w:r>
      <w:proofErr w:type="gramEnd"/>
      <w:r w:rsidRPr="002F56EE">
        <w:rPr>
          <w:rFonts w:ascii="Times New Roman" w:hAnsi="Times New Roman"/>
          <w:sz w:val="16"/>
          <w:szCs w:val="16"/>
        </w:rPr>
        <w:t xml:space="preserve"> в проекте архитектурного решения фасада. Колористическое решение зданий и сооружений проектировать с учетом концепции общего цветового решения застройки улиц и территории населенных пунктов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4.4.13. прокладывать заменяемые водосточные трубы вертикально, без переломов, непосредственно через карнизы при условии устройства в них манжет из оцинкованной стали;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4.4.14. закрывать коробами, соответствующими цвету фасада, с соблюдением норм безопасности кабельные линии, размещаемые вдоль фасадов и ограждающих конструкций зданий, строений, сооружений.</w:t>
      </w:r>
    </w:p>
    <w:p w:rsidR="002F56EE" w:rsidRPr="002F56EE" w:rsidRDefault="002F56EE" w:rsidP="002F56EE">
      <w:pPr>
        <w:pStyle w:val="ae"/>
        <w:ind w:firstLine="567"/>
        <w:contextualSpacing/>
        <w:jc w:val="both"/>
        <w:rPr>
          <w:rFonts w:ascii="Times New Roman" w:hAnsi="Times New Roman"/>
          <w:color w:val="000000"/>
          <w:sz w:val="16"/>
          <w:szCs w:val="16"/>
        </w:rPr>
      </w:pPr>
      <w:r w:rsidRPr="002F56EE">
        <w:rPr>
          <w:rFonts w:ascii="Times New Roman" w:hAnsi="Times New Roman"/>
          <w:sz w:val="16"/>
          <w:szCs w:val="16"/>
        </w:rPr>
        <w:t xml:space="preserve">4.5. Окраску фасадов и ограждающих конструкций зданий, строений, сооружений, а также металлических лестниц, </w:t>
      </w:r>
      <w:proofErr w:type="spellStart"/>
      <w:r w:rsidRPr="002F56EE">
        <w:rPr>
          <w:rFonts w:ascii="Times New Roman" w:hAnsi="Times New Roman"/>
          <w:sz w:val="16"/>
          <w:szCs w:val="16"/>
        </w:rPr>
        <w:t>флагодержателей</w:t>
      </w:r>
      <w:proofErr w:type="spellEnd"/>
      <w:r w:rsidRPr="002F56EE">
        <w:rPr>
          <w:rFonts w:ascii="Times New Roman" w:hAnsi="Times New Roman"/>
          <w:sz w:val="16"/>
          <w:szCs w:val="16"/>
        </w:rPr>
        <w:t xml:space="preserve">, флагштоков, кронштейнов, элементов креплений растяжек электросети, ограждений крыш и решеток вентиляционных отверстий панелей производить в соответствии с проектом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 предусмотренного </w:t>
      </w:r>
      <w:hyperlink w:anchor="P206" w:history="1">
        <w:r w:rsidRPr="002F56EE">
          <w:rPr>
            <w:rFonts w:ascii="Times New Roman" w:hAnsi="Times New Roman"/>
            <w:color w:val="000000"/>
            <w:sz w:val="16"/>
            <w:szCs w:val="16"/>
          </w:rPr>
          <w:t>пунктом 4.2</w:t>
        </w:r>
      </w:hyperlink>
      <w:r w:rsidRPr="002F56EE">
        <w:rPr>
          <w:rFonts w:ascii="Times New Roman" w:hAnsi="Times New Roman"/>
          <w:color w:val="000000"/>
          <w:sz w:val="16"/>
          <w:szCs w:val="16"/>
        </w:rPr>
        <w:t>. настоящей части.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Проект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 должен содержать указания о применении материала, способа отделки и цвета фасада и ограждающих конструкций зданий, строений, сооружений и архитектурных деталей.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Концепция общего цветового решения застройки улиц и территорий муниципального образования (далее - Концепция) утверждается Администрацией муниципального образования. Цвет окраски должен соответствовать утвержденной Концепции.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При разработке проекта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 необходимо учитывать требования настоящей части.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4.6. Окраску фасадов, ограждающих конструкций зданий, строений, сооружений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w:t>
      </w:r>
      <w:proofErr w:type="spellStart"/>
      <w:r w:rsidRPr="002F56EE">
        <w:rPr>
          <w:rFonts w:ascii="Times New Roman" w:hAnsi="Times New Roman"/>
          <w:sz w:val="16"/>
          <w:szCs w:val="16"/>
        </w:rPr>
        <w:t>сандриков</w:t>
      </w:r>
      <w:proofErr w:type="spellEnd"/>
      <w:r w:rsidRPr="002F56EE">
        <w:rPr>
          <w:rFonts w:ascii="Times New Roman" w:hAnsi="Times New Roman"/>
          <w:sz w:val="16"/>
          <w:szCs w:val="16"/>
        </w:rPr>
        <w:t>, подоконников и водосточных труб. Слабо держащаяся старая краска должна быть удалена.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Окрашенные поверхности фасадов, ограждающих конструкций должны быть ровными, без помарок, пятен и поврежденных мест.</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4.7.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 препятствующей распространению строительной пыли и мелкого мусора.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Не допускается наличие искривлений и провисаний фасадной сетки.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4.8. На зданиях, строениях, сооружениях, расположенных вдоль улиц, размещение антенн и наружных кондиционеров предусматривать со стороны дворовых фасадов.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4.9. На фасадах и ограждающих конструкциях не допускается: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4.9.1. самовольное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4.9.2. расширение и устройство проемов в стенах крупнопанельных и крупноблочных зданий, а также крепление к панелям наружных стен оттяжек;</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proofErr w:type="gramStart"/>
      <w:r w:rsidRPr="002F56EE">
        <w:rPr>
          <w:rFonts w:ascii="Times New Roman" w:hAnsi="Times New Roman"/>
          <w:sz w:val="16"/>
          <w:szCs w:val="16"/>
        </w:rPr>
        <w:t>4.9.3. самовольное нанесение с использованием окрашивающих материалов, размещение иным способом не связанных с осуществлением предпринимательской деятельности и не содержащих сведений рекламного характера надписей и рисунков на объекты благоустройства, стены зданий, строений, сооружений, временных построек, киосков, навесов и других подобных построек без разрешения собственников указанных объектов благоустройства, зданий, строений, сооружений, временных построек, киосков, навесов и других подобных построек или без разрешения</w:t>
      </w:r>
      <w:proofErr w:type="gramEnd"/>
      <w:r w:rsidRPr="002F56EE">
        <w:rPr>
          <w:rFonts w:ascii="Times New Roman" w:hAnsi="Times New Roman"/>
          <w:sz w:val="16"/>
          <w:szCs w:val="16"/>
        </w:rPr>
        <w:t xml:space="preserve"> лиц, уполномоченных собственниками указанных объектов благоустройства, зданий, строений, сооружений, временных построек, киосков, навесов и других подобных построек, за исключением праздничного оформления, информации и информационных конструкций, размещенных в соответствии с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Витрины, расположенные на внешних поверхностях зданий, строений, сооружений, должны быть просматриваемыми, очищенными от грязи и мусора. Запрещается закрывать стекла витрин щитами, афишами, плакатами, листовками, объявлениями, пленкой, печатными материалами, закрывать стекла витрин и окна информационными конструкциями;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4.9.4. отделка и окрашивание фасада и его элементов, ограждающих конструкций зданий, строений, сооружений материалами, отличающимися по цвету от установленного Концепцией и проектом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4.10. Надлежащее содержание фасадов, ограждающих конструкций зданий, строений, сооружений, их архитектурных деталей осуществляется владельцами зданий, строений, сооружений. Надлежащее содержание дополнительного оборудования и элементов, информационных конструкций осуществляется владельцами дополнительного оборудования и элементов, информационных конструкций.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 Содержание фасадов, ограждающих конструкций зданий, строений и сооружений включает:</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4.11.1.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4.11.2. обеспечение наличия и содержание в исправном состоянии водостоков, водосточных труб и сливов;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4.11.3. очистку от снега и льда крыш и козырьков, удаление наледи, снега и сосулек с карнизов, балконов и лоджий;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4.11.4. герметизацию, заделку и расшивку швов, трещин и выбоин;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4.11.5. восстановление, ремонт и своевременную очистку </w:t>
      </w:r>
      <w:proofErr w:type="spellStart"/>
      <w:r w:rsidRPr="002F56EE">
        <w:rPr>
          <w:rFonts w:ascii="Times New Roman" w:hAnsi="Times New Roman"/>
          <w:sz w:val="16"/>
          <w:szCs w:val="16"/>
        </w:rPr>
        <w:t>отмосток</w:t>
      </w:r>
      <w:proofErr w:type="spellEnd"/>
      <w:r w:rsidRPr="002F56EE">
        <w:rPr>
          <w:rFonts w:ascii="Times New Roman" w:hAnsi="Times New Roman"/>
          <w:sz w:val="16"/>
          <w:szCs w:val="16"/>
        </w:rPr>
        <w:t>, приямков цокольных окон и входов в подвалы;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4.11.6. поддержание в исправном состоянии размещенного на фасаде электроосвещения и включение его одновременно с наружным освещением улиц, дорог и площадей;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4.11.7. очистку и промывку поверхностей фасадов в зависимости от их состояния и условий эксплуатации;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4.11.8. мытье окон и витрин, вывесок и указателей, информационных конструкций;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4.11.9. выполнение иных требований, предусмотренных нормами технической эксплуатации зданий, строений и сооружений.</w:t>
      </w:r>
    </w:p>
    <w:p w:rsidR="002F56EE" w:rsidRPr="002F56EE" w:rsidRDefault="002F56EE" w:rsidP="002F56EE">
      <w:pPr>
        <w:pStyle w:val="ae"/>
        <w:ind w:firstLine="567"/>
        <w:contextualSpacing/>
        <w:jc w:val="both"/>
        <w:rPr>
          <w:rFonts w:ascii="Times New Roman" w:hAnsi="Times New Roman"/>
          <w:sz w:val="16"/>
          <w:szCs w:val="16"/>
        </w:rPr>
      </w:pPr>
    </w:p>
    <w:p w:rsidR="002F56EE" w:rsidRPr="002F56EE" w:rsidRDefault="002F56EE" w:rsidP="002F56EE">
      <w:pPr>
        <w:ind w:firstLine="567"/>
        <w:contextualSpacing/>
        <w:jc w:val="center"/>
        <w:rPr>
          <w:rFonts w:ascii="Times New Roman" w:hAnsi="Times New Roman"/>
          <w:sz w:val="16"/>
          <w:szCs w:val="16"/>
        </w:rPr>
      </w:pPr>
      <w:r w:rsidRPr="002F56EE">
        <w:rPr>
          <w:rFonts w:ascii="Times New Roman" w:hAnsi="Times New Roman"/>
          <w:sz w:val="16"/>
          <w:szCs w:val="16"/>
        </w:rPr>
        <w:t>5. Проектирование, размещение, содержание и восстановление элементов благоустройства, в том числе после проведения земляных работ</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5.2 Разработка и реализация проектов благоустройства территорий муниципального образования  достигается путем реализации следующих принципов: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lastRenderedPageBreak/>
        <w:t>5.2.1. принцип функционального разнообразия - насыщенность (квартала, жилого комплекса) разнообразными социальными и коммерческими сервисами;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5.2.2. принцип комфортной организации пешеходной среды - создание условий для приятных, безопасных, удобных пешеходных прогулок. Целесообразно обеспечивать доступность пешеходных прогулок для различных категорий граждан, в том числе для </w:t>
      </w:r>
      <w:proofErr w:type="spellStart"/>
      <w:r w:rsidRPr="002F56EE">
        <w:rPr>
          <w:rFonts w:ascii="Times New Roman" w:hAnsi="Times New Roman"/>
          <w:sz w:val="16"/>
          <w:szCs w:val="16"/>
        </w:rPr>
        <w:t>маломобильных</w:t>
      </w:r>
      <w:proofErr w:type="spellEnd"/>
      <w:r w:rsidRPr="002F56EE">
        <w:rPr>
          <w:rFonts w:ascii="Times New Roman" w:hAnsi="Times New Roman"/>
          <w:sz w:val="16"/>
          <w:szCs w:val="16"/>
        </w:rPr>
        <w:t xml:space="preserve"> групп граждан, при различных погодных условиях;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5.2.3. принцип насыщенности общественных пространств разнообразными элементами природной среды (например, как зеленые насаждения)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5.3. 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5.4. Общественные пространства должны обеспечивать принцип пространственной и планировочной взаимосвязи жилой и общественной среды, точек притяжения людей, транспортных узлов на всех уровнях.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5.5. При проектировании концепцию благоустройства для каждой отдельной территории муниципального образования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5.6. Проектирование, размещение, содержание и восстановление элементов озеленения и озелененных территорий должно осуществляться в соответствии с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5.7. Виды покрытий на территории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5.7.1. выбор видов покрытия должен осуществляться в соответствии с их целевым назначением. Вид покрытия должен быть прочным, </w:t>
      </w:r>
      <w:proofErr w:type="spellStart"/>
      <w:r w:rsidRPr="002F56EE">
        <w:rPr>
          <w:rFonts w:ascii="Times New Roman" w:hAnsi="Times New Roman"/>
          <w:sz w:val="16"/>
          <w:szCs w:val="16"/>
        </w:rPr>
        <w:t>ремонтопригодным</w:t>
      </w:r>
      <w:proofErr w:type="spellEnd"/>
      <w:r w:rsidRPr="002F56EE">
        <w:rPr>
          <w:rFonts w:ascii="Times New Roman" w:hAnsi="Times New Roman"/>
          <w:sz w:val="16"/>
          <w:szCs w:val="16"/>
        </w:rPr>
        <w:t xml:space="preserve">, </w:t>
      </w:r>
      <w:proofErr w:type="spellStart"/>
      <w:r w:rsidRPr="002F56EE">
        <w:rPr>
          <w:rFonts w:ascii="Times New Roman" w:hAnsi="Times New Roman"/>
          <w:sz w:val="16"/>
          <w:szCs w:val="16"/>
        </w:rPr>
        <w:t>экологичным</w:t>
      </w:r>
      <w:proofErr w:type="spellEnd"/>
      <w:r w:rsidRPr="002F56EE">
        <w:rPr>
          <w:rFonts w:ascii="Times New Roman" w:hAnsi="Times New Roman"/>
          <w:sz w:val="16"/>
          <w:szCs w:val="16"/>
        </w:rPr>
        <w:t>, не допускающим скольжения;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5.7.2. проектирование видов покрытий должно осуществляться в соответствии с местными нормативами градостроительного проектирования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5.8.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5.9. покрытия поверхности должны обеспечивать на территории муниципального образования условия безопасного и комфортного передвижения.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5.10. Ограждения.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5.10.1.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газонов и зеленых насаждений общего пользования с учетом требований безопасности;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5.10.2.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5.10.3.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w:t>
      </w:r>
      <w:proofErr w:type="gramStart"/>
      <w:r w:rsidRPr="002F56EE">
        <w:rPr>
          <w:rFonts w:ascii="Times New Roman" w:hAnsi="Times New Roman"/>
          <w:sz w:val="16"/>
          <w:szCs w:val="16"/>
        </w:rPr>
        <w:t>дств пр</w:t>
      </w:r>
      <w:proofErr w:type="gramEnd"/>
      <w:r w:rsidRPr="002F56EE">
        <w:rPr>
          <w:rFonts w:ascii="Times New Roman" w:hAnsi="Times New Roman"/>
          <w:sz w:val="16"/>
          <w:szCs w:val="16"/>
        </w:rPr>
        <w:t>авоохранительных органов, организаций газового хозяйства и иных аварийных и спасательных служб;</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5.10.4.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5.10.5. при создании и благоустройстве ограждений учитывать необходимость, в том числе: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разграничения зеленых зон с маршрутами пешеходов и транспорта;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проектирования дорожек и тротуаров с учетом потоков людей и маршрутов;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разграничения зеленых зон и транзитных путей с помощью применения приемов </w:t>
      </w:r>
      <w:proofErr w:type="spellStart"/>
      <w:r w:rsidRPr="002F56EE">
        <w:rPr>
          <w:rFonts w:ascii="Times New Roman" w:hAnsi="Times New Roman"/>
          <w:sz w:val="16"/>
          <w:szCs w:val="16"/>
        </w:rPr>
        <w:t>разноуровневой</w:t>
      </w:r>
      <w:proofErr w:type="spellEnd"/>
      <w:r w:rsidRPr="002F56EE">
        <w:rPr>
          <w:rFonts w:ascii="Times New Roman" w:hAnsi="Times New Roman"/>
          <w:sz w:val="16"/>
          <w:szCs w:val="16"/>
        </w:rPr>
        <w:t xml:space="preserve"> высоты или создания зеленых изгородей;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использования бордюрного камня;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использования (в особенности на границах зеленых зон) многолетних всесезонных кустистых растений;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использования светоотражающих фасадных конструкций для затененных участков газонов.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5.11.  Уличное коммунально-бытовое оборудование.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5.11.1. при создании и благоустройстве коммунально-бытового оборудования необходимо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5.11.2.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5.11.3. для складирования коммунальных отходов на территории муниципального образования (улицах, площадях, объектах рекреации) должны применяться контейнеры и (или) урны.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 территории объектов рекреации расстановка контейнеров и урн должна осуществляться у скамей, некапитальных нестационарных сооружений и уличного технического оборудования, ориентированных на продажу продуктов питания. Урны должны устанавливаться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5.11.3 количество и объем контейнеров должны определяться в соответствии с требованиями законодательства об отходах производства и потребления.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5.12. Уличное техническое оборудование.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5.12.1. состав уличного технического оборудования включает в себя банкоматы, интерактивные информационные терминалы, почтовые ящики, </w:t>
      </w:r>
      <w:proofErr w:type="spellStart"/>
      <w:r w:rsidRPr="002F56EE">
        <w:rPr>
          <w:rFonts w:ascii="Times New Roman" w:hAnsi="Times New Roman"/>
          <w:sz w:val="16"/>
          <w:szCs w:val="16"/>
        </w:rPr>
        <w:t>вендинговые</w:t>
      </w:r>
      <w:proofErr w:type="spellEnd"/>
      <w:r w:rsidRPr="002F56EE">
        <w:rPr>
          <w:rFonts w:ascii="Times New Roman" w:hAnsi="Times New Roman"/>
          <w:sz w:val="16"/>
          <w:szCs w:val="16"/>
        </w:rPr>
        <w:t xml:space="preserve"> автоматы, элементы инженерного оборудования (подъемные площадки для инвалидных колясок, смотровые люки, решетки </w:t>
      </w:r>
      <w:proofErr w:type="spellStart"/>
      <w:r w:rsidRPr="002F56EE">
        <w:rPr>
          <w:rFonts w:ascii="Times New Roman" w:hAnsi="Times New Roman"/>
          <w:sz w:val="16"/>
          <w:szCs w:val="16"/>
        </w:rPr>
        <w:t>дождеприемных</w:t>
      </w:r>
      <w:proofErr w:type="spellEnd"/>
      <w:r w:rsidRPr="002F56EE">
        <w:rPr>
          <w:rFonts w:ascii="Times New Roman" w:hAnsi="Times New Roman"/>
          <w:sz w:val="16"/>
          <w:szCs w:val="16"/>
        </w:rPr>
        <w:t xml:space="preserve"> колодцев, вентиляционные шахты подземных коммуникаций, шкафы телефонной связи);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5.12.2.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муниципального образования при размещении и эксплуатации объектов инженерной инфраструктуры;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5.12.3. при установке таксофонов на территориях общественного, жилого, рекреационного назначения рекомендуется предусматривать их электроосвещение. Оформление элементов инженерного оборудования выполняется, исключая нарушения уровня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на одном уровне с покрытием прилегающей поверхности.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 Малые архитектурные формы (далее - МАФ).</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 xml:space="preserve">5.13.1. 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муниципального образования, различных видов социальной активности и коммуникаций между людьми, применения </w:t>
      </w:r>
      <w:proofErr w:type="spellStart"/>
      <w:r w:rsidRPr="002F56EE">
        <w:rPr>
          <w:rFonts w:ascii="Times New Roman" w:hAnsi="Times New Roman"/>
          <w:sz w:val="16"/>
          <w:szCs w:val="16"/>
        </w:rPr>
        <w:t>экологичных</w:t>
      </w:r>
      <w:proofErr w:type="spellEnd"/>
      <w:r w:rsidRPr="002F56EE">
        <w:rPr>
          <w:rFonts w:ascii="Times New Roman" w:hAnsi="Times New Roman"/>
          <w:sz w:val="16"/>
          <w:szCs w:val="16"/>
        </w:rPr>
        <w:t xml:space="preserve"> материалов, привлечения людей к активному и здоровому времяпрепровождению на территории с зелеными насаждениями;</w:t>
      </w:r>
      <w:proofErr w:type="gramEnd"/>
    </w:p>
    <w:p w:rsidR="002F56EE" w:rsidRPr="002F56EE" w:rsidRDefault="002F56EE" w:rsidP="002F56EE">
      <w:pPr>
        <w:pStyle w:val="ae"/>
        <w:ind w:firstLine="567"/>
        <w:contextualSpacing/>
        <w:jc w:val="both"/>
        <w:rPr>
          <w:rFonts w:ascii="Times New Roman" w:hAnsi="Times New Roman"/>
          <w:color w:val="000000"/>
          <w:sz w:val="16"/>
          <w:szCs w:val="16"/>
        </w:rPr>
      </w:pPr>
      <w:r w:rsidRPr="002F56EE">
        <w:rPr>
          <w:rFonts w:ascii="Times New Roman" w:hAnsi="Times New Roman"/>
          <w:sz w:val="16"/>
          <w:szCs w:val="16"/>
        </w:rPr>
        <w:lastRenderedPageBreak/>
        <w:t xml:space="preserve">5.13.2.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w:t>
      </w:r>
      <w:hyperlink r:id="rId13" w:history="1">
        <w:r w:rsidRPr="002F56EE">
          <w:rPr>
            <w:rFonts w:ascii="Times New Roman" w:hAnsi="Times New Roman"/>
            <w:color w:val="000000"/>
            <w:sz w:val="16"/>
            <w:szCs w:val="16"/>
          </w:rPr>
          <w:t>классификаторе</w:t>
        </w:r>
      </w:hyperlink>
      <w:r w:rsidRPr="002F56EE">
        <w:rPr>
          <w:rFonts w:ascii="Times New Roman" w:hAnsi="Times New Roman"/>
          <w:color w:val="000000"/>
          <w:sz w:val="16"/>
          <w:szCs w:val="16"/>
        </w:rPr>
        <w:t xml:space="preserve"> строительных ресурсов, утвержденном Приказом Минстроя России от 02.03.2017 N 597/пр.</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5.13.3.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При размещении необходимо руководствоваться каталогами сертифицированного оборудования.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5.13.4. при проектировании, выборе МАФ должны учитываться: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соответствие материалов и конструкции МАФ климату и назначению;</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антивандальная защищенность - от разрушения, оклейки, нанесения надписей и изображений;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возможность ремонта или замены деталей МАФ;</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защита от образования наледи и снежных заносов, обеспечение стока воды;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удобство обслуживания, а также механизированной и ручной очистки территории рядом с МАФ и под конструкцией;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эргономичность конструкций (высота и наклон спинки, высота урн и прочее);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расцветка, не диссонирующая с окружением;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безопасность для потенциальных пользователей;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стилистическое сочетание с другими МАФ и окружающей архитектурой;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5.13.5. общие требования к установке МАФ:</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расположение, не создающее препятствий для пешеходов;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компактная установка на минимальной площади в местах большого скопления людей;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устойчивость конструкции;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надежная фиксация или обеспечение возможности перемещения в зависимости от условий расположения;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5.13.6. Требования к установке урн: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достаточная высота (максимальная - до 100 см) и объем;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наличие рельефного </w:t>
      </w:r>
      <w:proofErr w:type="spellStart"/>
      <w:r w:rsidRPr="002F56EE">
        <w:rPr>
          <w:rFonts w:ascii="Times New Roman" w:hAnsi="Times New Roman"/>
          <w:sz w:val="16"/>
          <w:szCs w:val="16"/>
        </w:rPr>
        <w:t>текстурирования</w:t>
      </w:r>
      <w:proofErr w:type="spellEnd"/>
      <w:r w:rsidRPr="002F56EE">
        <w:rPr>
          <w:rFonts w:ascii="Times New Roman" w:hAnsi="Times New Roman"/>
          <w:sz w:val="16"/>
          <w:szCs w:val="16"/>
        </w:rPr>
        <w:t xml:space="preserve"> или перфорирования для защиты от графического вандализма;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защита от дождя и снега;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использование и аккуратное расположение вставных ведер и мусорных мешков;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5.13.7. урны должны быть установлены в количестве не менее двух штук на остановочных пунктах, у входов в торговые объекты, объекты общественного питания, бытового обслуживания населения, в местах проведения культурно-зрелищных мероприятий, у учреждений образования, здравоохранения, иных учебных организаций;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Установка урн должна осуществляться с учетом обеспечения беспрепятственного передвижения пешеходов, проезда инвалидных и детских колясок, проведения механизированной уборки;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5.13.8. урны должны быть в исправном и опрятном состоянии. Ремонт и замена поврежденных урн должны производиться по мере необходимости;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5.13.9.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5.13.10 установка скамей должна осуществляться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w:t>
      </w:r>
      <w:proofErr w:type="gramStart"/>
      <w:r w:rsidRPr="002F56EE">
        <w:rPr>
          <w:rFonts w:ascii="Times New Roman" w:hAnsi="Times New Roman"/>
          <w:sz w:val="16"/>
          <w:szCs w:val="16"/>
        </w:rPr>
        <w:t>выступающими</w:t>
      </w:r>
      <w:proofErr w:type="gramEnd"/>
      <w:r w:rsidRPr="002F56EE">
        <w:rPr>
          <w:rFonts w:ascii="Times New Roman" w:hAnsi="Times New Roman"/>
          <w:sz w:val="16"/>
          <w:szCs w:val="16"/>
        </w:rPr>
        <w:t xml:space="preserve"> над поверхностью земли;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5.13.11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5.13.12. требования к установке цветочниц (вазонов), в том числе навесных: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высота цветочниц (вазонов) должна обеспечивать предотвращение случайного наезда автомобилей и попадания мусора;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дизайн (цвет, форма) цветочниц (вазонов) не должен отвлекать внимание от растений;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5.13.13 для пешеходных зон предусматриваются </w:t>
      </w:r>
      <w:proofErr w:type="gramStart"/>
      <w:r w:rsidRPr="002F56EE">
        <w:rPr>
          <w:rFonts w:ascii="Times New Roman" w:hAnsi="Times New Roman"/>
          <w:sz w:val="16"/>
          <w:szCs w:val="16"/>
        </w:rPr>
        <w:t>следующие</w:t>
      </w:r>
      <w:proofErr w:type="gramEnd"/>
      <w:r w:rsidRPr="002F56EE">
        <w:rPr>
          <w:rFonts w:ascii="Times New Roman" w:hAnsi="Times New Roman"/>
          <w:sz w:val="16"/>
          <w:szCs w:val="16"/>
        </w:rPr>
        <w:t xml:space="preserve"> МАФ:</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 уличные фонари, высота которых должна соотноситься с ростом человека;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 скамейки, предполагающие длительное сидение;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цветочницы, вазоны, кашпо;</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информационные стенды;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защитные ограждения;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столы для игр;</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на тротуарах автомобильных дорог предусматриваются </w:t>
      </w:r>
      <w:proofErr w:type="gramStart"/>
      <w:r w:rsidRPr="002F56EE">
        <w:rPr>
          <w:rFonts w:ascii="Times New Roman" w:hAnsi="Times New Roman"/>
          <w:sz w:val="16"/>
          <w:szCs w:val="16"/>
        </w:rPr>
        <w:t>следующие</w:t>
      </w:r>
      <w:proofErr w:type="gramEnd"/>
      <w:r w:rsidRPr="002F56EE">
        <w:rPr>
          <w:rFonts w:ascii="Times New Roman" w:hAnsi="Times New Roman"/>
          <w:sz w:val="16"/>
          <w:szCs w:val="16"/>
        </w:rPr>
        <w:t xml:space="preserve"> МАФ:</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скамейки без спинки с местом для сумок;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 опоры у скамеек для людей с ограниченными возможностями;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заграждения, обеспечивающие защиту пешеходов от наезда автомобилей;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навесные кашпо, навесные цветочницы и вазоны;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высокие цветочницы (вазоны) и урны;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принципы антивандальной защиты МАФ от графического вандализма: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5.13.14 необходимо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5.13.15 глухие заборы необходимо заменять просматриваемыми. Если нет возможности убрать забор или заменить </w:t>
      </w:r>
      <w:proofErr w:type="gramStart"/>
      <w:r w:rsidRPr="002F56EE">
        <w:rPr>
          <w:rFonts w:ascii="Times New Roman" w:hAnsi="Times New Roman"/>
          <w:sz w:val="16"/>
          <w:szCs w:val="16"/>
        </w:rPr>
        <w:t>на</w:t>
      </w:r>
      <w:proofErr w:type="gramEnd"/>
      <w:r w:rsidRPr="002F56EE">
        <w:rPr>
          <w:rFonts w:ascii="Times New Roman" w:hAnsi="Times New Roman"/>
          <w:sz w:val="16"/>
          <w:szCs w:val="16"/>
        </w:rPr>
        <w:t xml:space="preserve"> </w:t>
      </w:r>
      <w:proofErr w:type="gramStart"/>
      <w:r w:rsidRPr="002F56EE">
        <w:rPr>
          <w:rFonts w:ascii="Times New Roman" w:hAnsi="Times New Roman"/>
          <w:sz w:val="16"/>
          <w:szCs w:val="16"/>
        </w:rPr>
        <w:t>просматриваемый</w:t>
      </w:r>
      <w:proofErr w:type="gramEnd"/>
      <w:r w:rsidRPr="002F56EE">
        <w:rPr>
          <w:rFonts w:ascii="Times New Roman" w:hAnsi="Times New Roman"/>
          <w:sz w:val="16"/>
          <w:szCs w:val="16"/>
        </w:rPr>
        <w:t xml:space="preserve">, он может быть изменен визуально с помощью </w:t>
      </w:r>
      <w:proofErr w:type="spellStart"/>
      <w:r w:rsidRPr="002F56EE">
        <w:rPr>
          <w:rFonts w:ascii="Times New Roman" w:hAnsi="Times New Roman"/>
          <w:sz w:val="16"/>
          <w:szCs w:val="16"/>
        </w:rPr>
        <w:t>стрит-арта</w:t>
      </w:r>
      <w:proofErr w:type="spellEnd"/>
      <w:r w:rsidRPr="002F56EE">
        <w:rPr>
          <w:rFonts w:ascii="Times New Roman" w:hAnsi="Times New Roman"/>
          <w:sz w:val="16"/>
          <w:szCs w:val="16"/>
        </w:rPr>
        <w:t xml:space="preserve">, граффити, </w:t>
      </w:r>
      <w:proofErr w:type="spellStart"/>
      <w:r w:rsidRPr="002F56EE">
        <w:rPr>
          <w:rFonts w:ascii="Times New Roman" w:hAnsi="Times New Roman"/>
          <w:sz w:val="16"/>
          <w:szCs w:val="16"/>
        </w:rPr>
        <w:t>мурали</w:t>
      </w:r>
      <w:proofErr w:type="spellEnd"/>
      <w:r w:rsidRPr="002F56EE">
        <w:rPr>
          <w:rFonts w:ascii="Times New Roman" w:hAnsi="Times New Roman"/>
          <w:sz w:val="16"/>
          <w:szCs w:val="16"/>
        </w:rPr>
        <w:t xml:space="preserve"> с контрастным рисунком в порядке, предусмотренном настоящими Правилами, или закрыт визуально с использованием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Использование </w:t>
      </w:r>
      <w:proofErr w:type="spellStart"/>
      <w:r w:rsidRPr="002F56EE">
        <w:rPr>
          <w:rFonts w:ascii="Times New Roman" w:hAnsi="Times New Roman"/>
          <w:sz w:val="16"/>
          <w:szCs w:val="16"/>
        </w:rPr>
        <w:t>стрит-арта</w:t>
      </w:r>
      <w:proofErr w:type="spellEnd"/>
      <w:r w:rsidRPr="002F56EE">
        <w:rPr>
          <w:rFonts w:ascii="Times New Roman" w:hAnsi="Times New Roman"/>
          <w:sz w:val="16"/>
          <w:szCs w:val="16"/>
        </w:rPr>
        <w:t xml:space="preserve">, граффити, </w:t>
      </w:r>
      <w:proofErr w:type="spellStart"/>
      <w:r w:rsidRPr="002F56EE">
        <w:rPr>
          <w:rFonts w:ascii="Times New Roman" w:hAnsi="Times New Roman"/>
          <w:sz w:val="16"/>
          <w:szCs w:val="16"/>
        </w:rPr>
        <w:t>мурали</w:t>
      </w:r>
      <w:proofErr w:type="spellEnd"/>
      <w:r w:rsidRPr="002F56EE">
        <w:rPr>
          <w:rFonts w:ascii="Times New Roman" w:hAnsi="Times New Roman"/>
          <w:sz w:val="16"/>
          <w:szCs w:val="16"/>
        </w:rPr>
        <w:t xml:space="preserve"> возможно для защиты малообъемных объектов (коммутационных шкафов и других);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5.13.16 для защиты малообъемных объектов (коммутационных шкафов и других) возможно размещение на поверхности малоформатной рекламы, использование </w:t>
      </w:r>
      <w:proofErr w:type="spellStart"/>
      <w:r w:rsidRPr="002F56EE">
        <w:rPr>
          <w:rFonts w:ascii="Times New Roman" w:hAnsi="Times New Roman"/>
          <w:sz w:val="16"/>
          <w:szCs w:val="16"/>
        </w:rPr>
        <w:t>стрит-арта</w:t>
      </w:r>
      <w:proofErr w:type="spellEnd"/>
      <w:r w:rsidRPr="002F56EE">
        <w:rPr>
          <w:rFonts w:ascii="Times New Roman" w:hAnsi="Times New Roman"/>
          <w:sz w:val="16"/>
          <w:szCs w:val="16"/>
        </w:rPr>
        <w:t xml:space="preserve"> или размещение их внутри афишной тумбы;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15.13.17. для защиты от графического вандализма конструкцию опор освещения и прочих объектов требуется выбирать или проектировать рельефной, в том числе с использованием краски, содержащей рельефные частицы;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5.13.18. при проектировании МАФ необходимо предусматривать их </w:t>
      </w:r>
      <w:proofErr w:type="spellStart"/>
      <w:r w:rsidRPr="002F56EE">
        <w:rPr>
          <w:rFonts w:ascii="Times New Roman" w:hAnsi="Times New Roman"/>
          <w:sz w:val="16"/>
          <w:szCs w:val="16"/>
        </w:rPr>
        <w:t>вандалозащищенность</w:t>
      </w:r>
      <w:proofErr w:type="spellEnd"/>
      <w:r w:rsidRPr="002F56EE">
        <w:rPr>
          <w:rFonts w:ascii="Times New Roman" w:hAnsi="Times New Roman"/>
          <w:sz w:val="16"/>
          <w:szCs w:val="16"/>
        </w:rPr>
        <w:t>, в том числе: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использовать легко очищающиеся и не боящиеся абразивных и растворяющих веществ материалы;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использовать на плоских поверхностях оборудования и МАФ перфорирование или рельефное </w:t>
      </w:r>
      <w:proofErr w:type="spellStart"/>
      <w:r w:rsidRPr="002F56EE">
        <w:rPr>
          <w:rFonts w:ascii="Times New Roman" w:hAnsi="Times New Roman"/>
          <w:sz w:val="16"/>
          <w:szCs w:val="16"/>
        </w:rPr>
        <w:t>текстурирование</w:t>
      </w:r>
      <w:proofErr w:type="spellEnd"/>
      <w:r w:rsidRPr="002F56EE">
        <w:rPr>
          <w:rFonts w:ascii="Times New Roman" w:hAnsi="Times New Roman"/>
          <w:sz w:val="16"/>
          <w:szCs w:val="16"/>
        </w:rPr>
        <w:t>, которое мешает расклейке объявлений и разрисовыванию поверхности и облегчает очистку;</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5.13.19. большинство объектов должно выполняться в максимально нейтральном к среде виде. При проектировании или выборе МАФ, необходимо учитывать процессы уборки и ремонта;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5.13.20. размещение МАФ, должно осуществляться на основании проектов благоустройства, предусмотренных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5.14. Средства размещения информации и рекламные конструкции.</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lastRenderedPageBreak/>
        <w:t xml:space="preserve">5.14.1.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2F56EE">
        <w:rPr>
          <w:rFonts w:ascii="Times New Roman" w:hAnsi="Times New Roman"/>
          <w:sz w:val="16"/>
          <w:szCs w:val="16"/>
        </w:rPr>
        <w:t>управомоченным</w:t>
      </w:r>
      <w:proofErr w:type="spellEnd"/>
      <w:r w:rsidRPr="002F56EE">
        <w:rPr>
          <w:rFonts w:ascii="Times New Roman" w:hAnsi="Times New Roman"/>
          <w:sz w:val="16"/>
          <w:szCs w:val="16"/>
        </w:rPr>
        <w:t xml:space="preserve"> собственником такого имущества, в том числе с арендатором.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5.14.2. схемы </w:t>
      </w:r>
      <w:r w:rsidRPr="002F56EE">
        <w:rPr>
          <w:rFonts w:ascii="Times New Roman" w:hAnsi="Times New Roman"/>
          <w:sz w:val="16"/>
          <w:szCs w:val="16"/>
          <w:lang w:eastAsia="ru-RU"/>
        </w:rPr>
        <w:t xml:space="preserve">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утверждаются органами местного самоуправления Заполярного района.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5.14.3. собственники и (или) иные законные владельцы информационных и рекламных конструкций обязаны содержать их в технически исправном состоянии и надлежащем </w:t>
      </w:r>
      <w:proofErr w:type="gramStart"/>
      <w:r w:rsidRPr="002F56EE">
        <w:rPr>
          <w:rFonts w:ascii="Times New Roman" w:hAnsi="Times New Roman"/>
          <w:sz w:val="16"/>
          <w:szCs w:val="16"/>
        </w:rPr>
        <w:t>эстетическом виде</w:t>
      </w:r>
      <w:proofErr w:type="gramEnd"/>
      <w:r w:rsidRPr="002F56EE">
        <w:rPr>
          <w:rFonts w:ascii="Times New Roman" w:hAnsi="Times New Roman"/>
          <w:sz w:val="16"/>
          <w:szCs w:val="16"/>
        </w:rPr>
        <w:t xml:space="preserve"> (в чистоте, производить влажную уборку, своевременную окраску не менее 2-х раз в год, обеспечивать своевременную очистку от грязи, пыли, снега, иного загрязнения).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При окраске рекламных конструкций используется колер серого цвета;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5.14.4. собственники и (или) иные законные владельцы информационных и рекламных конструкций должны обеспечивать:</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отсутствие внешних повреждений информационного поля информационных и рекламных конструкций и его замену в случае потери цвета (выцветания), формы и иных повреждений, портящих </w:t>
      </w:r>
      <w:proofErr w:type="gramStart"/>
      <w:r w:rsidRPr="002F56EE">
        <w:rPr>
          <w:rFonts w:ascii="Times New Roman" w:hAnsi="Times New Roman"/>
          <w:sz w:val="16"/>
          <w:szCs w:val="16"/>
        </w:rPr>
        <w:t>эстетический вид</w:t>
      </w:r>
      <w:proofErr w:type="gramEnd"/>
      <w:r w:rsidRPr="002F56EE">
        <w:rPr>
          <w:rFonts w:ascii="Times New Roman" w:hAnsi="Times New Roman"/>
          <w:sz w:val="16"/>
          <w:szCs w:val="16"/>
        </w:rPr>
        <w:t xml:space="preserve"> конструкции;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эксплуатацию информационных и рекламных конструкций в соответствии с требованиями технической документации на соответствующие конструкции.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Не допускается наличие ржавчины (ржавые поверхности должны быть зачищены и окрашены, окраска производится по мере появления коррозии, не допуская ржавых пятен), а также наличие сколов и иных повреждений на элементах конструкции, деформации конструкции (погнутость, искривленность);</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своевременную очистку от старых, поврежденных, самовольно размещенных другими лицами либо потерявших актуальность плакатов, объявлений, листовок, иных информационных и агитационных материалов и надписей;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5.14.5 рекламные конструкции могут эксплуатироваться без рекламного изображения не более 5 дней. На этот срок поверхность должна быть закрыта щитами, окрашенными в светлые тона или оклеенными светлой тканью. Если конструкция односторонняя, то неиспользуемая сторона должна быть закрыта декоративными элементами;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5.15.6 собственники и (или) иные законные владельцы рекламных конструкций должны обеспечить благоустройство, уборку и надлежащее содержание прилегающих к ней территорий при производстве работ по установке и демонтажу конструкций, замене рекламного изображения;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5.15.7. не допускается размещение рекламных надписей путем нанесения на поверхность либо вкрапления в поверхность автомобильных дорог, тротуаров, улиц, иных поверхностей улично-дорожной сети.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5.16. Некапитальные нестационарные сооружения.</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5.16.1.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навесы, хозяйственные постройки) необходимо применять отделочные материалы, отвечающие характеру сложившейся среды населенного пункта муниципального образования и условиям долговременной эксплуатации.</w:t>
      </w:r>
      <w:proofErr w:type="gramEnd"/>
      <w:r w:rsidRPr="002F56EE">
        <w:rPr>
          <w:rFonts w:ascii="Times New Roman" w:hAnsi="Times New Roman"/>
          <w:sz w:val="16"/>
          <w:szCs w:val="16"/>
        </w:rPr>
        <w:t xml:space="preserve"> При остеклении витрин необходимо применять безосколочные, </w:t>
      </w:r>
      <w:proofErr w:type="spellStart"/>
      <w:r w:rsidRPr="002F56EE">
        <w:rPr>
          <w:rFonts w:ascii="Times New Roman" w:hAnsi="Times New Roman"/>
          <w:sz w:val="16"/>
          <w:szCs w:val="16"/>
        </w:rPr>
        <w:t>ударостойкие</w:t>
      </w:r>
      <w:proofErr w:type="spellEnd"/>
      <w:r w:rsidRPr="002F56EE">
        <w:rPr>
          <w:rFonts w:ascii="Times New Roman" w:hAnsi="Times New Roman"/>
          <w:sz w:val="16"/>
          <w:szCs w:val="16"/>
        </w:rPr>
        <w:t xml:space="preserve"> материалы, безопасные упрочняющие многослойные пленочные покрытия, поликарбонатные стекла;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5.16.2. создание некапитальных нестационарных сооружений, за исключением нестационарных торговых объектов, должно осуществляться на основании проекта благоустройства, предусмотренного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5.16.3. в рамках </w:t>
      </w:r>
      <w:proofErr w:type="gramStart"/>
      <w:r w:rsidRPr="002F56EE">
        <w:rPr>
          <w:rFonts w:ascii="Times New Roman" w:hAnsi="Times New Roman"/>
          <w:sz w:val="16"/>
          <w:szCs w:val="16"/>
        </w:rPr>
        <w:t>решения задачи обеспечения качества комфортной среды</w:t>
      </w:r>
      <w:proofErr w:type="gramEnd"/>
      <w:r w:rsidRPr="002F56EE">
        <w:rPr>
          <w:rFonts w:ascii="Times New Roman" w:hAnsi="Times New Roman"/>
          <w:sz w:val="16"/>
          <w:szCs w:val="16"/>
        </w:rPr>
        <w:t xml:space="preserve"> при создании и благоустройстве некапитальных нестационарных сооружений требуется учитывать принципы функционального разнообразия и единого стилевого решения, организации комфортной пешеходной среды;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5.16.4. некапитальные нестационарные сооружения необходимо размещать на территориях населенных пунктов муниципального образования таким образом, чтобы не мешать пешеходному движению, не ухудшать визуальное восприятие среды и благоустройство территории и застройки. </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5.16.5. размещение туалетных кабин необходимо предусматривать на активно посещаемых территориях муниципального образования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5.16.6. содержание некапитальных нестационарных сооружений должно осуществляться с соблюдением общих требований, установленных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5.17. Содержание элементов благоустройства, предусмотренных настоящей частью, осуществляется с соблюдением общих требований, установленных настоящими Правилами (элементы благоустройства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Нарушенные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2F56EE" w:rsidRPr="002F56EE" w:rsidRDefault="002F56EE" w:rsidP="002F56EE">
      <w:pPr>
        <w:pStyle w:val="ae"/>
        <w:ind w:firstLine="567"/>
        <w:contextualSpacing/>
        <w:jc w:val="both"/>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rPr>
      </w:pPr>
      <w:r w:rsidRPr="002F56EE">
        <w:rPr>
          <w:rFonts w:ascii="Times New Roman" w:hAnsi="Times New Roman"/>
          <w:sz w:val="16"/>
          <w:szCs w:val="16"/>
        </w:rPr>
        <w:t>6. Организации освещения территории муниципального образования</w:t>
      </w:r>
    </w:p>
    <w:p w:rsidR="002F56EE" w:rsidRPr="002F56EE" w:rsidRDefault="002F56EE" w:rsidP="002F56EE">
      <w:pPr>
        <w:pStyle w:val="ae"/>
        <w:contextualSpacing/>
        <w:jc w:val="center"/>
        <w:rPr>
          <w:rFonts w:ascii="Times New Roman" w:hAnsi="Times New Roman"/>
          <w:sz w:val="16"/>
          <w:szCs w:val="16"/>
        </w:rPr>
      </w:pPr>
      <w:r w:rsidRPr="002F56EE">
        <w:rPr>
          <w:rFonts w:ascii="Times New Roman" w:hAnsi="Times New Roman"/>
          <w:sz w:val="16"/>
          <w:szCs w:val="16"/>
        </w:rPr>
        <w:t>включая архитектурную подсветку зданий, строений, сооружений</w:t>
      </w: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6.1. Территории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 средства наружной информации должны </w:t>
      </w:r>
      <w:proofErr w:type="gramStart"/>
      <w:r w:rsidRPr="002F56EE">
        <w:rPr>
          <w:rFonts w:ascii="Times New Roman" w:hAnsi="Times New Roman"/>
          <w:sz w:val="16"/>
          <w:szCs w:val="16"/>
        </w:rPr>
        <w:t>быть</w:t>
      </w:r>
      <w:proofErr w:type="gramEnd"/>
      <w:r w:rsidRPr="002F56EE">
        <w:rPr>
          <w:rFonts w:ascii="Times New Roman" w:hAnsi="Times New Roman"/>
          <w:sz w:val="16"/>
          <w:szCs w:val="16"/>
        </w:rPr>
        <w:t xml:space="preserve"> освещены в темное время суток. </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6.2. Организации, эксплуатирующие линии и оборудование уличного и придомового освещения, в том числе пользователи земельных участков, расположенных в рекреационных зонах на территории муниципального образования, должны обеспечивать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процентов. </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6.3. На территории муниципального образования предусматриваются следующие виды освещения: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6.3.1. функциональное освещение (далее - ФО) - осуществляется стационарными установками освещения дорожных покрытий и пространств. Установки ФО подразделяют </w:t>
      </w:r>
      <w:proofErr w:type="gramStart"/>
      <w:r w:rsidRPr="002F56EE">
        <w:rPr>
          <w:rFonts w:ascii="Times New Roman" w:hAnsi="Times New Roman"/>
          <w:sz w:val="16"/>
          <w:szCs w:val="16"/>
        </w:rPr>
        <w:t>на</w:t>
      </w:r>
      <w:proofErr w:type="gramEnd"/>
      <w:r w:rsidRPr="002F56EE">
        <w:rPr>
          <w:rFonts w:ascii="Times New Roman" w:hAnsi="Times New Roman"/>
          <w:sz w:val="16"/>
          <w:szCs w:val="16"/>
        </w:rPr>
        <w:t xml:space="preserve"> обычные, </w:t>
      </w:r>
      <w:proofErr w:type="spellStart"/>
      <w:r w:rsidRPr="002F56EE">
        <w:rPr>
          <w:rFonts w:ascii="Times New Roman" w:hAnsi="Times New Roman"/>
          <w:sz w:val="16"/>
          <w:szCs w:val="16"/>
        </w:rPr>
        <w:t>высокомачтовые</w:t>
      </w:r>
      <w:proofErr w:type="spellEnd"/>
      <w:r w:rsidRPr="002F56EE">
        <w:rPr>
          <w:rFonts w:ascii="Times New Roman" w:hAnsi="Times New Roman"/>
          <w:sz w:val="16"/>
          <w:szCs w:val="16"/>
        </w:rPr>
        <w:t>, парапетные, газонные и встроенные: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6.3.2. в обычных установках светильники располагают на опорах (венчающие, консольные);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6.3.3. в парапетных установках светильники встраиваются линией или пунктиром в парапет, ограждающий проезжую часть мостов, пандусов, развязок, а также тротуары и площадки. Их применение следует обосновать технико-экономическими и (или) художественными аргументами;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lastRenderedPageBreak/>
        <w:t>6.3.4. газонные светильники служат для освещения газонов, цветников, пешеходных дорожек и площадок;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6.3.5.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6.4. архитектурное освещение (далее - АО)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Все здания, строения, сооружения, расположенные на центральных улицах, обеспечиваются АО со стороны уличных фасадов. Включение, отключение АО осуществляется одновременно с включением, отключением ФО.</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К временным установкам АО относится праздничная иллюминация: световые гирлянды, сетки, контурные обтяжки, </w:t>
      </w:r>
      <w:proofErr w:type="spellStart"/>
      <w:r w:rsidRPr="002F56EE">
        <w:rPr>
          <w:rFonts w:ascii="Times New Roman" w:hAnsi="Times New Roman"/>
          <w:sz w:val="16"/>
          <w:szCs w:val="16"/>
        </w:rPr>
        <w:t>светографические</w:t>
      </w:r>
      <w:proofErr w:type="spellEnd"/>
      <w:r w:rsidRPr="002F56EE">
        <w:rPr>
          <w:rFonts w:ascii="Times New Roman" w:hAnsi="Times New Roman"/>
          <w:sz w:val="16"/>
          <w:szCs w:val="16"/>
        </w:rPr>
        <w:t xml:space="preserve"> элементы, панно и объемные композиции из ламп накаливания, разрядных светодиодов и </w:t>
      </w:r>
      <w:proofErr w:type="spellStart"/>
      <w:r w:rsidRPr="002F56EE">
        <w:rPr>
          <w:rFonts w:ascii="Times New Roman" w:hAnsi="Times New Roman"/>
          <w:sz w:val="16"/>
          <w:szCs w:val="16"/>
        </w:rPr>
        <w:t>световодов</w:t>
      </w:r>
      <w:proofErr w:type="spellEnd"/>
      <w:r w:rsidRPr="002F56EE">
        <w:rPr>
          <w:rFonts w:ascii="Times New Roman" w:hAnsi="Times New Roman"/>
          <w:sz w:val="16"/>
          <w:szCs w:val="16"/>
        </w:rPr>
        <w:t>, световые проекции, лазерные рисунки.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6.5. световая информация (далее - СИ) предназначена для ориентации пешеходов и водителей автотранспорта в пространстве, в том числе для решения </w:t>
      </w:r>
      <w:proofErr w:type="spellStart"/>
      <w:r w:rsidRPr="002F56EE">
        <w:rPr>
          <w:rFonts w:ascii="Times New Roman" w:hAnsi="Times New Roman"/>
          <w:sz w:val="16"/>
          <w:szCs w:val="16"/>
        </w:rPr>
        <w:t>светокомпозиционных</w:t>
      </w:r>
      <w:proofErr w:type="spellEnd"/>
      <w:r w:rsidRPr="002F56EE">
        <w:rPr>
          <w:rFonts w:ascii="Times New Roman" w:hAnsi="Times New Roman"/>
          <w:sz w:val="16"/>
          <w:szCs w:val="16"/>
        </w:rPr>
        <w:t xml:space="preserve"> задач с учетом гармоничности светового ансамбля, не противоречащего действующим правилам дорожного движения, в том числе рекламные и информационные конструкции с внутренним и внешним подсветом, витринное освещение, иное электронно-световое оборудование.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6.6. В целях рационального использования электроэнергии и обеспечения визуального разнообразия в темное время суток предусматриваются следующие режимы работы наружного освещения: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6.6.1. вечерний будничный режим, когда функционируют все стационарные установки освещения, за исключением систем праздничного освещения;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6.6.2. ночной дежурный режим, когда в установках освещения отключается часть осветительных приборов, допускаемая нормами освещенности;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6.6.3. праздничный режим, когда функционируют все стационарные и временные осветительные установки трех групп в часы суток и дни недели;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6.6.4. сезонный режим, предусматриваемый в рекреационных зонах для стационарных и временных установок ФО и АО в определенные сроки (зимой, осенью).</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6.7.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6.8. Включение освещения осуществляется согласно Инструкции по проектированию наружного освещения городов, поселков и сельских населенных пунктов (СН 541-82).</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6.9. Включение и отключение уличного освещения в муниципальном образовании производится автоматически от щитов уличного освещения, в зависимости от уровня естественной освещенности. </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Управление сетью уличного освещения выполняется по каскадной схеме, которая предусматривает </w:t>
      </w:r>
      <w:proofErr w:type="spellStart"/>
      <w:r w:rsidRPr="002F56EE">
        <w:rPr>
          <w:rFonts w:ascii="Times New Roman" w:hAnsi="Times New Roman"/>
          <w:sz w:val="16"/>
          <w:szCs w:val="16"/>
        </w:rPr>
        <w:t>фотовыключатели</w:t>
      </w:r>
      <w:proofErr w:type="spellEnd"/>
      <w:r w:rsidRPr="002F56EE">
        <w:rPr>
          <w:rFonts w:ascii="Times New Roman" w:hAnsi="Times New Roman"/>
          <w:sz w:val="16"/>
          <w:szCs w:val="16"/>
        </w:rPr>
        <w:t xml:space="preserve">, реле времени и </w:t>
      </w:r>
      <w:proofErr w:type="spellStart"/>
      <w:r w:rsidRPr="002F56EE">
        <w:rPr>
          <w:rFonts w:ascii="Times New Roman" w:hAnsi="Times New Roman"/>
          <w:sz w:val="16"/>
          <w:szCs w:val="16"/>
        </w:rPr>
        <w:t>радиотелекомплексы</w:t>
      </w:r>
      <w:proofErr w:type="spellEnd"/>
      <w:r w:rsidRPr="002F56EE">
        <w:rPr>
          <w:rFonts w:ascii="Times New Roman" w:hAnsi="Times New Roman"/>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6.10. Организации, эксплуатирующие осветительные установки, в том числе установки архитектурного освещения, включая праздничную иллюминацию,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 ночном режимах, должна составлять не менее 95 процентов.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Включение и отключение световой информации, устройств наружного освещения подъездов жилых домов производится одновременно с наружным освещением улиц, дорог, площадей.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6.11. Осветительные установки должны соответствовать требованиям пожарной безопасности и не представлять опасности для жизни и здоровья населения.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6.12. В зависимости от интенсивности движения по улицам населенных пунктов и типов дорожных покрытий принимаются соответствующие уровни освещения проезжей части улиц. На пешеходных переходах в одном уровне с проезжей частью улиц и дорог с интенсивностью движения более 500 транспортных сре</w:t>
      </w:r>
      <w:proofErr w:type="gramStart"/>
      <w:r w:rsidRPr="002F56EE">
        <w:rPr>
          <w:rFonts w:ascii="Times New Roman" w:hAnsi="Times New Roman"/>
          <w:sz w:val="16"/>
          <w:szCs w:val="16"/>
        </w:rPr>
        <w:t>дств в ч</w:t>
      </w:r>
      <w:proofErr w:type="gramEnd"/>
      <w:r w:rsidRPr="002F56EE">
        <w:rPr>
          <w:rFonts w:ascii="Times New Roman" w:hAnsi="Times New Roman"/>
          <w:sz w:val="16"/>
          <w:szCs w:val="16"/>
        </w:rPr>
        <w:t>ас следует предусматривать повышение нормы освещения не менее чем в 1,3 раза по сравнению с нормой освещения пересекаемой проезжей части. Увеличение уровня освещения достигается за счет изменения шага опор, установки дополнительных или более мощных световых приборов, использования осветленного покрытия на переходе.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6.13. При проектировании и устройстве наружного освещения должны обеспечиваться: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6.13.1.  количественные и качественные показатели, предусмотренные действующими нормами искусственного освещения и наружного архитектурного освещения </w:t>
      </w:r>
      <w:hyperlink r:id="rId14" w:history="1">
        <w:r w:rsidRPr="002F56EE">
          <w:rPr>
            <w:rFonts w:ascii="Times New Roman" w:hAnsi="Times New Roman"/>
            <w:color w:val="0000FF"/>
            <w:sz w:val="16"/>
            <w:szCs w:val="16"/>
          </w:rPr>
          <w:t>(</w:t>
        </w:r>
        <w:proofErr w:type="spellStart"/>
        <w:r w:rsidRPr="002F56EE">
          <w:rPr>
            <w:rFonts w:ascii="Times New Roman" w:hAnsi="Times New Roman"/>
            <w:color w:val="0000FF"/>
            <w:sz w:val="16"/>
            <w:szCs w:val="16"/>
          </w:rPr>
          <w:t>СНиП</w:t>
        </w:r>
        <w:proofErr w:type="spellEnd"/>
        <w:r w:rsidRPr="002F56EE">
          <w:rPr>
            <w:rFonts w:ascii="Times New Roman" w:hAnsi="Times New Roman"/>
            <w:color w:val="0000FF"/>
            <w:sz w:val="16"/>
            <w:szCs w:val="16"/>
          </w:rPr>
          <w:t xml:space="preserve"> 23-05-95)</w:t>
        </w:r>
      </w:hyperlink>
      <w:r w:rsidRPr="002F56EE">
        <w:rPr>
          <w:rFonts w:ascii="Times New Roman" w:hAnsi="Times New Roman"/>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6.13.2.  надежность работы установок безопасность населения, обслуживающего персонала и в необходимых случаях защищенность от вандализма;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6.13.3. экономичность и </w:t>
      </w:r>
      <w:proofErr w:type="spellStart"/>
      <w:r w:rsidRPr="002F56EE">
        <w:rPr>
          <w:rFonts w:ascii="Times New Roman" w:hAnsi="Times New Roman"/>
          <w:sz w:val="16"/>
          <w:szCs w:val="16"/>
        </w:rPr>
        <w:t>энергоэффективность</w:t>
      </w:r>
      <w:proofErr w:type="spellEnd"/>
      <w:r w:rsidRPr="002F56EE">
        <w:rPr>
          <w:rFonts w:ascii="Times New Roman" w:hAnsi="Times New Roman"/>
          <w:sz w:val="16"/>
          <w:szCs w:val="16"/>
        </w:rPr>
        <w:t xml:space="preserve"> применяемых установок, рациональное распределение и использование электроэнергии;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6.13.4. эстетика элементов осветительных установок, их дизайн, качество материалов и изделий с учетом восприятия в дневное и ночное время;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6.13.5. удобство обслуживания и управления при разных режимах работы установок.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6.14.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СН 541-82 и </w:t>
      </w:r>
      <w:hyperlink r:id="rId15" w:history="1">
        <w:r w:rsidRPr="002F56EE">
          <w:rPr>
            <w:rFonts w:ascii="Times New Roman" w:hAnsi="Times New Roman"/>
            <w:color w:val="000000"/>
            <w:sz w:val="16"/>
            <w:szCs w:val="16"/>
          </w:rPr>
          <w:t>СП 52.13330.2016</w:t>
        </w:r>
      </w:hyperlink>
      <w:r w:rsidRPr="002F56EE">
        <w:rPr>
          <w:rFonts w:ascii="Times New Roman" w:hAnsi="Times New Roman"/>
          <w:color w:val="000000"/>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6.15.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6.16.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 основных магистралях - незамедлительно;</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на остальных территориях, а также демонтируемые опоры - в течение суток с момента обнаружения.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6.17. Юридические лица и индивидуальные предприниматели, эксплуатирующие рекламные и информационные конструкции с внутренним и внешним подсветом, витринное освещение, иное электронно-световое оборудование, обязаны обеспечить своевременную замену перегоревших </w:t>
      </w:r>
      <w:proofErr w:type="spellStart"/>
      <w:r w:rsidRPr="002F56EE">
        <w:rPr>
          <w:rFonts w:ascii="Times New Roman" w:hAnsi="Times New Roman"/>
          <w:sz w:val="16"/>
          <w:szCs w:val="16"/>
        </w:rPr>
        <w:t>газосветовых</w:t>
      </w:r>
      <w:proofErr w:type="spellEnd"/>
      <w:r w:rsidRPr="002F56EE">
        <w:rPr>
          <w:rFonts w:ascii="Times New Roman" w:hAnsi="Times New Roman"/>
          <w:sz w:val="16"/>
          <w:szCs w:val="16"/>
        </w:rPr>
        <w:t xml:space="preserve"> трубок и электроламп.</w:t>
      </w:r>
    </w:p>
    <w:p w:rsidR="002F56EE" w:rsidRPr="002F56EE" w:rsidRDefault="002F56EE" w:rsidP="002F56EE">
      <w:pPr>
        <w:pStyle w:val="ae"/>
        <w:ind w:firstLine="567"/>
        <w:contextualSpacing/>
        <w:jc w:val="both"/>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rPr>
      </w:pPr>
      <w:bookmarkStart w:id="5" w:name="P435"/>
      <w:bookmarkEnd w:id="5"/>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rPr>
      </w:pPr>
    </w:p>
    <w:p w:rsidR="002F56EE" w:rsidRPr="002F56EE" w:rsidRDefault="002F56EE" w:rsidP="002F56EE">
      <w:pPr>
        <w:pStyle w:val="ae"/>
        <w:contextualSpacing/>
        <w:jc w:val="center"/>
        <w:rPr>
          <w:rFonts w:ascii="Times New Roman" w:hAnsi="Times New Roman"/>
          <w:sz w:val="16"/>
          <w:szCs w:val="16"/>
          <w:lang w:eastAsia="ru-RU"/>
        </w:rPr>
      </w:pPr>
      <w:r w:rsidRPr="002F56EE">
        <w:rPr>
          <w:rFonts w:ascii="Times New Roman" w:hAnsi="Times New Roman"/>
          <w:sz w:val="16"/>
          <w:szCs w:val="16"/>
        </w:rPr>
        <w:t>7. Организация озеленения территории муниципального образования</w:t>
      </w:r>
      <w:r w:rsidRPr="002F56EE">
        <w:rPr>
          <w:rFonts w:ascii="Times New Roman" w:hAnsi="Times New Roman"/>
          <w:sz w:val="16"/>
          <w:szCs w:val="16"/>
          <w:lang w:eastAsia="ru-RU"/>
        </w:rPr>
        <w:t xml:space="preserve">, включая порядок создания, содержания, восстановления и </w:t>
      </w:r>
      <w:proofErr w:type="gramStart"/>
      <w:r w:rsidRPr="002F56EE">
        <w:rPr>
          <w:rFonts w:ascii="Times New Roman" w:hAnsi="Times New Roman"/>
          <w:sz w:val="16"/>
          <w:szCs w:val="16"/>
          <w:lang w:eastAsia="ru-RU"/>
        </w:rPr>
        <w:t>охраны</w:t>
      </w:r>
      <w:proofErr w:type="gramEnd"/>
      <w:r w:rsidRPr="002F56EE">
        <w:rPr>
          <w:rFonts w:ascii="Times New Roman" w:hAnsi="Times New Roman"/>
          <w:sz w:val="16"/>
          <w:szCs w:val="16"/>
          <w:lang w:eastAsia="ru-RU"/>
        </w:rPr>
        <w:t xml:space="preserve"> расположенных в границах населенных пунктов газонов, цветников и иных территорий, занятых травянистыми растениями</w:t>
      </w:r>
    </w:p>
    <w:p w:rsidR="002F56EE" w:rsidRPr="002F56EE" w:rsidRDefault="002F56EE" w:rsidP="002F56EE">
      <w:pPr>
        <w:pStyle w:val="ae"/>
        <w:ind w:firstLine="567"/>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 Зеленый фонд территории муниципального образования включает в себя озелененные территории всех категорий и видов, образующие систему озеленения в пределах населенных пунктов.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7.2. Выделяются три основных категории озелененных территорий муниципального образования, каждая из которых имеет свой режим пользования: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7.2.1. озелененные территории общего пользования - территории, используемые для рекреации населенных пунктов муниципального образования, предназначенные для различных форм отдыха. К ним относятся парки, скверы, аллеи, леса, зеленые насаждения вдоль автодорог;</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7.2.2. озелененные территории ограниченного пользования - озелененная территория лечебных, детских учебных учреждений, предприятий и иных организаций, спортивных комплексов, жилых кварталов;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7.2.3. озелененные территории специального назначения - озелененная территория санитарно-защитных, </w:t>
      </w:r>
      <w:proofErr w:type="spellStart"/>
      <w:r w:rsidRPr="002F56EE">
        <w:rPr>
          <w:rFonts w:ascii="Times New Roman" w:hAnsi="Times New Roman"/>
          <w:sz w:val="16"/>
          <w:szCs w:val="16"/>
        </w:rPr>
        <w:t>водоохранных</w:t>
      </w:r>
      <w:proofErr w:type="spellEnd"/>
      <w:r w:rsidRPr="002F56EE">
        <w:rPr>
          <w:rFonts w:ascii="Times New Roman" w:hAnsi="Times New Roman"/>
          <w:sz w:val="16"/>
          <w:szCs w:val="16"/>
        </w:rPr>
        <w:t>, противопожарных зон, кладбищ, насаждения вдоль автомобильных дорог.</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7.3. Озелененные территории вместе с насаждениями, пешеходными и парковыми дорожками и площадками, МАФ и оборудованием, парковыми сооружениями выполняют природоохранные, </w:t>
      </w:r>
      <w:proofErr w:type="spellStart"/>
      <w:r w:rsidRPr="002F56EE">
        <w:rPr>
          <w:rFonts w:ascii="Times New Roman" w:hAnsi="Times New Roman"/>
          <w:sz w:val="16"/>
          <w:szCs w:val="16"/>
        </w:rPr>
        <w:t>средозащитные</w:t>
      </w:r>
      <w:proofErr w:type="spellEnd"/>
      <w:r w:rsidRPr="002F56EE">
        <w:rPr>
          <w:rFonts w:ascii="Times New Roman" w:hAnsi="Times New Roman"/>
          <w:sz w:val="16"/>
          <w:szCs w:val="16"/>
        </w:rPr>
        <w:t xml:space="preserve">, рекреационные, </w:t>
      </w:r>
      <w:proofErr w:type="spellStart"/>
      <w:r w:rsidRPr="002F56EE">
        <w:rPr>
          <w:rFonts w:ascii="Times New Roman" w:hAnsi="Times New Roman"/>
          <w:sz w:val="16"/>
          <w:szCs w:val="16"/>
        </w:rPr>
        <w:t>средоформирующие</w:t>
      </w:r>
      <w:proofErr w:type="spellEnd"/>
      <w:r w:rsidRPr="002F56EE">
        <w:rPr>
          <w:rFonts w:ascii="Times New Roman" w:hAnsi="Times New Roman"/>
          <w:sz w:val="16"/>
          <w:szCs w:val="16"/>
        </w:rPr>
        <w:t xml:space="preserve"> и санитарно-защитные функции, являясь составной частью природного комплекса и зеленого фонда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7.4. Работы по организации газонов и цветников, а также по созданию элементов озеленения (за исключением посадки деревьев и кустарников) на территориях общего пользования производятся по проектам благоустройства, предусмотренным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7.5. Снос, посадка, обрезка деревьев и кустарников осуществляются на основании разрешения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Запрещается снос, пересадка зеленых насаждений без разрешения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7.6. При проведении работ по озеленению, в том числе выкорчевке корневой системы деревьев, лица, ответственные за проведение работ, обязаны не допускать повреждения асфальтового покрытия и элементов благоустройства. В случае повреждения лица, производящие работы, обязаны восстановить нарушенное асфальтовое покрытие, элементы благоустройства.</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7.7. Создание озелененных территорий и элементов озеленения, включая газоны и цветники.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7.7.1. К работам по созданию озелененных территорий и элементов озеленения относятся: посадка деревьев и кустарников, создание живых изгородей, цветников и газонов и иные работы по озеленению.</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7.7.2. </w:t>
      </w:r>
      <w:proofErr w:type="gramStart"/>
      <w:r w:rsidRPr="002F56EE">
        <w:rPr>
          <w:rFonts w:ascii="Times New Roman" w:hAnsi="Times New Roman"/>
          <w:sz w:val="16"/>
          <w:szCs w:val="16"/>
        </w:rPr>
        <w:t>Создание озелененных территорий и элементов озеленения осуществляется в соответствии с настоящими Правилами, местными нормативами градостроительного проектирования муниципального образования, с соблюдением внешнего архитектурного облика сложившейся застройки территорий муниципального образования, правил, стандартов, технических норм и иных требований нормативных правовых актов Российской Федерации, законодательства Ненецкого автономного округа, муниципальных правовых актов, а также прав и охраняемых законом интересов третьих лиц.</w:t>
      </w:r>
      <w:proofErr w:type="gramEnd"/>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7.7.3.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7.7.4. В зависимости от выбора типов насаждений требуется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территории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7.8. Необходимо организовывать на территории муниципального образования создание элементов озеленения и озелененных территорий в шаговой доступности от дома. Зеленые пространства проектируются </w:t>
      </w:r>
      <w:proofErr w:type="gramStart"/>
      <w:r w:rsidRPr="002F56EE">
        <w:rPr>
          <w:rFonts w:ascii="Times New Roman" w:hAnsi="Times New Roman"/>
          <w:sz w:val="16"/>
          <w:szCs w:val="16"/>
        </w:rPr>
        <w:t>приспособленными</w:t>
      </w:r>
      <w:proofErr w:type="gramEnd"/>
      <w:r w:rsidRPr="002F56EE">
        <w:rPr>
          <w:rFonts w:ascii="Times New Roman" w:hAnsi="Times New Roman"/>
          <w:sz w:val="16"/>
          <w:szCs w:val="16"/>
        </w:rPr>
        <w:t xml:space="preserve"> для активного использования с учетом устойчивого развития и бережного отношения к окружающей среде.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7.9. При создании элементов озеленения и озелененных территорий учитываются факторы </w:t>
      </w:r>
      <w:proofErr w:type="spellStart"/>
      <w:r w:rsidRPr="002F56EE">
        <w:rPr>
          <w:rFonts w:ascii="Times New Roman" w:hAnsi="Times New Roman"/>
          <w:sz w:val="16"/>
          <w:szCs w:val="16"/>
        </w:rPr>
        <w:t>биоразнообразия</w:t>
      </w:r>
      <w:proofErr w:type="spellEnd"/>
      <w:r w:rsidRPr="002F56EE">
        <w:rPr>
          <w:rFonts w:ascii="Times New Roman" w:hAnsi="Times New Roman"/>
          <w:sz w:val="16"/>
          <w:szCs w:val="16"/>
        </w:rPr>
        <w:t xml:space="preserve"> и непрерывности озелененных элементов среды.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7.10. </w:t>
      </w:r>
      <w:proofErr w:type="gramStart"/>
      <w:r w:rsidRPr="002F56EE">
        <w:rPr>
          <w:rFonts w:ascii="Times New Roman" w:hAnsi="Times New Roman"/>
          <w:sz w:val="16"/>
          <w:szCs w:val="16"/>
        </w:rPr>
        <w:t>Работы по озеленению территорий, являющихся частями территории, предназначенной для строительства объектов капитального строительства, либо выполняемые при строительстве, реконструкции, капитальном ремонте объектов капитального строительства, производятся в соответствии с проектной документацией, предусмотренной законодательством Российской Федерации о градостроительной деятельности.</w:t>
      </w:r>
      <w:proofErr w:type="gramEnd"/>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При разработке проектной документации по озеленению необходимо составлять </w:t>
      </w:r>
      <w:proofErr w:type="spellStart"/>
      <w:r w:rsidRPr="002F56EE">
        <w:rPr>
          <w:rFonts w:ascii="Times New Roman" w:hAnsi="Times New Roman"/>
          <w:sz w:val="16"/>
          <w:szCs w:val="16"/>
        </w:rPr>
        <w:t>дендроплан</w:t>
      </w:r>
      <w:proofErr w:type="spellEnd"/>
      <w:r w:rsidRPr="002F56EE">
        <w:rPr>
          <w:rFonts w:ascii="Times New Roman" w:hAnsi="Times New Roman"/>
          <w:sz w:val="16"/>
          <w:szCs w:val="16"/>
        </w:rPr>
        <w:t xml:space="preserve"> на строительство, капитальный ремонт и реконструкцию объектов </w:t>
      </w:r>
      <w:proofErr w:type="gramStart"/>
      <w:r w:rsidRPr="002F56EE">
        <w:rPr>
          <w:rFonts w:ascii="Times New Roman" w:hAnsi="Times New Roman"/>
          <w:sz w:val="16"/>
          <w:szCs w:val="16"/>
        </w:rPr>
        <w:t>озеленения</w:t>
      </w:r>
      <w:proofErr w:type="gramEnd"/>
      <w:r w:rsidRPr="002F56EE">
        <w:rPr>
          <w:rFonts w:ascii="Times New Roman" w:hAnsi="Times New Roman"/>
          <w:sz w:val="16"/>
          <w:szCs w:val="16"/>
        </w:rPr>
        <w:t xml:space="preserve"> с целью рационального размещения проектируемых объектов и максимального сохранения здоровых и декоративных растений.</w:t>
      </w:r>
    </w:p>
    <w:p w:rsidR="002F56EE" w:rsidRPr="002F56EE" w:rsidRDefault="002F56EE" w:rsidP="002F56EE">
      <w:pPr>
        <w:pStyle w:val="ae"/>
        <w:ind w:firstLine="567"/>
        <w:contextualSpacing/>
        <w:jc w:val="both"/>
        <w:rPr>
          <w:rFonts w:ascii="Times New Roman" w:hAnsi="Times New Roman"/>
          <w:sz w:val="16"/>
          <w:szCs w:val="16"/>
        </w:rPr>
      </w:pPr>
      <w:proofErr w:type="spellStart"/>
      <w:r w:rsidRPr="002F56EE">
        <w:rPr>
          <w:rFonts w:ascii="Times New Roman" w:hAnsi="Times New Roman"/>
          <w:sz w:val="16"/>
          <w:szCs w:val="16"/>
        </w:rPr>
        <w:t>Дендроплан</w:t>
      </w:r>
      <w:proofErr w:type="spellEnd"/>
      <w:r w:rsidRPr="002F56EE">
        <w:rPr>
          <w:rFonts w:ascii="Times New Roman" w:hAnsi="Times New Roman"/>
          <w:sz w:val="16"/>
          <w:szCs w:val="16"/>
        </w:rPr>
        <w:t xml:space="preserve"> разрабатывается проектной организацией.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При разработке проектной документации необходимо включать требования, предъявляемые к условным обозначениям зеленых насаждений на </w:t>
      </w:r>
      <w:proofErr w:type="spellStart"/>
      <w:r w:rsidRPr="002F56EE">
        <w:rPr>
          <w:rFonts w:ascii="Times New Roman" w:hAnsi="Times New Roman"/>
          <w:sz w:val="16"/>
          <w:szCs w:val="16"/>
        </w:rPr>
        <w:t>дендропланах</w:t>
      </w:r>
      <w:proofErr w:type="spellEnd"/>
      <w:r w:rsidRPr="002F56EE">
        <w:rPr>
          <w:rFonts w:ascii="Times New Roman" w:hAnsi="Times New Roman"/>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7.11. Физические и юридические лица, индивидуальные предприниматели вправе самостоятельно создавать элементы озеленения и озелененные территории населенных пунктов муниципального образования в соответствии с требованиями, установленными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7.12. Посадка деревьев и кустарников в рамках компенсационного озеленения предусматривает воспроизводство зеленых насаждений равноценными или более ценными и устойчивыми к условиям окружающей среды породами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7.12.1. необходимость проведения компенсационного озеленения, видовой состав и возраст высаживаемых зеленых насаждений по каждому конкретному обращению заявителей определяется Комиссией по оценке целесообразности сноса, посадки зеленых насаждений, обрезки деревьев в муниципальном образовании (далее - Комиссия).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Состав Комиссии и положение о Комиссии утверждаются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Компенсационное озеленение проводится за счет средств физических и юридических лиц, индивидуальных предпринимателей, в интересах которых будет производиться вынужденный снос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7.12.2. Администрация муниципального образования, ежегодно определяет места для проведения озеленения, в том числе компенсационного озеленения территорий общего </w:t>
      </w:r>
      <w:proofErr w:type="gramStart"/>
      <w:r w:rsidRPr="002F56EE">
        <w:rPr>
          <w:rFonts w:ascii="Times New Roman" w:hAnsi="Times New Roman"/>
          <w:sz w:val="16"/>
          <w:szCs w:val="16"/>
        </w:rPr>
        <w:t>пользования</w:t>
      </w:r>
      <w:proofErr w:type="gramEnd"/>
      <w:r w:rsidRPr="002F56EE">
        <w:rPr>
          <w:rFonts w:ascii="Times New Roman" w:hAnsi="Times New Roman"/>
          <w:sz w:val="16"/>
          <w:szCs w:val="16"/>
        </w:rPr>
        <w:t xml:space="preserve"> с учетом перспектив развития озелененных территорий;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7.12.3. компенсационное озеленение проводится на тех же участках территории, где осуществляется вынужденный снос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Работы по компенсационному озеленению в случае невозможности их проведения на тех же участках осуществляются на местах для проведения компенсационного озеленения, которые определяет Комиссия;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7.12.4. компенсационное озеленение проводится в сроки, указанные в разрешении, в ближайший посадочный сезон, но не позднее года с момента вынужденного сноса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7.13. Приемка работ по озеленению территорий проводится в весенне-осенний период Комиссией в порядке, установленном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7.14. Содержание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7.14.1. Работы по содержанию и восстановлению парков, скверов, зеленых зон, осуществляются организациями.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7.14.2. Лицам, ответственным за содержание соответствующей территории, рекомендуется: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lastRenderedPageBreak/>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доводить до сведения Администрации муниципального образования обо всех случаях массового появления вредителей и болезней и принимать меры борьбы с ними, производить замазку ран и дупел на деревьях;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проводить своевременный ремонт ограждений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7.15. Ветви, закрывающие указатели с наименованиями улиц и номерами домов, обязаны обрезать:</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 многоквартирных домов - организации, обслуживающие жилищный фонд, если собственниками заключен договор на управление многоквартирными домами, а при отсутствии такого договора - собственники, наниматели помещений в многоквартирных домах;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 нежилых административных зданий - собственники, пользователи зданий.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7.16. Вынужденный снос зеленых насаждений осуществляется в случаях: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размещения, строительства, капитального ремонта, реконструкции зданий, строений, сооружений на территориях, в пределах которых произрастают зеленые насаждения;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проведения работ по прокладке инженерных сетей и коммуникаций на территориях, в пределах которых произрастают зеленые насаждения;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проведения работ по благоустройству территорий, в пределах которых произрастают зеленые насаждения;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произрастания зеленых насаждений в нарушение действующих технических регламентов, норм и правил;</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возникновения аварийных и иных ситуаций, создающих угрозу здоровью, жизни и имуществу граждан и организаций на территориях, в пределах которых произрастают зеленые насаждения, и ликвидации их последствий;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исполнения заключений и предписаний надзорных органов.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7.16. Обрезка ветвей, закрывающих дорожные знаки, просвет проезжей части улиц, по которым организовано дорожное движение, обеспечивается Администрацией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7.17. Возмещение ущерба, причиненного вследствие вынужденного или незаконного сноса зеленых насаждений, является обязательным.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7.17.1. Возмещение ущерба, причиненного вследствие незаконного сноса зеленых насаждений, производится только в денежной форме.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7.17.2. Возмещение ущерба, причиненного вследствие вынужденного сноса зеленых насаждений, проводится в денежной или натуральной форме.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Форма возмещения ущерба при вынужденном сносе определяется Комиссией.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7.17.3. Возмещение ущерба за вынужденный или незаконный снос зеленых насаждений осуществляется в порядке, установленном постановлением Администрацией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7.18. Охрана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7.18.1. Охране подлежат все зеленые насаждения, расположенные на территории муниципального образования, независимо от форм собственности на земельные участки, на которых эти насаждения расположены.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7.18.2. Физические и юридические лица, индивидуальные предприниматели, в собственности или пользовании которых находятся земельные участки и прилегающие к ним территории, обеспечивают сохранность зеленых насаждений.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7.18.3. На озелененных территориях общего пользования населенных пунктов запрещается: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рвать цветы и ломать ветки деревьев и кустарников;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сжигать листья, сметать их в лотки в период массового листопада, засыпать ими стволы деревьев и кустарников;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повреждать и уничтожать зеленые насаждения, газоны, цветники;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допускать касание ветвей деревьев и кустарников </w:t>
      </w:r>
      <w:proofErr w:type="spellStart"/>
      <w:r w:rsidRPr="002F56EE">
        <w:rPr>
          <w:rFonts w:ascii="Times New Roman" w:hAnsi="Times New Roman"/>
          <w:sz w:val="16"/>
          <w:szCs w:val="16"/>
        </w:rPr>
        <w:t>токонесущих</w:t>
      </w:r>
      <w:proofErr w:type="spellEnd"/>
      <w:r w:rsidRPr="002F56EE">
        <w:rPr>
          <w:rFonts w:ascii="Times New Roman" w:hAnsi="Times New Roman"/>
          <w:sz w:val="16"/>
          <w:szCs w:val="16"/>
        </w:rPr>
        <w:t xml:space="preserve"> проводов, закрытие ветвями указателей наименований улиц, номеров домов, дорожных знаков, </w:t>
      </w:r>
      <w:proofErr w:type="spellStart"/>
      <w:r w:rsidRPr="002F56EE">
        <w:rPr>
          <w:rFonts w:ascii="Times New Roman" w:hAnsi="Times New Roman"/>
          <w:sz w:val="16"/>
          <w:szCs w:val="16"/>
        </w:rPr>
        <w:t>заужение</w:t>
      </w:r>
      <w:proofErr w:type="spellEnd"/>
      <w:r w:rsidRPr="002F56EE">
        <w:rPr>
          <w:rFonts w:ascii="Times New Roman" w:hAnsi="Times New Roman"/>
          <w:sz w:val="16"/>
          <w:szCs w:val="16"/>
        </w:rPr>
        <w:t xml:space="preserve"> ветвями деревьев просвета проезжей части улиц, по которым организовано дорожное движение;</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забивать в стволы деревьев и кустарников гвозди, прикреплять информационные конструкции, объявления, в том числе рекламного характера, электропровода, проволоку и другие предметы;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складировать любые материалы, а также оставлять пни, ветки, опил, стружку после проведения работ по сносу деревьев и кустарников, складировать порубочные остатки после производства работ по сносу, обрезке зеленых насаждений на месте производства работ;</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делать надрезы и надписи на их стволах и ветвях;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производить перенос и последующее складирование обрезанных на придомовых территориях веток деревьев и кустарников;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сбрасывать снег с крыш на участки, занятые насаждениями, без принятия мер, обеспечивающих сохранность деревьев и кустарников.</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7.19. Учет, инвентаризация и ведение реестра озелененных территорий осуществляется Администрацией муниципального образования. </w:t>
      </w:r>
    </w:p>
    <w:p w:rsidR="002F56EE" w:rsidRPr="002F56EE" w:rsidRDefault="002F56EE" w:rsidP="002F56EE">
      <w:pPr>
        <w:ind w:firstLine="567"/>
        <w:contextualSpacing/>
        <w:rPr>
          <w:rFonts w:ascii="Times New Roman" w:hAnsi="Times New Roman"/>
          <w:sz w:val="16"/>
          <w:szCs w:val="16"/>
        </w:rPr>
      </w:pPr>
    </w:p>
    <w:p w:rsidR="002F56EE" w:rsidRPr="002F56EE" w:rsidRDefault="002F56EE" w:rsidP="002F56EE">
      <w:pPr>
        <w:autoSpaceDE w:val="0"/>
        <w:autoSpaceDN w:val="0"/>
        <w:adjustRightInd w:val="0"/>
        <w:spacing w:after="0" w:line="240" w:lineRule="auto"/>
        <w:ind w:firstLine="540"/>
        <w:contextualSpacing/>
        <w:jc w:val="center"/>
        <w:rPr>
          <w:rFonts w:ascii="Times New Roman" w:hAnsi="Times New Roman"/>
          <w:sz w:val="16"/>
          <w:szCs w:val="16"/>
        </w:rPr>
      </w:pPr>
      <w:bookmarkStart w:id="6" w:name="P512"/>
      <w:bookmarkEnd w:id="6"/>
      <w:r w:rsidRPr="002F56EE">
        <w:rPr>
          <w:rFonts w:ascii="Times New Roman" w:hAnsi="Times New Roman"/>
          <w:sz w:val="16"/>
          <w:szCs w:val="16"/>
        </w:rPr>
        <w:t>8. Размещение информации на территории муниципального образования, в том числе установки указателей с наименованиями улиц и номерами домов, вывесок</w:t>
      </w:r>
    </w:p>
    <w:p w:rsidR="002F56EE" w:rsidRPr="002F56EE" w:rsidRDefault="002F56EE" w:rsidP="002F56EE">
      <w:pPr>
        <w:ind w:firstLine="567"/>
        <w:contextualSpacing/>
        <w:jc w:val="center"/>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8.1. Информационная конструкция - элемент благоустройства, выполняющий функцию информирования населения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8.2. </w:t>
      </w:r>
      <w:proofErr w:type="gramStart"/>
      <w:r w:rsidRPr="002F56EE">
        <w:rPr>
          <w:rFonts w:ascii="Times New Roman" w:hAnsi="Times New Roman"/>
          <w:sz w:val="16"/>
          <w:szCs w:val="16"/>
        </w:rPr>
        <w:t>Информационные конструкции, размещаемые в населенных пунктах,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с требованиями размещения информационных конструкций, в том числе на внешних поверхностях зданий, строений, сооружений, а также не нарушать внешний архитектурно-художественный облик населенного пункта и обеспечивать соответствие эстетических характеристик информационных конструкций стилистике объекта, на котором они</w:t>
      </w:r>
      <w:proofErr w:type="gramEnd"/>
      <w:r w:rsidRPr="002F56EE">
        <w:rPr>
          <w:rFonts w:ascii="Times New Roman" w:hAnsi="Times New Roman"/>
          <w:sz w:val="16"/>
          <w:szCs w:val="16"/>
        </w:rPr>
        <w:t xml:space="preserve"> размещаются.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8.3. К информационным конструкциям относятся: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8.3.1. конструкции с информацией о проведении строительных, дорожных, аварийных и других работ, размещаемые в целях безопасности и информирования населения;</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8.3.2. конструкции с информацией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на представляющих собой культурную ценность, указатели с названиями топонимов.</w:t>
      </w:r>
      <w:proofErr w:type="gramEnd"/>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Установка указанных информационных конструкций осуществляется в соответствии с проектами благоустройства, предусмотренными настоящими Правилами, за исключением установки информационных конструкций на фасадах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8.3.3. конструкции в виде информационных указателей ориентирования в населенном пункте, в том числе обязательные указатели расписания движения пассажирского транспорта, указатели с наименованиями улиц и номеров домов на фасадах зданий, конструкции с общественно полезной информацией, в том числе навигационные схемы, знаки информирования об объектах притяжения.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Размещение указателей ориентирования в населенном пункте муниципального образования обеспечивается Администрацией муниципального образования, в пределах предоставленных полномочий.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Физические и юридические лица, индивидуальные предприниматели вправе самостоятельно осуществлять размещение указанных информационных конструкций в соответствии с требованиями, установленными настоящими Правилами, и разработанным проектом </w:t>
      </w:r>
      <w:r w:rsidRPr="002F56EE">
        <w:rPr>
          <w:rFonts w:ascii="Times New Roman" w:hAnsi="Times New Roman"/>
          <w:sz w:val="16"/>
          <w:szCs w:val="16"/>
        </w:rPr>
        <w:lastRenderedPageBreak/>
        <w:t>благоустройства, предусмотренным настоящими  Правилами, за исключением установки информационных конструкций на фасадах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Установка информационных конструкций на фасадах осуществляется в соответствии с проектом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фасадов, предусмотренного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8.3.4. конструкции с информацией, не содержащей сведений рекламного характера, предназначенные исключительно для информирования населения и гостей о предстоящих событиях и мероприятиях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rPr>
      </w:pPr>
      <w:proofErr w:type="gramStart"/>
      <w:r w:rsidRPr="002F56EE">
        <w:rPr>
          <w:rFonts w:ascii="Times New Roman" w:hAnsi="Times New Roman"/>
          <w:sz w:val="16"/>
          <w:szCs w:val="16"/>
        </w:rPr>
        <w:t>8.3.5.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w:t>
      </w:r>
      <w:proofErr w:type="gramEnd"/>
      <w:r w:rsidRPr="002F56EE">
        <w:rPr>
          <w:rFonts w:ascii="Times New Roman" w:hAnsi="Times New Roman"/>
          <w:sz w:val="16"/>
          <w:szCs w:val="16"/>
        </w:rPr>
        <w:t xml:space="preserve">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Размещение вывесок осуществляется на основании проекта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фасада, предусмотренного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8.3.6.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Размещение досок объявлений допускается на основании проектов благоустройства, предусмотренных настоящими Правилами, за исключением установки досок объявлений на фасадах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Установка досок объявлений на фасадах осуществляется в соответствии с проектом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фасадов, предусмотренного настоящими Правилами;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8.3.7. уличное искусство (</w:t>
      </w:r>
      <w:proofErr w:type="spellStart"/>
      <w:r w:rsidRPr="002F56EE">
        <w:rPr>
          <w:rFonts w:ascii="Times New Roman" w:hAnsi="Times New Roman"/>
          <w:sz w:val="16"/>
          <w:szCs w:val="16"/>
        </w:rPr>
        <w:t>стрит-арт</w:t>
      </w:r>
      <w:proofErr w:type="spellEnd"/>
      <w:r w:rsidRPr="002F56EE">
        <w:rPr>
          <w:rFonts w:ascii="Times New Roman" w:hAnsi="Times New Roman"/>
          <w:sz w:val="16"/>
          <w:szCs w:val="16"/>
        </w:rPr>
        <w:t xml:space="preserve">, граффити, </w:t>
      </w:r>
      <w:proofErr w:type="spellStart"/>
      <w:r w:rsidRPr="002F56EE">
        <w:rPr>
          <w:rFonts w:ascii="Times New Roman" w:hAnsi="Times New Roman"/>
          <w:sz w:val="16"/>
          <w:szCs w:val="16"/>
        </w:rPr>
        <w:t>мурали</w:t>
      </w:r>
      <w:proofErr w:type="spellEnd"/>
      <w:r w:rsidRPr="002F56EE">
        <w:rPr>
          <w:rFonts w:ascii="Times New Roman" w:hAnsi="Times New Roman"/>
          <w:sz w:val="16"/>
          <w:szCs w:val="16"/>
        </w:rPr>
        <w:t>).</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Размещение уличного искусства (</w:t>
      </w:r>
      <w:proofErr w:type="spellStart"/>
      <w:r w:rsidRPr="002F56EE">
        <w:rPr>
          <w:rFonts w:ascii="Times New Roman" w:hAnsi="Times New Roman"/>
          <w:sz w:val="16"/>
          <w:szCs w:val="16"/>
        </w:rPr>
        <w:t>стрит-арт</w:t>
      </w:r>
      <w:proofErr w:type="spellEnd"/>
      <w:r w:rsidRPr="002F56EE">
        <w:rPr>
          <w:rFonts w:ascii="Times New Roman" w:hAnsi="Times New Roman"/>
          <w:sz w:val="16"/>
          <w:szCs w:val="16"/>
        </w:rPr>
        <w:t xml:space="preserve">, граффити, </w:t>
      </w:r>
      <w:proofErr w:type="spellStart"/>
      <w:r w:rsidRPr="002F56EE">
        <w:rPr>
          <w:rFonts w:ascii="Times New Roman" w:hAnsi="Times New Roman"/>
          <w:sz w:val="16"/>
          <w:szCs w:val="16"/>
        </w:rPr>
        <w:t>мурали</w:t>
      </w:r>
      <w:proofErr w:type="spellEnd"/>
      <w:r w:rsidRPr="002F56EE">
        <w:rPr>
          <w:rFonts w:ascii="Times New Roman" w:hAnsi="Times New Roman"/>
          <w:sz w:val="16"/>
          <w:szCs w:val="16"/>
        </w:rPr>
        <w:t>) осуществляется на основании проектов благоустройства, предусмотренных настоящими Правилами, за исключением размещения уличного искусства на фасадах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 xml:space="preserve">Размещение уличного искусства на фасадах осуществляется в соответствии с проектом </w:t>
      </w:r>
      <w:proofErr w:type="gramStart"/>
      <w:r w:rsidRPr="002F56EE">
        <w:rPr>
          <w:rFonts w:ascii="Times New Roman" w:hAnsi="Times New Roman"/>
          <w:sz w:val="16"/>
          <w:szCs w:val="16"/>
        </w:rPr>
        <w:t>архитектурного решения</w:t>
      </w:r>
      <w:proofErr w:type="gramEnd"/>
      <w:r w:rsidRPr="002F56EE">
        <w:rPr>
          <w:rFonts w:ascii="Times New Roman" w:hAnsi="Times New Roman"/>
          <w:sz w:val="16"/>
          <w:szCs w:val="16"/>
        </w:rPr>
        <w:t xml:space="preserve"> фасадов, предусмотренного настоящими Правилами.</w:t>
      </w:r>
    </w:p>
    <w:p w:rsidR="002F56EE" w:rsidRPr="002F56EE" w:rsidRDefault="002F56EE" w:rsidP="002F56EE">
      <w:pPr>
        <w:pStyle w:val="ae"/>
        <w:ind w:firstLine="567"/>
        <w:contextualSpacing/>
        <w:jc w:val="both"/>
        <w:rPr>
          <w:rFonts w:ascii="Times New Roman" w:hAnsi="Times New Roman"/>
          <w:color w:val="000000"/>
          <w:sz w:val="16"/>
          <w:szCs w:val="16"/>
        </w:rPr>
      </w:pPr>
    </w:p>
    <w:p w:rsidR="002F56EE" w:rsidRPr="002F56EE" w:rsidRDefault="002F56EE" w:rsidP="002F56EE">
      <w:pPr>
        <w:pStyle w:val="ae"/>
        <w:ind w:firstLine="567"/>
        <w:contextualSpacing/>
        <w:jc w:val="both"/>
        <w:rPr>
          <w:rFonts w:ascii="Times New Roman" w:hAnsi="Times New Roman"/>
          <w:color w:val="000000"/>
          <w:sz w:val="16"/>
          <w:szCs w:val="16"/>
        </w:rPr>
      </w:pPr>
      <w:r w:rsidRPr="002F56EE">
        <w:rPr>
          <w:rFonts w:ascii="Times New Roman" w:hAnsi="Times New Roman"/>
          <w:color w:val="000000"/>
          <w:sz w:val="16"/>
          <w:szCs w:val="16"/>
        </w:rPr>
        <w:t>8.4. Размещение плакатов, листовок, объявлений, в том числе рекламного характера, и иных информационных материалов допускается на специально отведенных для этих целей местах.</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Ненецкого автономного округа или муниципальной собственности, утверждаются  органами местного самоуправления муниципального образования «Муниципальный район «Заполярный район».</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 Указатели с наименованиями улиц и номерами домов и зданий размещаются в соответствии со следующими требованиями: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8.5.1. указатели с наименованиями улиц и номерами домов и зданий следует устанавливать на перекрестках с правой стороны дороги на опорах по горизонтали;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8.5.2. на участках дорог, не имеющих стационарного освещения, следует применять указатели с наименованиями улиц и номерами домов и зданий со светоотражающей поверхностью;</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8.5.3. указатели с наименованием улицы, переулка, площади устанавливаются на стенах домов и зданий, расположенных на перекрестках, с обеих сторон здания;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8.5.4. высота цифр, обозначающих номер дома или здания, должна составлять 20 - 30 см, высота букв в наименовании улицы, переулка, площади, проспекта - 8 - 12 см;</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8.5.5. при большой протяженности здания через каждые 75 - 90 метров устанавливаются дополнительные номерные знаки;</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8.5.6. указатели с наименованиями улиц и номерами домов и зданий следует устанавливать на высоте от 2,5 м до 3,5 м от уровня земли на расстоянии не более 1 м от угла здания.</w:t>
      </w:r>
    </w:p>
    <w:p w:rsidR="002F56EE" w:rsidRPr="002F56EE" w:rsidRDefault="002F56EE" w:rsidP="002F56EE">
      <w:pPr>
        <w:pStyle w:val="ae"/>
        <w:ind w:firstLine="567"/>
        <w:contextualSpacing/>
        <w:jc w:val="both"/>
        <w:rPr>
          <w:rFonts w:ascii="Times New Roman" w:hAnsi="Times New Roman"/>
          <w:sz w:val="16"/>
          <w:szCs w:val="16"/>
        </w:rPr>
      </w:pPr>
      <w:r w:rsidRPr="002F56EE">
        <w:rPr>
          <w:rFonts w:ascii="Times New Roman" w:hAnsi="Times New Roman"/>
          <w:sz w:val="16"/>
          <w:szCs w:val="16"/>
        </w:rPr>
        <w:t>8.6. Указатели с наименованиями улиц и номерами домов и зданий располагаются с левой стороны здания (за левую и правую стороны следует принимать положение объекта, если смотреть на него со стороны проезда):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 на главных фасадах - со стороны уличных проездов;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 на дворовых фасадах - со стороны внутриквартальных проездов.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8.7. Установку, ремонт и содержание указателей с наименованиями улиц и номерами домов и зданий обеспечивает Администрация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8.8. Установка новых указателей с наименованиями улиц и номерами домов и зданий, указателей с наименованиями площадей, указателей с наименованиями иных территорий в случаях присвоения наименований (переименования) соответственно улицам, площадям и иным территориям населенных пунктов и (или) замена существующих указателей в связи с переименованием производится в пределах средств бюджета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8.9. Жилые, административные и производственные здания оборудуются указателями с наименованиями улиц и номерами домов и зданий, а многоквартирные дома - дополнительно указателями номеров подъездов и квартир.</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8.10. На территории муниципального образования запрещается: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размещение на зданиях вывесок, перекрывающих архитектурные элементы зданий (например, оконные проемы, колонны, орнамент);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размещение на памятниках архитектуры и зданиях, год постройки которых 1900 или более ранний, вывесок с подложками;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размещение плакатов, листовок, объявлений, в том числе рекламного характера, и иных информационных материалов вне мест, определенных правовыми актами.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8.11. Информационные конструкции должны содержаться в технически исправном состоянии, быть очищенными от грязи и мусора.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Не допускается наличие на информационных конструкциях механических повреждений, металлические элементы информационных конструкций должны быть очищены от ржавчины и окрашены.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8.12. </w:t>
      </w:r>
      <w:proofErr w:type="gramStart"/>
      <w:r w:rsidRPr="002F56EE">
        <w:rPr>
          <w:rFonts w:ascii="Times New Roman" w:hAnsi="Times New Roman"/>
          <w:sz w:val="16"/>
          <w:szCs w:val="16"/>
          <w:lang w:eastAsia="ru-RU"/>
        </w:rPr>
        <w:t>Очистка и удаление самовольно размещенных плакатов, листовок, объявлений, в том числе рекламного характера, и иных информационных материалов, печатной продукции, уличного искусства (</w:t>
      </w:r>
      <w:proofErr w:type="spellStart"/>
      <w:r w:rsidRPr="002F56EE">
        <w:rPr>
          <w:rFonts w:ascii="Times New Roman" w:hAnsi="Times New Roman"/>
          <w:sz w:val="16"/>
          <w:szCs w:val="16"/>
          <w:lang w:eastAsia="ru-RU"/>
        </w:rPr>
        <w:t>стрит-арт</w:t>
      </w:r>
      <w:proofErr w:type="spellEnd"/>
      <w:r w:rsidRPr="002F56EE">
        <w:rPr>
          <w:rFonts w:ascii="Times New Roman" w:hAnsi="Times New Roman"/>
          <w:sz w:val="16"/>
          <w:szCs w:val="16"/>
          <w:lang w:eastAsia="ru-RU"/>
        </w:rPr>
        <w:t xml:space="preserve">, граффити, </w:t>
      </w:r>
      <w:proofErr w:type="spellStart"/>
      <w:r w:rsidRPr="002F56EE">
        <w:rPr>
          <w:rFonts w:ascii="Times New Roman" w:hAnsi="Times New Roman"/>
          <w:sz w:val="16"/>
          <w:szCs w:val="16"/>
          <w:lang w:eastAsia="ru-RU"/>
        </w:rPr>
        <w:t>мурали</w:t>
      </w:r>
      <w:proofErr w:type="spellEnd"/>
      <w:r w:rsidRPr="002F56EE">
        <w:rPr>
          <w:rFonts w:ascii="Times New Roman" w:hAnsi="Times New Roman"/>
          <w:sz w:val="16"/>
          <w:szCs w:val="16"/>
          <w:lang w:eastAsia="ru-RU"/>
        </w:rPr>
        <w:t>), надписей и изображений на зданиях, строениях, сооружениях, заборах, нестационарных торговых объектах, остановочных комплексах, остановочных пунктах, опорах освещения, опорах контактной сети и линий электропередач, деревьях осуществляется физическими и юридическими лицами, индивидуальными предпринимателями, являющимися собственниками, законными владельцами перечисленных</w:t>
      </w:r>
      <w:proofErr w:type="gramEnd"/>
      <w:r w:rsidRPr="002F56EE">
        <w:rPr>
          <w:rFonts w:ascii="Times New Roman" w:hAnsi="Times New Roman"/>
          <w:sz w:val="16"/>
          <w:szCs w:val="16"/>
          <w:lang w:eastAsia="ru-RU"/>
        </w:rPr>
        <w:t xml:space="preserve"> объектов.</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9. Размещение и содержание детских и спортивных</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площадок, площадок для выгула животных, парковок (парковочных мест)</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9.1. </w:t>
      </w:r>
      <w:proofErr w:type="gramStart"/>
      <w:r w:rsidRPr="002F56EE">
        <w:rPr>
          <w:rFonts w:ascii="Times New Roman" w:hAnsi="Times New Roman"/>
          <w:sz w:val="16"/>
          <w:szCs w:val="16"/>
          <w:lang w:eastAsia="ru-RU"/>
        </w:rPr>
        <w:t>На территории муниципального образования предусматриваются следующие виды площадок: для игр детей (далее - детские площадки), отдыха взрослых (далее - площадки для отдыха и досуга), занятий спортом (далее - спортивные площадки), стоянки, парковки автомобилей (далее - площадки автостоянок), площадки для выгула и дрессировки собак.</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Размещение указанных площадок осуществляется на основании проектов благоустройства, предусмотренных настоящими  Правилами.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строительных и санитарных норм и правил.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9.3. Уборка и содержание площадок, предусмотренных настоящей частью, осуществляется с соблюдением требований, установленных настоящими Правилами.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9.5. Игровое и спортивное оборудование.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9.5.1. на территории муниципального образования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9.5.2.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9.5.3.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9.5.4.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9.6. Детские площадки.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9.6.1.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w:t>
      </w:r>
      <w:proofErr w:type="spellStart"/>
      <w:r w:rsidRPr="002F56EE">
        <w:rPr>
          <w:rFonts w:ascii="Times New Roman" w:hAnsi="Times New Roman"/>
          <w:sz w:val="16"/>
          <w:szCs w:val="16"/>
          <w:lang w:eastAsia="ru-RU"/>
        </w:rPr>
        <w:t>микро-скалодромы</w:t>
      </w:r>
      <w:proofErr w:type="spellEnd"/>
      <w:r w:rsidRPr="002F56EE">
        <w:rPr>
          <w:rFonts w:ascii="Times New Roman" w:hAnsi="Times New Roman"/>
          <w:sz w:val="16"/>
          <w:szCs w:val="16"/>
          <w:lang w:eastAsia="ru-RU"/>
        </w:rPr>
        <w:t>, велодромы) и оборудование специальных мест для катания на самокатах, роликовых досках и коньках;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9.6.2.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9.6.3.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9.6.4.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 При реконструкции и ремонте территорий детские площадки изолируются от мест ведения работ и складирования строительных материалов;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9.6.5.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9.7. Площадки для отдыха и досуга.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9.7.1.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9.7.2.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9.7.3. функционирование осветительного оборудования необходимо обеспечивать в режиме освещения территории, на которой расположена площадка.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9.8. Спортивные площадки.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9.8.1.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9.8.2.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ГОСТ </w:t>
      </w:r>
      <w:proofErr w:type="gramStart"/>
      <w:r w:rsidRPr="002F56EE">
        <w:rPr>
          <w:rFonts w:ascii="Times New Roman" w:hAnsi="Times New Roman"/>
          <w:sz w:val="16"/>
          <w:szCs w:val="16"/>
          <w:lang w:eastAsia="ru-RU"/>
        </w:rPr>
        <w:t>Р</w:t>
      </w:r>
      <w:proofErr w:type="gramEnd"/>
      <w:r w:rsidRPr="002F56EE">
        <w:rPr>
          <w:rFonts w:ascii="Times New Roman" w:hAnsi="Times New Roman"/>
          <w:sz w:val="16"/>
          <w:szCs w:val="16"/>
          <w:lang w:eastAsia="ru-RU"/>
        </w:rPr>
        <w:t xml:space="preserve"> 55677-2013, ГОСТ Р 55678-2013, ГОСТ Р 55679-2013. Предусматривается озеленение и ограждение площадки.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Озеленение площадок осуществляется по периметру. Для ограждения площадки применяется вертикальное озеленение.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9.9. Площадки для выгула и дрессировки собак.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9.9.1. площадки для выгула и дрессировки собак размещаются на территориях общего пользования, за пределами санитарной зоны источников водоснабжения первого и второго поясов;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9.9.2. для покрытия поверхности части площадки, предназначенной для выгула и дрессировки собак, предусматривается ровная поверхность, обеспечивающая хороший дренаж, не травмирующая конечности животных (газонное, песчаное, песчано-земляное), а также удобная для регулярной уборки и обновления;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9.9.3. перечень элементов благоустройства территории на площадке, предназначенной для выгула и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9.9.4. на площадках, предназначенных для дрессировки собак, необходимо предусматривать оборудование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9.10. Площадки автостоянок.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9.10.1.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ограждения, осветительное и информационное оборудование, урны или малые контейнеры для мусора. Площадки для длительного хранения автомобилей могут быть оборудованы навесами, легкими осаждениями боксов, смотровыми эстакадам;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9.10.2. разделительные элементы на площадках могут быть выполнены в виде разметки (белых полос), озелененных полос (газонов);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9.10.3.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9.10.4. назначение и вместительность (количество </w:t>
      </w:r>
      <w:proofErr w:type="spellStart"/>
      <w:r w:rsidRPr="002F56EE">
        <w:rPr>
          <w:rFonts w:ascii="Times New Roman" w:hAnsi="Times New Roman"/>
          <w:sz w:val="16"/>
          <w:szCs w:val="16"/>
          <w:lang w:eastAsia="ru-RU"/>
        </w:rPr>
        <w:t>машино-мест</w:t>
      </w:r>
      <w:proofErr w:type="spellEnd"/>
      <w:r w:rsidRPr="002F56EE">
        <w:rPr>
          <w:rFonts w:ascii="Times New Roman" w:hAnsi="Times New Roman"/>
          <w:sz w:val="16"/>
          <w:szCs w:val="16"/>
          <w:lang w:eastAsia="ru-RU"/>
        </w:rPr>
        <w:t>) парковок общего пользования определяются в соответствии с нормативами градостроительного проектирования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9.10.5. при размещении парковок общего пользования на территории муниципального образования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9.10.6.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9.10.7. запрещается установка ограждений и иных конструкций, препятствующих использованию парковок общего пользования, за исключением платных парковок;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9.10.8. </w:t>
      </w:r>
      <w:proofErr w:type="gramStart"/>
      <w:r w:rsidRPr="002F56EE">
        <w:rPr>
          <w:rFonts w:ascii="Times New Roman" w:hAnsi="Times New Roman"/>
          <w:sz w:val="16"/>
          <w:szCs w:val="16"/>
          <w:lang w:eastAsia="ru-RU"/>
        </w:rPr>
        <w:t>контроль за</w:t>
      </w:r>
      <w:proofErr w:type="gramEnd"/>
      <w:r w:rsidRPr="002F56EE">
        <w:rPr>
          <w:rFonts w:ascii="Times New Roman" w:hAnsi="Times New Roman"/>
          <w:sz w:val="16"/>
          <w:szCs w:val="16"/>
          <w:lang w:eastAsia="ru-RU"/>
        </w:rPr>
        <w:t xml:space="preserve"> соблюдением правил пользования парковками общего пользования осуществляется владельцами таких парковок.</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ind w:firstLine="540"/>
        <w:contextualSpacing/>
        <w:jc w:val="center"/>
        <w:rPr>
          <w:rFonts w:ascii="Times New Roman" w:hAnsi="Times New Roman"/>
          <w:bCs/>
          <w:sz w:val="16"/>
          <w:szCs w:val="16"/>
        </w:rPr>
      </w:pPr>
    </w:p>
    <w:p w:rsidR="002F56EE" w:rsidRPr="002F56EE" w:rsidRDefault="002F56EE" w:rsidP="002F56EE">
      <w:pPr>
        <w:autoSpaceDE w:val="0"/>
        <w:autoSpaceDN w:val="0"/>
        <w:adjustRightInd w:val="0"/>
        <w:spacing w:after="0" w:line="240" w:lineRule="auto"/>
        <w:ind w:firstLine="540"/>
        <w:contextualSpacing/>
        <w:jc w:val="center"/>
        <w:rPr>
          <w:rFonts w:ascii="Times New Roman" w:hAnsi="Times New Roman"/>
          <w:sz w:val="16"/>
          <w:szCs w:val="16"/>
        </w:rPr>
      </w:pPr>
      <w:r w:rsidRPr="002F56EE">
        <w:rPr>
          <w:rFonts w:ascii="Times New Roman" w:hAnsi="Times New Roman"/>
          <w:bCs/>
          <w:sz w:val="16"/>
          <w:szCs w:val="16"/>
        </w:rPr>
        <w:t xml:space="preserve">10. Организация пешеходных коммуникаций, </w:t>
      </w:r>
      <w:r w:rsidRPr="002F56EE">
        <w:rPr>
          <w:rFonts w:ascii="Times New Roman" w:hAnsi="Times New Roman"/>
          <w:sz w:val="16"/>
          <w:szCs w:val="16"/>
        </w:rPr>
        <w:t>в том числе тротуаров, аллей, дорожек, тропинок;</w:t>
      </w: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 Пешеходные коммуникации обеспечивают пешеходные связи и передвижение на территории муниципального образования.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10.2.1. Все точки пересечения основных пешеходных коммуникаций с транспортными проездами оснащаются устройствами бордюрных пандусов.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10.2.2.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10.2.3.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10.3.1.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w:t>
      </w:r>
      <w:proofErr w:type="gramStart"/>
      <w:r w:rsidRPr="002F56EE">
        <w:rPr>
          <w:rFonts w:ascii="Times New Roman" w:hAnsi="Times New Roman"/>
          <w:sz w:val="16"/>
          <w:szCs w:val="16"/>
          <w:lang w:eastAsia="ru-RU"/>
        </w:rPr>
        <w:t>мягкого</w:t>
      </w:r>
      <w:proofErr w:type="gramEnd"/>
      <w:r w:rsidRPr="002F56EE">
        <w:rPr>
          <w:rFonts w:ascii="Times New Roman" w:hAnsi="Times New Roman"/>
          <w:sz w:val="16"/>
          <w:szCs w:val="16"/>
          <w:lang w:eastAsia="ru-RU"/>
        </w:rPr>
        <w:t xml:space="preserve"> или комбинированных покрытий, пешеходные тропы с естественным грунтовым покрытием.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10.4. При создании и благоустройстве пешеходных коммуникаций на территории муниципального образования должны быть обеспечены: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минимальное количество пересечений с транспортными коммуникациями;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непрерывность системы пешеходных коммуникаций;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возможность безопасного, беспрепятственного и удобного передвижения людей, включая инвалидов и </w:t>
      </w:r>
      <w:proofErr w:type="spellStart"/>
      <w:r w:rsidRPr="002F56EE">
        <w:rPr>
          <w:rFonts w:ascii="Times New Roman" w:hAnsi="Times New Roman"/>
          <w:sz w:val="16"/>
          <w:szCs w:val="16"/>
          <w:lang w:eastAsia="ru-RU"/>
        </w:rPr>
        <w:t>маломобильные</w:t>
      </w:r>
      <w:proofErr w:type="spellEnd"/>
      <w:r w:rsidRPr="002F56EE">
        <w:rPr>
          <w:rFonts w:ascii="Times New Roman" w:hAnsi="Times New Roman"/>
          <w:sz w:val="16"/>
          <w:szCs w:val="16"/>
          <w:lang w:eastAsia="ru-RU"/>
        </w:rPr>
        <w:t xml:space="preserve"> группы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высокий уровень благоустройства и озеленения.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10.5. Пешеходные маршруты следует обеспечивать освещением и озеленять в соответствии с требованиями, установленными настоящими Правилами.</w:t>
      </w:r>
    </w:p>
    <w:p w:rsidR="002F56EE" w:rsidRPr="002F56EE" w:rsidRDefault="002F56EE" w:rsidP="002F56EE">
      <w:pPr>
        <w:pStyle w:val="ae"/>
        <w:ind w:firstLine="567"/>
        <w:contextualSpacing/>
        <w:jc w:val="both"/>
        <w:rPr>
          <w:rFonts w:ascii="Times New Roman" w:hAnsi="Times New Roman"/>
          <w:color w:val="000000"/>
          <w:sz w:val="16"/>
          <w:szCs w:val="16"/>
          <w:lang w:eastAsia="ru-RU"/>
        </w:rPr>
      </w:pPr>
      <w:r w:rsidRPr="002F56EE">
        <w:rPr>
          <w:rFonts w:ascii="Times New Roman" w:hAnsi="Times New Roman"/>
          <w:sz w:val="16"/>
          <w:szCs w:val="16"/>
          <w:lang w:eastAsia="ru-RU"/>
        </w:rPr>
        <w:t xml:space="preserve">10.6.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 в соответствии с требованиями </w:t>
      </w:r>
      <w:hyperlink r:id="rId16" w:history="1">
        <w:r w:rsidRPr="002F56EE">
          <w:rPr>
            <w:rFonts w:ascii="Times New Roman" w:hAnsi="Times New Roman"/>
            <w:color w:val="000000"/>
            <w:sz w:val="16"/>
            <w:szCs w:val="16"/>
            <w:lang w:eastAsia="ru-RU"/>
          </w:rPr>
          <w:t>СП 59.13330.2016</w:t>
        </w:r>
      </w:hyperlink>
      <w:r w:rsidRPr="002F56EE">
        <w:rPr>
          <w:rFonts w:ascii="Times New Roman" w:hAnsi="Times New Roman"/>
          <w:color w:val="000000"/>
          <w:sz w:val="16"/>
          <w:szCs w:val="16"/>
          <w:lang w:eastAsia="ru-RU"/>
        </w:rPr>
        <w:t>.</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10.7.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10.8. </w:t>
      </w:r>
      <w:proofErr w:type="gramStart"/>
      <w:r w:rsidRPr="002F56EE">
        <w:rPr>
          <w:rFonts w:ascii="Times New Roman" w:hAnsi="Times New Roman"/>
          <w:sz w:val="16"/>
          <w:szCs w:val="16"/>
          <w:lang w:eastAsia="ru-RU"/>
        </w:rPr>
        <w:t>Исходя из схемы движения пешеходных потоков по маршрутам на территории муниципального образования выделяются</w:t>
      </w:r>
      <w:proofErr w:type="gramEnd"/>
      <w:r w:rsidRPr="002F56EE">
        <w:rPr>
          <w:rFonts w:ascii="Times New Roman" w:hAnsi="Times New Roman"/>
          <w:sz w:val="16"/>
          <w:szCs w:val="16"/>
          <w:lang w:eastAsia="ru-RU"/>
        </w:rPr>
        <w:t xml:space="preserve"> участки по следующим типам: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10.8.1. образованные при проектировании микрорайона и </w:t>
      </w:r>
      <w:proofErr w:type="gramStart"/>
      <w:r w:rsidRPr="002F56EE">
        <w:rPr>
          <w:rFonts w:ascii="Times New Roman" w:hAnsi="Times New Roman"/>
          <w:sz w:val="16"/>
          <w:szCs w:val="16"/>
          <w:lang w:eastAsia="ru-RU"/>
        </w:rPr>
        <w:t>созданные</w:t>
      </w:r>
      <w:proofErr w:type="gramEnd"/>
      <w:r w:rsidRPr="002F56EE">
        <w:rPr>
          <w:rFonts w:ascii="Times New Roman" w:hAnsi="Times New Roman"/>
          <w:sz w:val="16"/>
          <w:szCs w:val="16"/>
          <w:lang w:eastAsia="ru-RU"/>
        </w:rPr>
        <w:t xml:space="preserve"> в том числе застройщиком;</w:t>
      </w:r>
    </w:p>
    <w:p w:rsidR="002F56EE" w:rsidRPr="002F56EE" w:rsidRDefault="002F56EE" w:rsidP="002F56EE">
      <w:pPr>
        <w:pStyle w:val="ae"/>
        <w:ind w:firstLine="567"/>
        <w:contextualSpacing/>
        <w:jc w:val="both"/>
        <w:rPr>
          <w:rFonts w:ascii="Times New Roman" w:hAnsi="Times New Roman"/>
          <w:sz w:val="16"/>
          <w:szCs w:val="16"/>
          <w:lang w:eastAsia="ru-RU"/>
        </w:rPr>
      </w:pPr>
      <w:bookmarkStart w:id="7" w:name="Par82"/>
      <w:bookmarkEnd w:id="7"/>
      <w:proofErr w:type="gramStart"/>
      <w:r w:rsidRPr="002F56EE">
        <w:rPr>
          <w:rFonts w:ascii="Times New Roman" w:hAnsi="Times New Roman"/>
          <w:sz w:val="16"/>
          <w:szCs w:val="16"/>
          <w:lang w:eastAsia="ru-RU"/>
        </w:rPr>
        <w:t>10.8.2. стихийно образованные вследствие движения пешеходов по оптимальным для них маршрутам и используемые постоянно;</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bookmarkStart w:id="8" w:name="Par83"/>
      <w:bookmarkEnd w:id="8"/>
      <w:proofErr w:type="gramStart"/>
      <w:r w:rsidRPr="002F56EE">
        <w:rPr>
          <w:rFonts w:ascii="Times New Roman" w:hAnsi="Times New Roman"/>
          <w:sz w:val="16"/>
          <w:szCs w:val="16"/>
          <w:lang w:eastAsia="ru-RU"/>
        </w:rPr>
        <w:t>10.8.3. стихийно образованные вследствие движения пешеходов по оптимальным для них маршрутам и неиспользуемые в настоящее время.</w:t>
      </w:r>
      <w:proofErr w:type="gramEnd"/>
    </w:p>
    <w:p w:rsidR="002F56EE" w:rsidRPr="002F56EE" w:rsidRDefault="002F56EE" w:rsidP="002F56EE">
      <w:pPr>
        <w:pStyle w:val="ae"/>
        <w:ind w:firstLine="567"/>
        <w:contextualSpacing/>
        <w:jc w:val="both"/>
        <w:rPr>
          <w:rFonts w:ascii="Times New Roman" w:hAnsi="Times New Roman"/>
          <w:color w:val="000000"/>
          <w:sz w:val="16"/>
          <w:szCs w:val="16"/>
          <w:lang w:eastAsia="ru-RU"/>
        </w:rPr>
      </w:pPr>
      <w:r w:rsidRPr="002F56EE">
        <w:rPr>
          <w:rFonts w:ascii="Times New Roman" w:hAnsi="Times New Roman"/>
          <w:sz w:val="16"/>
          <w:szCs w:val="16"/>
          <w:lang w:eastAsia="ru-RU"/>
        </w:rPr>
        <w:t xml:space="preserve">10.9.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w:t>
      </w:r>
      <w:r w:rsidRPr="002F56EE">
        <w:rPr>
          <w:rFonts w:ascii="Times New Roman" w:hAnsi="Times New Roman"/>
          <w:color w:val="000000"/>
          <w:sz w:val="16"/>
          <w:szCs w:val="16"/>
          <w:lang w:eastAsia="ru-RU"/>
        </w:rPr>
        <w:t>бесхозных объектов.</w:t>
      </w:r>
    </w:p>
    <w:p w:rsidR="002F56EE" w:rsidRPr="002F56EE" w:rsidRDefault="002F56EE" w:rsidP="002F56EE">
      <w:pPr>
        <w:pStyle w:val="ae"/>
        <w:ind w:firstLine="567"/>
        <w:contextualSpacing/>
        <w:jc w:val="both"/>
        <w:rPr>
          <w:rFonts w:ascii="Times New Roman" w:hAnsi="Times New Roman"/>
          <w:color w:val="000000"/>
          <w:sz w:val="16"/>
          <w:szCs w:val="16"/>
          <w:lang w:eastAsia="ru-RU"/>
        </w:rPr>
      </w:pPr>
      <w:r w:rsidRPr="002F56EE">
        <w:rPr>
          <w:rFonts w:ascii="Times New Roman" w:hAnsi="Times New Roman"/>
          <w:color w:val="000000"/>
          <w:sz w:val="16"/>
          <w:szCs w:val="16"/>
          <w:lang w:eastAsia="ru-RU"/>
        </w:rPr>
        <w:t xml:space="preserve">В отношении участков, предусмотренных </w:t>
      </w:r>
      <w:proofErr w:type="gramStart"/>
      <w:r w:rsidRPr="002F56EE">
        <w:rPr>
          <w:rFonts w:ascii="Times New Roman" w:hAnsi="Times New Roman"/>
          <w:color w:val="000000"/>
          <w:sz w:val="16"/>
          <w:szCs w:val="16"/>
          <w:lang w:eastAsia="ru-RU"/>
        </w:rPr>
        <w:t>в</w:t>
      </w:r>
      <w:proofErr w:type="gramEnd"/>
      <w:r w:rsidRPr="002F56EE">
        <w:rPr>
          <w:rFonts w:ascii="Times New Roman" w:hAnsi="Times New Roman"/>
          <w:color w:val="000000"/>
          <w:sz w:val="16"/>
          <w:szCs w:val="16"/>
          <w:lang w:eastAsia="ru-RU"/>
        </w:rPr>
        <w:t xml:space="preserve"> </w:t>
      </w:r>
      <w:proofErr w:type="gramStart"/>
      <w:r w:rsidRPr="002F56EE">
        <w:rPr>
          <w:rFonts w:ascii="Times New Roman" w:hAnsi="Times New Roman"/>
          <w:color w:val="000000"/>
          <w:sz w:val="16"/>
          <w:szCs w:val="16"/>
          <w:lang w:eastAsia="ru-RU"/>
        </w:rPr>
        <w:t>под</w:t>
      </w:r>
      <w:proofErr w:type="gramEnd"/>
      <w:r w:rsidR="00846763" w:rsidRPr="002F56EE">
        <w:rPr>
          <w:rFonts w:ascii="Times New Roman" w:hAnsi="Times New Roman"/>
          <w:color w:val="000000"/>
          <w:sz w:val="16"/>
          <w:szCs w:val="16"/>
          <w:lang w:eastAsia="ru-RU"/>
        </w:rPr>
        <w:fldChar w:fldCharType="begin"/>
      </w:r>
      <w:r w:rsidRPr="002F56EE">
        <w:rPr>
          <w:rFonts w:ascii="Times New Roman" w:hAnsi="Times New Roman"/>
          <w:color w:val="000000"/>
          <w:sz w:val="16"/>
          <w:szCs w:val="16"/>
          <w:lang w:eastAsia="ru-RU"/>
        </w:rPr>
        <w:instrText xml:space="preserve">HYPERLINK \l Par82  </w:instrText>
      </w:r>
      <w:r w:rsidR="00846763" w:rsidRPr="002F56EE">
        <w:rPr>
          <w:rFonts w:ascii="Times New Roman" w:hAnsi="Times New Roman"/>
          <w:color w:val="000000"/>
          <w:sz w:val="16"/>
          <w:szCs w:val="16"/>
          <w:lang w:eastAsia="ru-RU"/>
        </w:rPr>
        <w:fldChar w:fldCharType="separate"/>
      </w:r>
      <w:r w:rsidRPr="002F56EE">
        <w:rPr>
          <w:rFonts w:ascii="Times New Roman" w:hAnsi="Times New Roman"/>
          <w:color w:val="000000"/>
          <w:sz w:val="16"/>
          <w:szCs w:val="16"/>
          <w:lang w:eastAsia="ru-RU"/>
        </w:rPr>
        <w:t>пункте 10.8.2 пункта 10. 8</w:t>
      </w:r>
      <w:r w:rsidR="00846763" w:rsidRPr="002F56EE">
        <w:rPr>
          <w:rFonts w:ascii="Times New Roman" w:hAnsi="Times New Roman"/>
          <w:color w:val="000000"/>
          <w:sz w:val="16"/>
          <w:szCs w:val="16"/>
          <w:lang w:eastAsia="ru-RU"/>
        </w:rPr>
        <w:fldChar w:fldCharType="end"/>
      </w:r>
      <w:r w:rsidRPr="002F56EE">
        <w:rPr>
          <w:rFonts w:ascii="Times New Roman" w:hAnsi="Times New Roman"/>
          <w:color w:val="000000"/>
          <w:sz w:val="16"/>
          <w:szCs w:val="16"/>
          <w:lang w:eastAsia="ru-RU"/>
        </w:rPr>
        <w:t xml:space="preserve"> настоящей части, проводится осмотр, после чего осуществляется комфортное для населения сопряжение с первым типом участков.</w:t>
      </w:r>
    </w:p>
    <w:p w:rsidR="002F56EE" w:rsidRPr="002F56EE" w:rsidRDefault="002F56EE" w:rsidP="002F56EE">
      <w:pPr>
        <w:pStyle w:val="ae"/>
        <w:ind w:firstLine="567"/>
        <w:contextualSpacing/>
        <w:jc w:val="both"/>
        <w:rPr>
          <w:rFonts w:ascii="Times New Roman" w:hAnsi="Times New Roman"/>
          <w:color w:val="000000"/>
          <w:sz w:val="16"/>
          <w:szCs w:val="16"/>
          <w:lang w:eastAsia="ru-RU"/>
        </w:rPr>
      </w:pPr>
      <w:r w:rsidRPr="002F56EE">
        <w:rPr>
          <w:rFonts w:ascii="Times New Roman" w:hAnsi="Times New Roman"/>
          <w:color w:val="000000"/>
          <w:sz w:val="16"/>
          <w:szCs w:val="16"/>
          <w:lang w:eastAsia="ru-RU"/>
        </w:rPr>
        <w:t xml:space="preserve">В отношении участков, предусмотренных </w:t>
      </w:r>
      <w:proofErr w:type="gramStart"/>
      <w:r w:rsidRPr="002F56EE">
        <w:rPr>
          <w:rFonts w:ascii="Times New Roman" w:hAnsi="Times New Roman"/>
          <w:color w:val="000000"/>
          <w:sz w:val="16"/>
          <w:szCs w:val="16"/>
          <w:lang w:eastAsia="ru-RU"/>
        </w:rPr>
        <w:t>в</w:t>
      </w:r>
      <w:proofErr w:type="gramEnd"/>
      <w:r w:rsidRPr="002F56EE">
        <w:rPr>
          <w:rFonts w:ascii="Times New Roman" w:hAnsi="Times New Roman"/>
          <w:color w:val="000000"/>
          <w:sz w:val="16"/>
          <w:szCs w:val="16"/>
          <w:lang w:eastAsia="ru-RU"/>
        </w:rPr>
        <w:t xml:space="preserve"> </w:t>
      </w:r>
      <w:proofErr w:type="gramStart"/>
      <w:r w:rsidRPr="002F56EE">
        <w:rPr>
          <w:rFonts w:ascii="Times New Roman" w:hAnsi="Times New Roman"/>
          <w:color w:val="000000"/>
          <w:sz w:val="16"/>
          <w:szCs w:val="16"/>
          <w:lang w:eastAsia="ru-RU"/>
        </w:rPr>
        <w:t>под</w:t>
      </w:r>
      <w:proofErr w:type="gramEnd"/>
      <w:r w:rsidR="00846763" w:rsidRPr="002F56EE">
        <w:rPr>
          <w:rFonts w:ascii="Times New Roman" w:hAnsi="Times New Roman"/>
          <w:color w:val="000000"/>
          <w:sz w:val="16"/>
          <w:szCs w:val="16"/>
          <w:lang w:eastAsia="ru-RU"/>
        </w:rPr>
        <w:fldChar w:fldCharType="begin"/>
      </w:r>
      <w:r w:rsidRPr="002F56EE">
        <w:rPr>
          <w:rFonts w:ascii="Times New Roman" w:hAnsi="Times New Roman"/>
          <w:color w:val="000000"/>
          <w:sz w:val="16"/>
          <w:szCs w:val="16"/>
          <w:lang w:eastAsia="ru-RU"/>
        </w:rPr>
        <w:instrText xml:space="preserve">HYPERLINK \l Par82  </w:instrText>
      </w:r>
      <w:r w:rsidR="00846763" w:rsidRPr="002F56EE">
        <w:rPr>
          <w:rFonts w:ascii="Times New Roman" w:hAnsi="Times New Roman"/>
          <w:color w:val="000000"/>
          <w:sz w:val="16"/>
          <w:szCs w:val="16"/>
          <w:lang w:eastAsia="ru-RU"/>
        </w:rPr>
        <w:fldChar w:fldCharType="separate"/>
      </w:r>
      <w:r w:rsidRPr="002F56EE">
        <w:rPr>
          <w:rFonts w:ascii="Times New Roman" w:hAnsi="Times New Roman"/>
          <w:color w:val="000000"/>
          <w:sz w:val="16"/>
          <w:szCs w:val="16"/>
          <w:lang w:eastAsia="ru-RU"/>
        </w:rPr>
        <w:t>пункте 10.8.3 пункта 10. 8</w:t>
      </w:r>
      <w:r w:rsidR="00846763" w:rsidRPr="002F56EE">
        <w:rPr>
          <w:rFonts w:ascii="Times New Roman" w:hAnsi="Times New Roman"/>
          <w:color w:val="000000"/>
          <w:sz w:val="16"/>
          <w:szCs w:val="16"/>
          <w:lang w:eastAsia="ru-RU"/>
        </w:rPr>
        <w:fldChar w:fldCharType="end"/>
      </w:r>
      <w:r w:rsidRPr="002F56EE">
        <w:rPr>
          <w:rFonts w:ascii="Times New Roman" w:hAnsi="Times New Roman"/>
          <w:color w:val="000000"/>
          <w:sz w:val="16"/>
          <w:szCs w:val="16"/>
          <w:lang w:eastAsia="ru-RU"/>
        </w:rPr>
        <w:t xml:space="preserve"> настоящей части, проводятся оценка на предмет наличия опасных и (или) бесхозных объектов, работы по очистке территории от них, а при необходимости - закрытие доступа населения к опасным и (или) бесхозным объектам.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10.10.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10.11.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10.12. При создании пешеходных тротуаров необходимо учитывать следующее: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10.12.1. пешеходные тротуары должны обеспечивать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10.12.2. </w:t>
      </w:r>
      <w:proofErr w:type="gramStart"/>
      <w:r w:rsidRPr="002F56EE">
        <w:rPr>
          <w:rFonts w:ascii="Times New Roman" w:hAnsi="Times New Roman"/>
          <w:sz w:val="16"/>
          <w:szCs w:val="16"/>
          <w:lang w:eastAsia="ru-RU"/>
        </w:rPr>
        <w:t>исходя из текущих планировочных решений по транспортным путям необходимо осуществлять</w:t>
      </w:r>
      <w:proofErr w:type="gramEnd"/>
      <w:r w:rsidRPr="002F56EE">
        <w:rPr>
          <w:rFonts w:ascii="Times New Roman" w:hAnsi="Times New Roman"/>
          <w:sz w:val="16"/>
          <w:szCs w:val="16"/>
          <w:lang w:eastAsia="ru-RU"/>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10.13.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10.14. Пешеходные маршруты в составе общественных пространств необходимо предусматривать хорошо </w:t>
      </w:r>
      <w:proofErr w:type="gramStart"/>
      <w:r w:rsidRPr="002F56EE">
        <w:rPr>
          <w:rFonts w:ascii="Times New Roman" w:hAnsi="Times New Roman"/>
          <w:sz w:val="16"/>
          <w:szCs w:val="16"/>
          <w:lang w:eastAsia="ru-RU"/>
        </w:rPr>
        <w:t>просматриваемыми</w:t>
      </w:r>
      <w:proofErr w:type="gramEnd"/>
      <w:r w:rsidRPr="002F56EE">
        <w:rPr>
          <w:rFonts w:ascii="Times New Roman" w:hAnsi="Times New Roman"/>
          <w:sz w:val="16"/>
          <w:szCs w:val="16"/>
          <w:lang w:eastAsia="ru-RU"/>
        </w:rPr>
        <w:t xml:space="preserve"> на всем протяжении из окон жилых домов.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10.15. Пешеходные маршруты целесообразно выполнять не </w:t>
      </w:r>
      <w:proofErr w:type="gramStart"/>
      <w:r w:rsidRPr="002F56EE">
        <w:rPr>
          <w:rFonts w:ascii="Times New Roman" w:hAnsi="Times New Roman"/>
          <w:sz w:val="16"/>
          <w:szCs w:val="16"/>
          <w:lang w:eastAsia="ru-RU"/>
        </w:rPr>
        <w:t>прямолинейными</w:t>
      </w:r>
      <w:proofErr w:type="gramEnd"/>
      <w:r w:rsidRPr="002F56EE">
        <w:rPr>
          <w:rFonts w:ascii="Times New Roman" w:hAnsi="Times New Roman"/>
          <w:sz w:val="16"/>
          <w:szCs w:val="16"/>
          <w:lang w:eastAsia="ru-RU"/>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10.16.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При планировании пешеходных маршрутов следует предусматривать создание мест для кратковременного отдыха (скамейки, МАФ, урны и озеленение)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10.17. Организация транзитных зон.</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10.17.1. На тротуарах с активным потоком пешеходов муниципальную мебель необходимо располагать в порядке, способствующем свободному движению пешеходов.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10.18. Организация пешеходных зон.</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10.18.1.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10.18.2. Благоустройство пешеходной зоны (пешеходных тротуаров и велосипедных дорожек) должно предусматривать пребывания в ней населения и доступность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10.19. Велосипедные дорожки.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10.19.1.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10.19.2.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w:t>
      </w:r>
      <w:proofErr w:type="spellStart"/>
      <w:r w:rsidRPr="002F56EE">
        <w:rPr>
          <w:rFonts w:ascii="Times New Roman" w:hAnsi="Times New Roman"/>
          <w:sz w:val="16"/>
          <w:szCs w:val="16"/>
          <w:lang w:eastAsia="ru-RU"/>
        </w:rPr>
        <w:t>велодвижение</w:t>
      </w:r>
      <w:proofErr w:type="spellEnd"/>
      <w:r w:rsidRPr="002F56EE">
        <w:rPr>
          <w:rFonts w:ascii="Times New Roman" w:hAnsi="Times New Roman"/>
          <w:sz w:val="16"/>
          <w:szCs w:val="16"/>
          <w:lang w:eastAsia="ru-RU"/>
        </w:rPr>
        <w:t>.</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w:t>
      </w:r>
      <w:proofErr w:type="spellStart"/>
      <w:r w:rsidRPr="002F56EE">
        <w:rPr>
          <w:rFonts w:ascii="Times New Roman" w:hAnsi="Times New Roman"/>
          <w:sz w:val="16"/>
          <w:szCs w:val="16"/>
          <w:lang w:eastAsia="ru-RU"/>
        </w:rPr>
        <w:t>велополос</w:t>
      </w:r>
      <w:proofErr w:type="spellEnd"/>
      <w:r w:rsidRPr="002F56EE">
        <w:rPr>
          <w:rFonts w:ascii="Times New Roman" w:hAnsi="Times New Roman"/>
          <w:sz w:val="16"/>
          <w:szCs w:val="16"/>
          <w:lang w:eastAsia="ru-RU"/>
        </w:rPr>
        <w:t xml:space="preserve"> на улицах и проездах, где скоростной режим не превышает 30 км/ч.</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10.19.3.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10.19.4.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10.19.5. На велодорожках, размещаемых вдоль улиц и дорог, следует предусматривать освещение, на рекреационных территориях - озеленение вдоль велодорожек.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10.19.6. Для эффективного использования велосипедного передвижения применяются следующие меры: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маршруты велодорожек, интегрированные в единую замкнутую систему;</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комфортные и безопасные пересечения </w:t>
      </w:r>
      <w:proofErr w:type="spellStart"/>
      <w:r w:rsidRPr="002F56EE">
        <w:rPr>
          <w:rFonts w:ascii="Times New Roman" w:hAnsi="Times New Roman"/>
          <w:sz w:val="16"/>
          <w:szCs w:val="16"/>
          <w:lang w:eastAsia="ru-RU"/>
        </w:rPr>
        <w:t>веломаршрутов</w:t>
      </w:r>
      <w:proofErr w:type="spellEnd"/>
      <w:r w:rsidRPr="002F56EE">
        <w:rPr>
          <w:rFonts w:ascii="Times New Roman" w:hAnsi="Times New Roman"/>
          <w:sz w:val="16"/>
          <w:szCs w:val="16"/>
          <w:lang w:eastAsia="ru-RU"/>
        </w:rPr>
        <w:t xml:space="preserve"> на перекрестках пешеходного и автомобильного движения (проезды под интенсивными автомобильными перекрестками);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снижение общей скорости движения автомобильного транспорта в районе, чтобы велосипедисты могли безопасно пользоваться проезжей частью;</w:t>
      </w:r>
    </w:p>
    <w:p w:rsidR="002F56EE" w:rsidRPr="0033116B" w:rsidRDefault="002F56EE" w:rsidP="0033116B">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безопасные </w:t>
      </w:r>
      <w:proofErr w:type="spellStart"/>
      <w:r w:rsidRPr="002F56EE">
        <w:rPr>
          <w:rFonts w:ascii="Times New Roman" w:hAnsi="Times New Roman"/>
          <w:sz w:val="16"/>
          <w:szCs w:val="16"/>
          <w:lang w:eastAsia="ru-RU"/>
        </w:rPr>
        <w:t>велопарковки</w:t>
      </w:r>
      <w:proofErr w:type="spellEnd"/>
      <w:r w:rsidRPr="002F56EE">
        <w:rPr>
          <w:rFonts w:ascii="Times New Roman" w:hAnsi="Times New Roman"/>
          <w:sz w:val="16"/>
          <w:szCs w:val="16"/>
          <w:lang w:eastAsia="ru-RU"/>
        </w:rPr>
        <w:t>.</w:t>
      </w: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11. Обустройство территории муниципального образования в целях</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 xml:space="preserve">обеспечения беспрепятственного передвижения по </w:t>
      </w:r>
      <w:proofErr w:type="gramStart"/>
      <w:r w:rsidRPr="002F56EE">
        <w:rPr>
          <w:rFonts w:ascii="Times New Roman" w:hAnsi="Times New Roman"/>
          <w:bCs/>
          <w:sz w:val="16"/>
          <w:szCs w:val="16"/>
        </w:rPr>
        <w:t>указанной</w:t>
      </w:r>
      <w:proofErr w:type="gramEnd"/>
    </w:p>
    <w:p w:rsidR="002F56EE" w:rsidRPr="00BF654D" w:rsidRDefault="002F56EE" w:rsidP="00BF654D">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 xml:space="preserve">территории инвалидов и других </w:t>
      </w:r>
      <w:proofErr w:type="spellStart"/>
      <w:r w:rsidRPr="002F56EE">
        <w:rPr>
          <w:rFonts w:ascii="Times New Roman" w:hAnsi="Times New Roman"/>
          <w:bCs/>
          <w:sz w:val="16"/>
          <w:szCs w:val="16"/>
        </w:rPr>
        <w:t>маломобильных</w:t>
      </w:r>
      <w:proofErr w:type="spellEnd"/>
      <w:r w:rsidRPr="002F56EE">
        <w:rPr>
          <w:rFonts w:ascii="Times New Roman" w:hAnsi="Times New Roman"/>
          <w:bCs/>
          <w:sz w:val="16"/>
          <w:szCs w:val="16"/>
        </w:rPr>
        <w:t xml:space="preserve"> групп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11.1.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11.2. Проектирование, строительство, установка технических средств и оборудования, способствующих передвижению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w:t>
      </w:r>
      <w:proofErr w:type="gramStart"/>
      <w:r w:rsidRPr="002F56EE">
        <w:rPr>
          <w:rFonts w:ascii="Times New Roman" w:hAnsi="Times New Roman"/>
          <w:sz w:val="16"/>
          <w:szCs w:val="16"/>
          <w:lang w:eastAsia="ru-RU"/>
        </w:rPr>
        <w:t>с</w:t>
      </w:r>
      <w:proofErr w:type="gramEnd"/>
      <w:r w:rsidRPr="002F56EE">
        <w:rPr>
          <w:rFonts w:ascii="Times New Roman" w:hAnsi="Times New Roman"/>
          <w:sz w:val="16"/>
          <w:szCs w:val="16"/>
          <w:lang w:eastAsia="ru-RU"/>
        </w:rPr>
        <w:t>:</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 СП 59.13330.2016 "Свод правил. Доступность зданий и сооружений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35-01-2001";</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 СП 140.13330.2012 "Свод правил. Городская среда. Правила проектирования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 СП 136.13330.2012 "Свод правил. Здания и сооружения. Общие положения проектирования с учетом доступности для </w:t>
      </w:r>
      <w:proofErr w:type="spellStart"/>
      <w:r w:rsidRPr="002F56EE">
        <w:rPr>
          <w:rFonts w:ascii="Times New Roman" w:hAnsi="Times New Roman"/>
          <w:sz w:val="16"/>
          <w:szCs w:val="16"/>
          <w:lang w:eastAsia="ru-RU"/>
        </w:rPr>
        <w:t>маломобильных</w:t>
      </w:r>
      <w:proofErr w:type="spellEnd"/>
      <w:r w:rsidRPr="002F56EE">
        <w:rPr>
          <w:rFonts w:ascii="Times New Roman" w:hAnsi="Times New Roman"/>
          <w:sz w:val="16"/>
          <w:szCs w:val="16"/>
          <w:lang w:eastAsia="ru-RU"/>
        </w:rPr>
        <w:t xml:space="preserve"> групп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 СП 138.13330.2012 "Свод правил. Общественные здания и сооружения, доступные </w:t>
      </w:r>
      <w:proofErr w:type="spellStart"/>
      <w:r w:rsidRPr="002F56EE">
        <w:rPr>
          <w:rFonts w:ascii="Times New Roman" w:hAnsi="Times New Roman"/>
          <w:sz w:val="16"/>
          <w:szCs w:val="16"/>
          <w:lang w:eastAsia="ru-RU"/>
        </w:rPr>
        <w:t>маломобильным</w:t>
      </w:r>
      <w:proofErr w:type="spellEnd"/>
      <w:r w:rsidRPr="002F56EE">
        <w:rPr>
          <w:rFonts w:ascii="Times New Roman" w:hAnsi="Times New Roman"/>
          <w:sz w:val="16"/>
          <w:szCs w:val="16"/>
          <w:lang w:eastAsia="ru-RU"/>
        </w:rPr>
        <w:t xml:space="preserve"> группам населения. Правила проектирования";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СП 137.13330.2012 "Свод правил. Жилая среда с планировочными элементами, доступными инвалидам. Правила проектирования".</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t>11.3.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
          <w:bCs/>
          <w:sz w:val="16"/>
          <w:szCs w:val="16"/>
        </w:rPr>
      </w:pPr>
    </w:p>
    <w:p w:rsidR="002F56EE" w:rsidRPr="00BF654D" w:rsidRDefault="002F56EE" w:rsidP="00BF654D">
      <w:pPr>
        <w:autoSpaceDE w:val="0"/>
        <w:autoSpaceDN w:val="0"/>
        <w:adjustRightInd w:val="0"/>
        <w:spacing w:after="0" w:line="240" w:lineRule="auto"/>
        <w:ind w:firstLine="540"/>
        <w:contextualSpacing/>
        <w:jc w:val="center"/>
        <w:rPr>
          <w:rFonts w:ascii="Times New Roman" w:hAnsi="Times New Roman"/>
          <w:sz w:val="16"/>
          <w:szCs w:val="16"/>
        </w:rPr>
      </w:pPr>
      <w:r w:rsidRPr="002F56EE">
        <w:rPr>
          <w:rFonts w:ascii="Times New Roman" w:hAnsi="Times New Roman"/>
          <w:bCs/>
          <w:sz w:val="16"/>
          <w:szCs w:val="16"/>
        </w:rPr>
        <w:t>12. Уборка территории муниципального образования,</w:t>
      </w:r>
      <w:r w:rsidRPr="002F56EE">
        <w:rPr>
          <w:rFonts w:ascii="Times New Roman" w:hAnsi="Times New Roman"/>
          <w:sz w:val="16"/>
          <w:szCs w:val="16"/>
        </w:rPr>
        <w:t xml:space="preserve"> в том числе в зимний период</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12.1. </w:t>
      </w:r>
      <w:proofErr w:type="gramStart"/>
      <w:r w:rsidRPr="002F56EE">
        <w:rPr>
          <w:rFonts w:ascii="Times New Roman" w:hAnsi="Times New Roman"/>
          <w:sz w:val="16"/>
          <w:szCs w:val="16"/>
          <w:lang w:eastAsia="ru-RU"/>
        </w:rPr>
        <w:t>К осуществлению мероприятий по уборке на территории муниципального образования привлекаются 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w:t>
      </w:r>
      <w:proofErr w:type="gramEnd"/>
      <w:r w:rsidRPr="002F56EE">
        <w:rPr>
          <w:rFonts w:ascii="Times New Roman" w:hAnsi="Times New Roman"/>
          <w:sz w:val="16"/>
          <w:szCs w:val="16"/>
          <w:lang w:eastAsia="ru-RU"/>
        </w:rPr>
        <w:t xml:space="preserve"> с собственниками земельных участков.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12.2. </w:t>
      </w:r>
      <w:proofErr w:type="gramStart"/>
      <w:r w:rsidRPr="002F56EE">
        <w:rPr>
          <w:rFonts w:ascii="Times New Roman" w:hAnsi="Times New Roman"/>
          <w:sz w:val="16"/>
          <w:szCs w:val="16"/>
          <w:lang w:eastAsia="ru-RU"/>
        </w:rPr>
        <w:t xml:space="preserve">Периодичность и перечень мероприятий по благоустройству и уборке территорий муниципального образования установлены в приложении к настоящим Правилам.  </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12.3. Порядок уборки территорий в весенне-летний период.</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12.3.1. Период весенне-летней уборки устанавливается с 25 мая до 01 октября и предусматривает мойку, полив, подметание, вывоз мусора, в том числе естественного (опавшая листва, ветки, засохшие цветы и трава) </w:t>
      </w:r>
      <w:proofErr w:type="gramStart"/>
      <w:r w:rsidRPr="002F56EE">
        <w:rPr>
          <w:rFonts w:ascii="Times New Roman" w:hAnsi="Times New Roman"/>
          <w:sz w:val="16"/>
          <w:szCs w:val="16"/>
          <w:lang w:eastAsia="ru-RU"/>
        </w:rPr>
        <w:t>со</w:t>
      </w:r>
      <w:proofErr w:type="gramEnd"/>
      <w:r w:rsidRPr="002F56EE">
        <w:rPr>
          <w:rFonts w:ascii="Times New Roman" w:hAnsi="Times New Roman"/>
          <w:sz w:val="16"/>
          <w:szCs w:val="16"/>
          <w:lang w:eastAsia="ru-RU"/>
        </w:rPr>
        <w:t xml:space="preserve"> дворов, межквартальных проездов, остановочных пунктов, создание чистоты на тротуарах и площадях, парках, скверах, улицах, дорогах и иных территориях населенных пунктов, очистку водопропускной системы поверхностных вод (труб, канав).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зависимости от погодных условий период весенне-летней уборки может быть изменен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12.3.2.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Высота травяного покрова на прилегающих территориях не должна превышать 15 см.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12.3.3. Требования к весенне-летней уборке дорог, тротуаров: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проезжая часть полностью должна очищаться от загрязнений и промываться, обочины дорог очищаться от крупногабаритного и другого мусора;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тротуары и расположенные на них остановочные пункты полностью должны очищаться от грунтово-песчаных наносов, различного мусора, промываться;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подметание дорожных покрытий и проездов должно осуществляться с обязательным предварительным увлажнением дорожного и тротуарного покрытия;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металлические ограждения, дорожные знаки и указатели должны промываться и постоянно очищаться от песка, грязи и мелкого мусора по всей поверхности;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полосе отвода дорог высота травяного покрова не должна превышать 15 см. Не допускается засорение полосы мусором;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мойка проезжей части улиц и площадей должна производиться на всю ширину проезжей части, уборку бордюра от песка, пыли, мусора после мойки необходимо заканчивать к 7 часам утра при условии выполнения работ с соблюдением требований по обеспечению тишины и покоя граждан;</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мойка дорожных покрытий и тротуаров, а также подметание тротуаров должна производиться с 20 часов до 8 часов утра при условии выполнения работ с соблюдением требований по обеспечению тишины и покоя граждан, а влажное подметание проезжей части улиц рекомендуется производить по мере необходимости с 9 часов утра до 21 часа.</w:t>
      </w:r>
    </w:p>
    <w:p w:rsidR="002F56EE" w:rsidRPr="0033116B"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 Порядок уборки территорий в осенне-зимний период.</w:t>
      </w:r>
    </w:p>
    <w:p w:rsidR="002F56EE" w:rsidRPr="002F56EE" w:rsidRDefault="002F56EE" w:rsidP="002F56EE">
      <w:pPr>
        <w:pStyle w:val="ae"/>
        <w:ind w:firstLine="567"/>
        <w:contextualSpacing/>
        <w:jc w:val="both"/>
        <w:rPr>
          <w:rFonts w:ascii="Times New Roman" w:hAnsi="Times New Roman"/>
          <w:sz w:val="16"/>
          <w:szCs w:val="16"/>
          <w:lang w:eastAsia="ru-RU"/>
        </w:rPr>
      </w:pPr>
      <w:r w:rsidRPr="0033116B">
        <w:rPr>
          <w:rFonts w:ascii="Times New Roman" w:hAnsi="Times New Roman"/>
          <w:sz w:val="16"/>
          <w:szCs w:val="16"/>
          <w:lang w:eastAsia="ru-RU"/>
        </w:rPr>
        <w:t>12.4.1. Осенне-зимняя уборка должна осуществляться в период с 15 октября до 30 апреля и предусматривает</w:t>
      </w:r>
      <w:r w:rsidRPr="002F56EE">
        <w:rPr>
          <w:rFonts w:ascii="Times New Roman" w:hAnsi="Times New Roman"/>
          <w:sz w:val="16"/>
          <w:szCs w:val="16"/>
          <w:lang w:eastAsia="ru-RU"/>
        </w:rPr>
        <w:t xml:space="preserve"> уборку и вывоз мусора, снега и льда, грязи, посыпку улиц песчано-щебеночной смесью или песком без хлоридов (далее - </w:t>
      </w:r>
      <w:proofErr w:type="spellStart"/>
      <w:r w:rsidRPr="002F56EE">
        <w:rPr>
          <w:rFonts w:ascii="Times New Roman" w:hAnsi="Times New Roman"/>
          <w:sz w:val="16"/>
          <w:szCs w:val="16"/>
          <w:lang w:eastAsia="ru-RU"/>
        </w:rPr>
        <w:t>противогололедных</w:t>
      </w:r>
      <w:proofErr w:type="spellEnd"/>
      <w:r w:rsidRPr="002F56EE">
        <w:rPr>
          <w:rFonts w:ascii="Times New Roman" w:hAnsi="Times New Roman"/>
          <w:sz w:val="16"/>
          <w:szCs w:val="16"/>
          <w:lang w:eastAsia="ru-RU"/>
        </w:rPr>
        <w:t xml:space="preserve"> препаратов).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зависимости от погодных условий период осенне-зимней уборки может быть изменен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12.4.2. В период листопада необходимо производить сгребание и вывоз опавшей листвы с газонов вдоль улиц, тротуаров, придомовых территорий. При этом запрещается сгребание листвы к комлевой части зеленых насаждений и ее складирование на контейнерных площадках.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12.4.3. К первоочередным операциям зимней уборки улиц относятся: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обработка проезжей части дороги </w:t>
      </w:r>
      <w:proofErr w:type="spellStart"/>
      <w:r w:rsidRPr="002F56EE">
        <w:rPr>
          <w:rFonts w:ascii="Times New Roman" w:hAnsi="Times New Roman"/>
          <w:sz w:val="16"/>
          <w:szCs w:val="16"/>
          <w:lang w:eastAsia="ru-RU"/>
        </w:rPr>
        <w:t>противогололедными</w:t>
      </w:r>
      <w:proofErr w:type="spellEnd"/>
      <w:r w:rsidRPr="002F56EE">
        <w:rPr>
          <w:rFonts w:ascii="Times New Roman" w:hAnsi="Times New Roman"/>
          <w:sz w:val="16"/>
          <w:szCs w:val="16"/>
          <w:lang w:eastAsia="ru-RU"/>
        </w:rPr>
        <w:t xml:space="preserve"> препаратами;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сгребание и подметание снега;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формирование снежного вала для последующего вывоза;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выполнение разрывов в валах снега на перекрестках, у остановочных пунктов (на расстоянии 20 м до и после остановки), подъездов к административным зданиям, выездов из дворов;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устранение скользкости, снега и наледи с тротуаров, дорог, спусков, подъемов, перекрестков, мест остановок общественного транспорта, пешеходных переходов.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12.4.4. К операциям второй очереди относятся удаление снега (вывоз), зачистка лотковой зоны дороги после удаления снега, скалывание льда и удаление снежно-ледяных образований.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12.4.5. Обработка проезжей части дорог </w:t>
      </w:r>
      <w:proofErr w:type="spellStart"/>
      <w:r w:rsidRPr="002F56EE">
        <w:rPr>
          <w:rFonts w:ascii="Times New Roman" w:hAnsi="Times New Roman"/>
          <w:sz w:val="16"/>
          <w:szCs w:val="16"/>
          <w:lang w:eastAsia="ru-RU"/>
        </w:rPr>
        <w:t>противогололедными</w:t>
      </w:r>
      <w:proofErr w:type="spellEnd"/>
      <w:r w:rsidRPr="002F56EE">
        <w:rPr>
          <w:rFonts w:ascii="Times New Roman" w:hAnsi="Times New Roman"/>
          <w:sz w:val="16"/>
          <w:szCs w:val="16"/>
          <w:lang w:eastAsia="ru-RU"/>
        </w:rPr>
        <w:t xml:space="preserve"> препаратами должна начинаться сразу с началом снегопада и (или) появлением гололеда.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С началом снегопада в первую очередь необходимо обрабатывать </w:t>
      </w:r>
      <w:proofErr w:type="spellStart"/>
      <w:r w:rsidRPr="002F56EE">
        <w:rPr>
          <w:rFonts w:ascii="Times New Roman" w:hAnsi="Times New Roman"/>
          <w:sz w:val="16"/>
          <w:szCs w:val="16"/>
          <w:lang w:eastAsia="ru-RU"/>
        </w:rPr>
        <w:t>противогололедными</w:t>
      </w:r>
      <w:proofErr w:type="spellEnd"/>
      <w:r w:rsidRPr="002F56EE">
        <w:rPr>
          <w:rFonts w:ascii="Times New Roman" w:hAnsi="Times New Roman"/>
          <w:sz w:val="16"/>
          <w:szCs w:val="16"/>
          <w:lang w:eastAsia="ru-RU"/>
        </w:rPr>
        <w:t xml:space="preserve"> препаратами наиболее опасные для движения транспорта участки улиц - крутые спуски и подъемы, мосты, тормозные площадки на перекрестках улиц и остановочные пункты, а также подъездные к остановочным пунктам общественного транспорта участки дорог на расстоянии 20 м до и после остановки.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Тротуары посыпаются </w:t>
      </w:r>
      <w:proofErr w:type="spellStart"/>
      <w:r w:rsidRPr="002F56EE">
        <w:rPr>
          <w:rFonts w:ascii="Times New Roman" w:hAnsi="Times New Roman"/>
          <w:sz w:val="16"/>
          <w:szCs w:val="16"/>
          <w:lang w:eastAsia="ru-RU"/>
        </w:rPr>
        <w:t>противогололедными</w:t>
      </w:r>
      <w:proofErr w:type="spellEnd"/>
      <w:r w:rsidRPr="002F56EE">
        <w:rPr>
          <w:rFonts w:ascii="Times New Roman" w:hAnsi="Times New Roman"/>
          <w:sz w:val="16"/>
          <w:szCs w:val="16"/>
          <w:lang w:eastAsia="ru-RU"/>
        </w:rPr>
        <w:t xml:space="preserve"> препаратами.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12.4.6. Уборка и вывоз снега и льда с улиц, площадей, мостов, скверов и бульваров должна начинаться немедленно с началом снегопада и производиться в первую очередь с улиц, мостов и путепроводов для обеспечения бесперебойного движения транспорта и во избежание образования наката.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Все тротуары, дворы, лотковую зону дороги, площади, рынок, ярмарки и другие участки с асфальтовым покрытием необходимо очищать от снега и обледенелого наката до твердого покрытия очищаемой поверхности и посыпать </w:t>
      </w:r>
      <w:proofErr w:type="spellStart"/>
      <w:r w:rsidRPr="002F56EE">
        <w:rPr>
          <w:rFonts w:ascii="Times New Roman" w:hAnsi="Times New Roman"/>
          <w:sz w:val="16"/>
          <w:szCs w:val="16"/>
          <w:lang w:eastAsia="ru-RU"/>
        </w:rPr>
        <w:t>противогололедными</w:t>
      </w:r>
      <w:proofErr w:type="spellEnd"/>
      <w:r w:rsidRPr="002F56EE">
        <w:rPr>
          <w:rFonts w:ascii="Times New Roman" w:hAnsi="Times New Roman"/>
          <w:sz w:val="16"/>
          <w:szCs w:val="16"/>
          <w:lang w:eastAsia="ru-RU"/>
        </w:rPr>
        <w:t xml:space="preserve"> препаратами до 8 часов утра, при условии выполнения работ с соблюдением требований по обеспечению тишины и покоя граждан.</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12.4.7. Снег, счищаемый с проезжей части улиц и проездов, а также с тротуаров, необходимо сдвигать в лотковую зону дороги и проездов для временного складирования снежной массы с последующим вывозом.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Формирование снежных валов не допускается на пересечениях всех дорог и улиц и проездов в одном уровне, а также на газонах, остановочных пунктах (на расстоянии 20 м до и после остановки) и парковках (стоянках) автотранспорта, тротуарах и в других местах передвижения населения.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12.4.8. При уборке улиц, проездов, площадей специализированными организациями, лицами, ответственными за содержание соответствующих территорий, после прохождения снегоочистительной техники необходимо обеспечивать уборку лотковой зоны дороги и расчистку въездов, пешеходных переходов.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Устройство разрывов в валах снега в указанных местах и перед въездами во дворы, внутриквартальные проезды должны выполняться в первую очередь после выполнения механизированного подметания проезжей части по окончании очередного снегопада лицами, осуществляющими механизированную уборку.</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12.4.9. Вывоз убранного снега, скола льда разрешается только на специально отведенные места складирования снега (снежные свалки), которые должны быть обеспечены удобными подъездами, необходимыми механизмами для складирования снега.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Вывоз снега с территорий предприятий, организаций и учреждений осуществляется их законными владельцами самостоятельно либо путем заключения договора на вывоз снега.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12.4.10. В зимнее время должна производиться своевременная очистка кровель и козырьков от снега, наледи и сосулек.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Очистка от </w:t>
      </w:r>
      <w:proofErr w:type="spellStart"/>
      <w:r w:rsidRPr="002F56EE">
        <w:rPr>
          <w:rFonts w:ascii="Times New Roman" w:hAnsi="Times New Roman"/>
          <w:sz w:val="16"/>
          <w:szCs w:val="16"/>
          <w:lang w:eastAsia="ru-RU"/>
        </w:rPr>
        <w:t>наледеобразований</w:t>
      </w:r>
      <w:proofErr w:type="spellEnd"/>
      <w:r w:rsidRPr="002F56EE">
        <w:rPr>
          <w:rFonts w:ascii="Times New Roman" w:hAnsi="Times New Roman"/>
          <w:sz w:val="16"/>
          <w:szCs w:val="16"/>
          <w:lang w:eastAsia="ru-RU"/>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Крыши с наружным водоотводом периодически должны очищаться от снега, не допуская его накопления более 30 см.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12.4.11.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Очистку от снега крыш и удаление сосулек необходимо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12.4.12. Сброшенный с кровель зданий, строений снег (наледь, сосульки) может быть размещен на расположенной рядом территории и в течение суток вывезен лицами, выполнившими работы.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Запрещается сбрасывать снег, лед и мусор в воронки водосточных труб.</w:t>
      </w:r>
    </w:p>
    <w:p w:rsidR="002F56EE" w:rsidRPr="002F56EE" w:rsidRDefault="002F56EE" w:rsidP="002F56EE">
      <w:pPr>
        <w:pStyle w:val="ae"/>
        <w:ind w:firstLine="567"/>
        <w:contextualSpacing/>
        <w:jc w:val="both"/>
        <w:rPr>
          <w:rFonts w:ascii="Times New Roman" w:hAnsi="Times New Roman"/>
          <w:sz w:val="16"/>
          <w:szCs w:val="16"/>
          <w:lang w:eastAsia="ru-RU"/>
        </w:rPr>
      </w:pPr>
      <w:proofErr w:type="gramStart"/>
      <w:r w:rsidRPr="002F56EE">
        <w:rPr>
          <w:rFonts w:ascii="Times New Roman" w:hAnsi="Times New Roman"/>
          <w:sz w:val="16"/>
          <w:szCs w:val="16"/>
          <w:lang w:eastAsia="ru-RU"/>
        </w:rPr>
        <w:t>При сбрасывании снега с крыш необходимо принимать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12.4.13. Собственники, законные владельцы нежилых помещений на основании полученного письменного уведомления от лиц, осуществляющих очистку кровли, должны обеспечивать безопасность конструкций этих помещений,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12.4.14. Собственники, законные владельцы нежилых помещений, расположенных в многоквартирных домах, обязаны обеспечивать очистку козырьков, перил, ступеней входных групп в эти помещения.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12.4.15. Собственники, законные владельцы отдельно стоящих нежилых зданий должны обеспечивать очистку кровель и козырьков входных групп в эти помещения от мусора, а в зимний период - от снега, наледи и сосулек способами, гарантирующими безопасность окружающих и исключающими повреждение имущества третьих лиц.</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12.4.16. В зимний период ступени входных групп должны иметь нескользящее покрытие.</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t xml:space="preserve">12.4.17. Эксплуатация и содержание объектов </w:t>
      </w:r>
      <w:r w:rsidRPr="002F56EE">
        <w:rPr>
          <w:rFonts w:ascii="Times New Roman" w:hAnsi="Times New Roman"/>
          <w:color w:val="000000"/>
          <w:sz w:val="16"/>
          <w:szCs w:val="16"/>
        </w:rPr>
        <w:t xml:space="preserve">жилищного фонда, в том числе в зимний период, должны осуществляться в соответствии с </w:t>
      </w:r>
      <w:hyperlink r:id="rId17" w:history="1">
        <w:r w:rsidRPr="002F56EE">
          <w:rPr>
            <w:rFonts w:ascii="Times New Roman" w:hAnsi="Times New Roman"/>
            <w:color w:val="000000"/>
            <w:sz w:val="16"/>
            <w:szCs w:val="16"/>
          </w:rPr>
          <w:t>Правилами</w:t>
        </w:r>
      </w:hyperlink>
      <w:r w:rsidRPr="002F56EE">
        <w:rPr>
          <w:rFonts w:ascii="Times New Roman" w:hAnsi="Times New Roman"/>
          <w:color w:val="000000"/>
          <w:sz w:val="16"/>
          <w:szCs w:val="16"/>
        </w:rPr>
        <w:t xml:space="preserve"> и нормами технической эксплуатации жилищного фонда, утвержденными Постановлением</w:t>
      </w:r>
      <w:r w:rsidRPr="002F56EE">
        <w:rPr>
          <w:rFonts w:ascii="Times New Roman" w:hAnsi="Times New Roman"/>
          <w:sz w:val="16"/>
          <w:szCs w:val="16"/>
        </w:rPr>
        <w:t xml:space="preserve"> Госстроя РФ от 27.09.2003 N 170.</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12.5. При производстве зимних уборочных работ запрещается: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12.5.1. перемещение на проезжую часть улиц и проездов снега, счищаемого с внутриквартальных проездов, придомовых территорий, территорий предприятий, организаций, учреждений, строительных площадок, торговых объектов;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12.5.2. укладка снега и сколотого льда на трассах тепловых сетей, в теплофикационные камеры, смотровые и </w:t>
      </w:r>
      <w:proofErr w:type="spellStart"/>
      <w:r w:rsidRPr="002F56EE">
        <w:rPr>
          <w:rFonts w:ascii="Times New Roman" w:hAnsi="Times New Roman"/>
          <w:sz w:val="16"/>
          <w:szCs w:val="16"/>
          <w:lang w:eastAsia="ru-RU"/>
        </w:rPr>
        <w:t>дождеприемные</w:t>
      </w:r>
      <w:proofErr w:type="spellEnd"/>
      <w:r w:rsidRPr="002F56EE">
        <w:rPr>
          <w:rFonts w:ascii="Times New Roman" w:hAnsi="Times New Roman"/>
          <w:sz w:val="16"/>
          <w:szCs w:val="16"/>
          <w:lang w:eastAsia="ru-RU"/>
        </w:rPr>
        <w:t xml:space="preserve"> колодцы;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12.5.3. складирование снега у стен зданий;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12.5.4. сбрасывание снега и льда в открытые водоемы;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12.5.5. уборка снега с газонов (за исключением 0,5 м от края проезжей части).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12.6. После таяния снега места, где производилось складирование снега, подлежат рекультивации.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12.7. Уборка парков.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12.7.1. Основную уборку в парках следует производить до 8 часов утра. Днем необходимо собирать отходы и опавшие листья, производить патрульную уборку, поливать зеленые насаждения.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12.7.2. Хозяйственные зоны с участками, выделенными для установки сменных мусоросборников, должны быть расположены не ближе 50 м от мест массового скопления отдыхающих (танцплощадки, эстрады, главные аллеи).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При определении числа контейнеров для хозяйственных площадок следует исходить из среднего накопления отходов за 3 дня.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12.7.3. При определении числа урн необходимо исходить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необходимо устанавливать урну емкостью не менее 10 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12.7.4.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12.7.5. Общественные туалеты должны устанавливаться на расстоянии не ближе 50 м от мест массового скопления отдыхающих, исходя из расчета: одно место на 500 посетителей.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12.8. На территории муниципального образования запрещается складирование тары и запасов товаров у киосков, палаток, павильонов мелкорозничной торговли и магазинов, а также использование для складирования прилегающих к ним территорий.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12.9. При уборке в ночное время необходимо принимать меры, предупреждающие шум.</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13. Организация стоков ливневых вод</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13.1. На территории муниципального образования  следует предусматривать организацию стоков ливневых вод, применяя закрытую, открытую и смешанную системы водоотвода.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13.4.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23-01-99*", СП 32.13330.2012. Свод правил. Канализация. Наружные сети и сооружения.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2.04.03-85".</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13.6. Не допускается выпуск поверхностного стока в непроточные водоемы, в размываемые овраги, в замкнутые ложбины, заболоченные территории.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13.7.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2.07.01-89* и СП 32.13330.2012. Свод правил. Канализация. Наружные сети и сооружения.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2.04.03-85".</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13.9. Расположение дождеприемников на улицах следует принимать по СП 32.13330.2012 "Свод правил. Канализация. Наружные сети и сооружения.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2.04.03-85".</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13.11.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2.07.01-89*".</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13.12. Переходы подземных водосточных трубопроводов под проезжей частью улиц, автодорогами, следует предусматривать в футлярах.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13.13.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w:t>
      </w:r>
      <w:proofErr w:type="spellStart"/>
      <w:r w:rsidRPr="002F56EE">
        <w:rPr>
          <w:rFonts w:ascii="Times New Roman" w:hAnsi="Times New Roman"/>
          <w:sz w:val="16"/>
          <w:szCs w:val="16"/>
          <w:lang w:eastAsia="ru-RU"/>
        </w:rPr>
        <w:t>СНиП</w:t>
      </w:r>
      <w:proofErr w:type="spellEnd"/>
      <w:r w:rsidRPr="002F56EE">
        <w:rPr>
          <w:rFonts w:ascii="Times New Roman" w:hAnsi="Times New Roman"/>
          <w:sz w:val="16"/>
          <w:szCs w:val="16"/>
          <w:lang w:eastAsia="ru-RU"/>
        </w:rPr>
        <w:t xml:space="preserve"> 2.07.01-89*".</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13.14. На территории муниципального образования запрещается: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сброс воды на дороги, тротуары, газоны, а в зимнее время - и в систему ливневой канализации;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несанкционированное подключение к ливневой канализации;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сброс смета и бытового мусора в </w:t>
      </w:r>
      <w:proofErr w:type="spellStart"/>
      <w:r w:rsidRPr="002F56EE">
        <w:rPr>
          <w:rFonts w:ascii="Times New Roman" w:hAnsi="Times New Roman"/>
          <w:sz w:val="16"/>
          <w:szCs w:val="16"/>
          <w:lang w:eastAsia="ru-RU"/>
        </w:rPr>
        <w:t>дождеприемные</w:t>
      </w:r>
      <w:proofErr w:type="spellEnd"/>
      <w:r w:rsidRPr="002F56EE">
        <w:rPr>
          <w:rFonts w:ascii="Times New Roman" w:hAnsi="Times New Roman"/>
          <w:sz w:val="16"/>
          <w:szCs w:val="16"/>
          <w:lang w:eastAsia="ru-RU"/>
        </w:rPr>
        <w:t xml:space="preserve"> колодцы, сброс фекальных вод в ливневую канализацию;</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повреждение сети ливневой канализации, </w:t>
      </w:r>
      <w:proofErr w:type="spellStart"/>
      <w:r w:rsidRPr="002F56EE">
        <w:rPr>
          <w:rFonts w:ascii="Times New Roman" w:hAnsi="Times New Roman"/>
          <w:sz w:val="16"/>
          <w:szCs w:val="16"/>
          <w:lang w:eastAsia="ru-RU"/>
        </w:rPr>
        <w:t>взламывание</w:t>
      </w:r>
      <w:proofErr w:type="spellEnd"/>
      <w:r w:rsidRPr="002F56EE">
        <w:rPr>
          <w:rFonts w:ascii="Times New Roman" w:hAnsi="Times New Roman"/>
          <w:sz w:val="16"/>
          <w:szCs w:val="16"/>
          <w:lang w:eastAsia="ru-RU"/>
        </w:rPr>
        <w:t xml:space="preserve"> или разрушение </w:t>
      </w:r>
      <w:proofErr w:type="spellStart"/>
      <w:r w:rsidRPr="002F56EE">
        <w:rPr>
          <w:rFonts w:ascii="Times New Roman" w:hAnsi="Times New Roman"/>
          <w:sz w:val="16"/>
          <w:szCs w:val="16"/>
          <w:lang w:eastAsia="ru-RU"/>
        </w:rPr>
        <w:t>дождеприемных</w:t>
      </w:r>
      <w:proofErr w:type="spellEnd"/>
      <w:r w:rsidRPr="002F56EE">
        <w:rPr>
          <w:rFonts w:ascii="Times New Roman" w:hAnsi="Times New Roman"/>
          <w:sz w:val="16"/>
          <w:szCs w:val="16"/>
          <w:lang w:eastAsia="ru-RU"/>
        </w:rPr>
        <w:t xml:space="preserve"> решеток и люков.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13.15.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13.16.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13.17. Решетки </w:t>
      </w:r>
      <w:proofErr w:type="spellStart"/>
      <w:r w:rsidRPr="002F56EE">
        <w:rPr>
          <w:rFonts w:ascii="Times New Roman" w:hAnsi="Times New Roman"/>
          <w:sz w:val="16"/>
          <w:szCs w:val="16"/>
          <w:lang w:eastAsia="ru-RU"/>
        </w:rPr>
        <w:t>дождеприемных</w:t>
      </w:r>
      <w:proofErr w:type="spellEnd"/>
      <w:r w:rsidRPr="002F56EE">
        <w:rPr>
          <w:rFonts w:ascii="Times New Roman" w:hAnsi="Times New Roman"/>
          <w:sz w:val="16"/>
          <w:szCs w:val="16"/>
          <w:lang w:eastAsia="ru-RU"/>
        </w:rPr>
        <w:t xml:space="preserve">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spellStart"/>
      <w:r w:rsidRPr="002F56EE">
        <w:rPr>
          <w:rFonts w:ascii="Times New Roman" w:hAnsi="Times New Roman"/>
          <w:sz w:val="16"/>
          <w:szCs w:val="16"/>
          <w:lang w:eastAsia="ru-RU"/>
        </w:rPr>
        <w:t>дождеприемных</w:t>
      </w:r>
      <w:proofErr w:type="spellEnd"/>
      <w:r w:rsidRPr="002F56EE">
        <w:rPr>
          <w:rFonts w:ascii="Times New Roman" w:hAnsi="Times New Roman"/>
          <w:sz w:val="16"/>
          <w:szCs w:val="16"/>
          <w:lang w:eastAsia="ru-RU"/>
        </w:rPr>
        <w:t xml:space="preserve"> колодцев ливневой канализации и их очистка производятся не реже одного раза в год Администрацией муниципального образования.</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lastRenderedPageBreak/>
        <w:t>14. Порядок проведения земляных работ</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 Проведение земляных работ осуществляется в соответствии с требованиями строительно-технических норм и правил.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14.2. При строительстве и реконструкции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14.3. Организации при планировании строительства, капитального ремонта и реконструкции улично-дорожной сети должны извещать владельцев подземных инженерных сооружений и коммуникаций о проведении данных работ для своевременного обеспечения проведения строительства, реконструкции и ремонта инженерных сооружений и коммуникаций.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14.4. Земляные работы должны проводиться на основании разрешения на проведение земляных работ (далее - разрешение), выданного Администрацией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Порядок выдачи, продления, внесения изменений, закрытия разрешения осуществляется </w:t>
      </w:r>
      <w:r w:rsidRPr="002F56EE">
        <w:rPr>
          <w:rFonts w:ascii="Times New Roman" w:hAnsi="Times New Roman"/>
          <w:sz w:val="16"/>
          <w:szCs w:val="16"/>
        </w:rPr>
        <w:t>в соответствии с Административным регламентом  предоставления муниципальной услуги</w:t>
      </w:r>
      <w:r w:rsidRPr="002F56EE">
        <w:rPr>
          <w:sz w:val="16"/>
          <w:szCs w:val="16"/>
        </w:rPr>
        <w:t xml:space="preserve"> </w:t>
      </w:r>
      <w:r w:rsidRPr="002F56EE">
        <w:rPr>
          <w:rFonts w:ascii="Times New Roman" w:hAnsi="Times New Roman"/>
          <w:sz w:val="16"/>
          <w:szCs w:val="16"/>
          <w:lang w:eastAsia="ru-RU"/>
        </w:rPr>
        <w:t xml:space="preserve">«Выдача  разрешения (ордера)  на проведение земляных работ  на территории муниципального образования «Пустозерский сельсовет» Ненецкого автономного округа», </w:t>
      </w:r>
      <w:r w:rsidRPr="002F56EE">
        <w:rPr>
          <w:rFonts w:ascii="Times New Roman" w:hAnsi="Times New Roman"/>
          <w:color w:val="000000"/>
          <w:sz w:val="16"/>
          <w:szCs w:val="16"/>
        </w:rPr>
        <w:t xml:space="preserve">утвержденным постановлением Администрации муниципального образования «Пустозерский сельсовет» НАО </w:t>
      </w:r>
      <w:r w:rsidRPr="002F56EE">
        <w:rPr>
          <w:rFonts w:ascii="Times New Roman" w:hAnsi="Times New Roman"/>
          <w:sz w:val="16"/>
          <w:szCs w:val="16"/>
        </w:rPr>
        <w:t>от 12.10.2018 № 106</w:t>
      </w:r>
      <w:r w:rsidRPr="002F56EE">
        <w:rPr>
          <w:rFonts w:ascii="Times New Roman" w:hAnsi="Times New Roman"/>
          <w:sz w:val="16"/>
          <w:szCs w:val="16"/>
          <w:lang w:eastAsia="ru-RU"/>
        </w:rPr>
        <w:t>.</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Проведение работ без разрешения или по разрешению, срок которого истек, запрещается и считается самовольным.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При необходимости проведения аварийных работ организация должна оформлять разрешение на проведение земляных работ в течение трех суток с момента обнаружения аварии.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При необходимости проведения работ, связанных с технологическим присоединением (подключением), организация должна оформить разрешение на проведение земляных работ в течение трех суток с момента начала работ.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При проведении аварийных работ и работ, связанных с технологическим присоединением (подключением), организации должны незамедлительно уведомлять Администрацию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14.5. Не требуется получение разрешения на проведение земляных работ, связанных с поднятием люков колодцев (решеток).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14.6. </w:t>
      </w:r>
      <w:proofErr w:type="gramStart"/>
      <w:r w:rsidRPr="002F56EE">
        <w:rPr>
          <w:rFonts w:ascii="Times New Roman" w:hAnsi="Times New Roman"/>
          <w:sz w:val="16"/>
          <w:szCs w:val="16"/>
          <w:lang w:eastAsia="ru-RU"/>
        </w:rPr>
        <w:t>Лица, принявшие решение о проведении земляных работ, связанных с поднятием люков колодцев (решеток), направляют уведомление об осуществлении земляных работ в Администрацию муниципального образования, за три дня до начала производства таких работ.</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Форма уведомления утверждается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14.7. Вскрытие дорожных покрытий, тротуаров, газонов, а также разрытие других мест общего пользования при строительстве, реконструкции и ремонте подземных сооружений и коммуникаций производятся способом, в границах, объеме и в сроки, указанные в разрешении. При этом обеспечивается сохранность и использование плодородного слоя почвы.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14.8. При получении разрешения до начала проведения земляных работ заявителем должно быть обеспечено согласование проведения работ с представителями организаций, ответственных за эксплуатацию подземных сооружений и коммуникаций, расположенных на участке производства работ, с целью уточнения их расположения.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14.9. Ограждение следует устанавливать до начала проведения земляных работ и содержать в исправном, чистом виде. При производстве земляных работ в границах улично-дорожной сети и </w:t>
      </w:r>
      <w:proofErr w:type="spellStart"/>
      <w:r w:rsidRPr="002F56EE">
        <w:rPr>
          <w:rFonts w:ascii="Times New Roman" w:hAnsi="Times New Roman"/>
          <w:sz w:val="16"/>
          <w:szCs w:val="16"/>
          <w:lang w:eastAsia="ru-RU"/>
        </w:rPr>
        <w:t>междворовых</w:t>
      </w:r>
      <w:proofErr w:type="spellEnd"/>
      <w:r w:rsidRPr="002F56EE">
        <w:rPr>
          <w:rFonts w:ascii="Times New Roman" w:hAnsi="Times New Roman"/>
          <w:sz w:val="16"/>
          <w:szCs w:val="16"/>
          <w:lang w:eastAsia="ru-RU"/>
        </w:rPr>
        <w:t xml:space="preserve"> проездов необходимо обеспечить видимость для водителей и пешеходов, в темное время суток и при недостаточной видимости - обозначить сигнальными фонарями (огнями) в соответствии с требованиями ГОСТ 32758-2014. Фонари (огни) включать с наступлением вечерних сумерек, в дневное время - при задымлении или в тумане; выключать с окончанием утренних сумерек.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14.9.1. </w:t>
      </w:r>
      <w:proofErr w:type="gramStart"/>
      <w:r w:rsidRPr="002F56EE">
        <w:rPr>
          <w:rFonts w:ascii="Times New Roman" w:hAnsi="Times New Roman"/>
          <w:sz w:val="16"/>
          <w:szCs w:val="16"/>
          <w:lang w:eastAsia="ru-RU"/>
        </w:rPr>
        <w:t>Места проведения земляных работ должны оборудоваться стандартными водоналивными барьерами (дорожными блоками), наполненными водой и предназначенными для создания мобильных дорожных ограждений (в зимний период водоналивные барьеры (дорожные блоки) наполняются солевым раствором) либо металлическими ограждениями, соединенными между собой в целях создания устойчивых конструкций, а также информационной табличкой с наименованием заявителя, номерами контактных телефонов и сроков проведения работ.</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14.9.2. Ограждение мест проведения земляных работ должно отвечать следующим требованиям: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при выполнении ограждения должна быть обеспечена устойчивость, прочность, надежность и эксплуатационная </w:t>
      </w:r>
      <w:proofErr w:type="gramStart"/>
      <w:r w:rsidRPr="002F56EE">
        <w:rPr>
          <w:rFonts w:ascii="Times New Roman" w:hAnsi="Times New Roman"/>
          <w:sz w:val="16"/>
          <w:szCs w:val="16"/>
          <w:lang w:eastAsia="ru-RU"/>
        </w:rPr>
        <w:t>безопасность</w:t>
      </w:r>
      <w:proofErr w:type="gramEnd"/>
      <w:r w:rsidRPr="002F56EE">
        <w:rPr>
          <w:rFonts w:ascii="Times New Roman" w:hAnsi="Times New Roman"/>
          <w:sz w:val="16"/>
          <w:szCs w:val="16"/>
          <w:lang w:eastAsia="ru-RU"/>
        </w:rPr>
        <w:t xml:space="preserve"> как его отдельных элементов, так и ограждения в целом;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ограждение должно иметь чистую поверхность и находиться в технически исправном состоянии.</w:t>
      </w:r>
    </w:p>
    <w:p w:rsidR="002F56EE" w:rsidRPr="002F56EE" w:rsidRDefault="002F56EE" w:rsidP="002F56EE">
      <w:pPr>
        <w:pStyle w:val="ae"/>
        <w:ind w:firstLine="567"/>
        <w:contextualSpacing/>
        <w:jc w:val="both"/>
        <w:rPr>
          <w:rFonts w:ascii="Times New Roman" w:hAnsi="Times New Roman"/>
          <w:color w:val="000000"/>
          <w:sz w:val="16"/>
          <w:szCs w:val="16"/>
          <w:lang w:eastAsia="ru-RU"/>
        </w:rPr>
      </w:pPr>
      <w:r w:rsidRPr="002F56EE">
        <w:rPr>
          <w:rFonts w:ascii="Times New Roman" w:hAnsi="Times New Roman"/>
          <w:color w:val="000000"/>
          <w:sz w:val="16"/>
          <w:szCs w:val="16"/>
          <w:lang w:eastAsia="ru-RU"/>
        </w:rPr>
        <w:t xml:space="preserve">При производстве земляных работ на дорогах места проведения работ обустраиваются техническими средствами организации дорожного движения, иными направляющими и ограждающими устройствами, средствами сигнализации и прочими средствами, соответствующими </w:t>
      </w:r>
      <w:hyperlink r:id="rId18" w:history="1">
        <w:r w:rsidRPr="002F56EE">
          <w:rPr>
            <w:rFonts w:ascii="Times New Roman" w:hAnsi="Times New Roman"/>
            <w:color w:val="000000"/>
            <w:sz w:val="16"/>
            <w:szCs w:val="16"/>
            <w:lang w:eastAsia="ru-RU"/>
          </w:rPr>
          <w:t xml:space="preserve">ГОСТ </w:t>
        </w:r>
        <w:proofErr w:type="gramStart"/>
        <w:r w:rsidRPr="002F56EE">
          <w:rPr>
            <w:rFonts w:ascii="Times New Roman" w:hAnsi="Times New Roman"/>
            <w:color w:val="000000"/>
            <w:sz w:val="16"/>
            <w:szCs w:val="16"/>
            <w:lang w:eastAsia="ru-RU"/>
          </w:rPr>
          <w:t>Р</w:t>
        </w:r>
        <w:proofErr w:type="gramEnd"/>
        <w:r w:rsidRPr="002F56EE">
          <w:rPr>
            <w:rFonts w:ascii="Times New Roman" w:hAnsi="Times New Roman"/>
            <w:color w:val="000000"/>
            <w:sz w:val="16"/>
            <w:szCs w:val="16"/>
            <w:lang w:eastAsia="ru-RU"/>
          </w:rPr>
          <w:t xml:space="preserve"> 52289-2004</w:t>
        </w:r>
      </w:hyperlink>
      <w:r w:rsidRPr="002F56EE">
        <w:rPr>
          <w:rFonts w:ascii="Times New Roman" w:hAnsi="Times New Roman"/>
          <w:color w:val="000000"/>
          <w:sz w:val="16"/>
          <w:szCs w:val="16"/>
          <w:lang w:eastAsia="ru-RU"/>
        </w:rPr>
        <w:t xml:space="preserve">, ГОСТ Р 50971-2011, </w:t>
      </w:r>
      <w:hyperlink r:id="rId19" w:history="1">
        <w:r w:rsidRPr="002F56EE">
          <w:rPr>
            <w:rFonts w:ascii="Times New Roman" w:hAnsi="Times New Roman"/>
            <w:color w:val="000000"/>
            <w:sz w:val="16"/>
            <w:szCs w:val="16"/>
            <w:lang w:eastAsia="ru-RU"/>
          </w:rPr>
          <w:t>ГОСТ Р 52282-2004</w:t>
        </w:r>
      </w:hyperlink>
      <w:r w:rsidRPr="002F56EE">
        <w:rPr>
          <w:rFonts w:ascii="Times New Roman" w:hAnsi="Times New Roman"/>
          <w:color w:val="000000"/>
          <w:sz w:val="16"/>
          <w:szCs w:val="16"/>
          <w:lang w:eastAsia="ru-RU"/>
        </w:rPr>
        <w:t xml:space="preserve">, </w:t>
      </w:r>
      <w:hyperlink r:id="rId20" w:history="1">
        <w:r w:rsidRPr="002F56EE">
          <w:rPr>
            <w:rFonts w:ascii="Times New Roman" w:hAnsi="Times New Roman"/>
            <w:color w:val="000000"/>
            <w:sz w:val="16"/>
            <w:szCs w:val="16"/>
            <w:lang w:eastAsia="ru-RU"/>
          </w:rPr>
          <w:t>ГОСТ Р 52290-2004</w:t>
        </w:r>
      </w:hyperlink>
      <w:r w:rsidRPr="002F56EE">
        <w:rPr>
          <w:rFonts w:ascii="Times New Roman" w:hAnsi="Times New Roman"/>
          <w:color w:val="000000"/>
          <w:sz w:val="16"/>
          <w:szCs w:val="16"/>
          <w:lang w:eastAsia="ru-RU"/>
        </w:rPr>
        <w:t>, ГОСТ Р 52607-2006, в соответствии со схемами места проведения работ и организации движения транспорта, пешеходов и ограждения мест проведения дорожных работ.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14.10. Снос и посадка зеленых насаждений при проведении земляных работ должны осуществляться в соответствии с настоящими Правилами.</w:t>
      </w:r>
    </w:p>
    <w:p w:rsidR="002F56EE" w:rsidRPr="002F56EE" w:rsidRDefault="002F56EE" w:rsidP="002F56EE">
      <w:pPr>
        <w:pStyle w:val="ae"/>
        <w:ind w:firstLine="567"/>
        <w:contextualSpacing/>
        <w:jc w:val="both"/>
        <w:rPr>
          <w:rFonts w:ascii="Times New Roman" w:hAnsi="Times New Roman"/>
          <w:color w:val="FF0000"/>
          <w:sz w:val="16"/>
          <w:szCs w:val="16"/>
          <w:lang w:eastAsia="ru-RU"/>
        </w:rPr>
      </w:pPr>
      <w:r w:rsidRPr="002F56EE">
        <w:rPr>
          <w:rFonts w:ascii="Times New Roman" w:hAnsi="Times New Roman"/>
          <w:color w:val="000000"/>
          <w:sz w:val="16"/>
          <w:szCs w:val="16"/>
          <w:lang w:eastAsia="ru-RU"/>
        </w:rPr>
        <w:t xml:space="preserve">14.11. </w:t>
      </w:r>
      <w:proofErr w:type="gramStart"/>
      <w:r w:rsidRPr="002F56EE">
        <w:rPr>
          <w:rFonts w:ascii="Times New Roman" w:hAnsi="Times New Roman"/>
          <w:color w:val="000000"/>
          <w:sz w:val="16"/>
          <w:szCs w:val="16"/>
          <w:lang w:eastAsia="ru-RU"/>
        </w:rPr>
        <w:t>При земляных работах, связанных с отключением воды, газа, тепла, электроэнергии, организации, производящие работы, обязаны за 24 часа до отключения через средства массовой информации предупредить об этом население, владельцев домов и руководителей организаций, предприятий, попадающих в зону отключений, а также Администрацию муниципального образования, единую дежурно-диспетчерскую службу МП ЗР «</w:t>
      </w:r>
      <w:proofErr w:type="spellStart"/>
      <w:r w:rsidRPr="002F56EE">
        <w:rPr>
          <w:rFonts w:ascii="Times New Roman" w:hAnsi="Times New Roman"/>
          <w:color w:val="000000"/>
          <w:sz w:val="16"/>
          <w:szCs w:val="16"/>
          <w:lang w:eastAsia="ru-RU"/>
        </w:rPr>
        <w:t>Севержилкомсервис</w:t>
      </w:r>
      <w:proofErr w:type="spellEnd"/>
      <w:r w:rsidRPr="002F56EE">
        <w:rPr>
          <w:rFonts w:ascii="Times New Roman" w:hAnsi="Times New Roman"/>
          <w:color w:val="000000"/>
          <w:sz w:val="16"/>
          <w:szCs w:val="16"/>
          <w:lang w:eastAsia="ru-RU"/>
        </w:rPr>
        <w:t>»,</w:t>
      </w:r>
      <w:r w:rsidRPr="002F56EE">
        <w:rPr>
          <w:rFonts w:ascii="Times New Roman" w:hAnsi="Times New Roman"/>
          <w:color w:val="FF0000"/>
          <w:sz w:val="16"/>
          <w:szCs w:val="16"/>
          <w:lang w:eastAsia="ru-RU"/>
        </w:rPr>
        <w:t xml:space="preserve"> </w:t>
      </w:r>
      <w:r w:rsidRPr="002F56EE">
        <w:rPr>
          <w:rFonts w:ascii="Times New Roman" w:hAnsi="Times New Roman"/>
          <w:sz w:val="16"/>
          <w:szCs w:val="16"/>
          <w:lang w:eastAsia="ru-RU"/>
        </w:rPr>
        <w:t>Единую дежурно-диспетчерскую службу "112" Ненецкого автономного округа</w:t>
      </w:r>
      <w:r w:rsidRPr="002F56EE">
        <w:rPr>
          <w:rFonts w:ascii="Times New Roman" w:hAnsi="Times New Roman"/>
          <w:color w:val="FF0000"/>
          <w:sz w:val="16"/>
          <w:szCs w:val="16"/>
          <w:lang w:eastAsia="ru-RU"/>
        </w:rPr>
        <w:t>.</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14.12. Разрешение должно находиться по месту проведения работ и предъявляться по первому требованию должностных лиц, уполномоченных на осуществление </w:t>
      </w:r>
      <w:proofErr w:type="gramStart"/>
      <w:r w:rsidRPr="002F56EE">
        <w:rPr>
          <w:rFonts w:ascii="Times New Roman" w:hAnsi="Times New Roman"/>
          <w:sz w:val="16"/>
          <w:szCs w:val="16"/>
          <w:lang w:eastAsia="ru-RU"/>
        </w:rPr>
        <w:t>контроля за</w:t>
      </w:r>
      <w:proofErr w:type="gramEnd"/>
      <w:r w:rsidRPr="002F56EE">
        <w:rPr>
          <w:rFonts w:ascii="Times New Roman" w:hAnsi="Times New Roman"/>
          <w:sz w:val="16"/>
          <w:szCs w:val="16"/>
          <w:lang w:eastAsia="ru-RU"/>
        </w:rPr>
        <w:t xml:space="preserve"> соблюдением настоящих Правил.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14.13. Лица, производящие земляные работы, обязаны обеспечить полную сохранность материалов при разборке покрытий из брусчатки, булыжника, дорожных и тротуарных плит, бордюрного камня и иных элементов </w:t>
      </w:r>
      <w:proofErr w:type="gramStart"/>
      <w:r w:rsidRPr="002F56EE">
        <w:rPr>
          <w:rFonts w:ascii="Times New Roman" w:hAnsi="Times New Roman"/>
          <w:sz w:val="16"/>
          <w:szCs w:val="16"/>
          <w:lang w:eastAsia="ru-RU"/>
        </w:rPr>
        <w:t>благоустройства</w:t>
      </w:r>
      <w:proofErr w:type="gramEnd"/>
      <w:r w:rsidRPr="002F56EE">
        <w:rPr>
          <w:rFonts w:ascii="Times New Roman" w:hAnsi="Times New Roman"/>
          <w:sz w:val="16"/>
          <w:szCs w:val="16"/>
          <w:lang w:eastAsia="ru-RU"/>
        </w:rPr>
        <w:t xml:space="preserve"> и обязаны восстановить нарушенное благоустройство территории объекта (тротуарную плитку, асфальтовое покрытие, бордюры, ограждения, малые архитектурные формы). Недостача материала компенсируется организацией, производящей земляные работы.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14.14. Восстановление благоустройства, нарушенного при производстве земляных работ, осуществляется в порядке, установленном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Ответственность за восстановление благоустройства несут лица, получившие разрешение на проведение земляных работ, при проведении самовольных земляных работ - лица, проводившие такие работы.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14.14.1. Восстановление асфальтобетонного, грунтового и иного твердого покрытия дорог, тротуаров после строительства, реконструкции или ремонта подземных инженерных сооружений и коммуникаций выполняется с сохранением продольного и поперечного уклонов дорожного полотна и заменой бортового камня (при необходимости). При этом подлежит восстановлению также дорожная разметка из материала, аналогичного материалу нарушенной разметки.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14.14.2. Организации, выполняющие работы по восстановлению асфальтобетонного, грунтового покрытия проезжих частей дорог и тротуаров, несут ответственность за его качественное состояние в течение 2 лет после завершения работ.</w:t>
      </w:r>
    </w:p>
    <w:p w:rsidR="002F56EE" w:rsidRPr="002F56EE" w:rsidRDefault="002F56EE" w:rsidP="002F56EE">
      <w:pPr>
        <w:pStyle w:val="ae"/>
        <w:ind w:firstLine="567"/>
        <w:contextualSpacing/>
        <w:jc w:val="both"/>
        <w:rPr>
          <w:rFonts w:ascii="Times New Roman" w:hAnsi="Times New Roman"/>
          <w:sz w:val="16"/>
          <w:szCs w:val="16"/>
          <w:lang w:eastAsia="ru-RU"/>
        </w:rPr>
      </w:pPr>
      <w:bookmarkStart w:id="9" w:name="Par263"/>
      <w:bookmarkEnd w:id="9"/>
      <w:r w:rsidRPr="002F56EE">
        <w:rPr>
          <w:rFonts w:ascii="Times New Roman" w:hAnsi="Times New Roman"/>
          <w:sz w:val="16"/>
          <w:szCs w:val="16"/>
          <w:lang w:eastAsia="ru-RU"/>
        </w:rPr>
        <w:t>14.15. Проведение аварийных работ.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14.15.1. В целях настоящих Правил под аварийными работами понимается проведение на инженерных сооружениях и коммуникациях при их повреждениях земляных работ, требующих безотлагательного производства для устранения опасности, непосредственно угрожающей безопасности людей, их правам, а также охраняемым законом интересам.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 xml:space="preserve">14.15.2. </w:t>
      </w:r>
      <w:proofErr w:type="gramStart"/>
      <w:r w:rsidRPr="002F56EE">
        <w:rPr>
          <w:rFonts w:ascii="Times New Roman" w:hAnsi="Times New Roman"/>
          <w:sz w:val="16"/>
          <w:szCs w:val="16"/>
          <w:lang w:eastAsia="ru-RU"/>
        </w:rPr>
        <w:t>При получении сигнала об аварии эксплуатационная организация, на балансе которой находятся поврежденные инженерные сооружения и коммуникации, обязана незамедлительно направить на место аварийную бригаду, которая под руководством ответственного лица должна приступать к ликвидации аварии и устранению ее последствий, обеспечивая безопасность людей и движения транспорта, а также сохранность расположенных рядом инженерных сооружений и коммуникаций и других объектов.</w:t>
      </w:r>
      <w:proofErr w:type="gramEnd"/>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t>14.15.3. Одновременно с отправкой аварийной бригады организация, устраняющая аварию, обязана незамедлительно уведомить Администрацию муниципального образования и Единую дежурно-диспетчерскую службу "112" Ненецкого автономного округа о начале проведения аварийных работ, характере и месте аварии посредством факсимильной или телефонной связи.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случае отсутствия незамедлительного уведомления в адрес указанных в настоящем пункте организаций о начале аварийных работ данные работы считаются самовольными.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Организация, производящая работы по ликвидации аварии, обязана, не прекращая начатые работы, обратиться за оформлением разрешения на проведение земляных работ в течение 3 суток с момента обнаружения аварии, устранить аварию в срок до 3 суток и незамедлительно после завершения работ по устранению аварии приступить к восстановлению нарушенного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14.15.4. О сроках, необходимых для устранения аварии, уведомляются собственники и иные законные владельцы земельных участков, на которых произошла авария. Если устранение аварии связано с нарушением дорожного покрытия, до начала работ уведомляются также ОГИБДД УМВД РОССИИ по НАО.</w:t>
      </w:r>
    </w:p>
    <w:p w:rsidR="002F56EE" w:rsidRPr="002F56EE" w:rsidRDefault="002F56EE" w:rsidP="002F56EE">
      <w:pPr>
        <w:pStyle w:val="ae"/>
        <w:ind w:firstLine="567"/>
        <w:contextualSpacing/>
        <w:jc w:val="both"/>
        <w:rPr>
          <w:rFonts w:ascii="Times New Roman" w:hAnsi="Times New Roman"/>
          <w:sz w:val="16"/>
          <w:szCs w:val="16"/>
          <w:lang w:eastAsia="ru-RU"/>
        </w:rPr>
      </w:pPr>
      <w:bookmarkStart w:id="10" w:name="Par270"/>
      <w:bookmarkEnd w:id="10"/>
      <w:r w:rsidRPr="002F56EE">
        <w:rPr>
          <w:rFonts w:ascii="Times New Roman" w:hAnsi="Times New Roman"/>
          <w:sz w:val="16"/>
          <w:szCs w:val="16"/>
          <w:lang w:eastAsia="ru-RU"/>
        </w:rPr>
        <w:t>14.16. Проведение работ, связанных с технологическим присоединением (подключением).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14.16.1. При начале проведения работ, связанных с технологическим присоединением (подключением), организация, проводящая работы, обязана незамедлительно уведомить Администрацию муниципального образования о начале проведения работ, связанных с технологическим присоединением (подключением), посредством факсимильной или телефонной связи.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случае отсутствия незамедлительного уведомления о начале работ, связанных с технологическим присоединением (подключением), данные работы считаются самовольными.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Организация, производящая работы, связанные с технологическим присоединением (подключением), обязана, не прекращая начатые работы, обратиться за оформлением разрешения на проведение земляных работ в течение 3 суток с момента начала работ.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 При проведении земляных работ запрещается: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14.17.1. повреждать существующие подземные сооружения и коммуникации, зеленые насаждения и объекты благоустройства, не указанные в разрешении;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14.17.2. вести работы способами, не указанными в разрешении (при новом строительстве - в проектной документации);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14.17.3. производить откачку воды из колодцев, траншей, котлованов на проезжие части дорог, тротуары, газоны;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14.17.4. занимать площади под складирование материалов, грунта и ограждение мест производства работ сверх границ, указанных в схеме места производства работ;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14.17.5. загромождать проходы и въезды во дворы;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14.17.6. засыпать землей, глиной, песком, щебнем, строительными материалами и мусором зеленые насаждения, крышки колодцев подземных сетей, водосточные решетки, тротуары, кюветы и водостоки;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14.17.7. оставлять открытыми люки смотровых колодцев и камер на инженерных сооружениях и коммуникациях.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14.17.8. оставлять по завершении земляных работ </w:t>
      </w:r>
      <w:proofErr w:type="spellStart"/>
      <w:r w:rsidRPr="002F56EE">
        <w:rPr>
          <w:rFonts w:ascii="Times New Roman" w:hAnsi="Times New Roman"/>
          <w:sz w:val="16"/>
          <w:szCs w:val="16"/>
          <w:lang w:eastAsia="ru-RU"/>
        </w:rPr>
        <w:t>невосстановленными</w:t>
      </w:r>
      <w:proofErr w:type="spellEnd"/>
      <w:r w:rsidRPr="002F56EE">
        <w:rPr>
          <w:rFonts w:ascii="Times New Roman" w:hAnsi="Times New Roman"/>
          <w:sz w:val="16"/>
          <w:szCs w:val="16"/>
          <w:lang w:eastAsia="ru-RU"/>
        </w:rPr>
        <w:t xml:space="preserve"> объекты и элементы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15. Порядок участия, в том числе финансового,</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собственников и (или) иных законных владельцев зданий,</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proofErr w:type="gramStart"/>
      <w:r w:rsidRPr="002F56EE">
        <w:rPr>
          <w:rFonts w:ascii="Times New Roman" w:hAnsi="Times New Roman"/>
          <w:bCs/>
          <w:sz w:val="16"/>
          <w:szCs w:val="16"/>
        </w:rPr>
        <w:t>строений, сооружений, земельных участков (за исключением</w:t>
      </w:r>
      <w:proofErr w:type="gramEnd"/>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собственников и (или) иных законных владельцев помещений</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в многоквартирных домах, земельные участки под которыми</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 xml:space="preserve">не </w:t>
      </w:r>
      <w:proofErr w:type="gramStart"/>
      <w:r w:rsidRPr="002F56EE">
        <w:rPr>
          <w:rFonts w:ascii="Times New Roman" w:hAnsi="Times New Roman"/>
          <w:bCs/>
          <w:sz w:val="16"/>
          <w:szCs w:val="16"/>
        </w:rPr>
        <w:t>образованы</w:t>
      </w:r>
      <w:proofErr w:type="gramEnd"/>
      <w:r w:rsidRPr="002F56EE">
        <w:rPr>
          <w:rFonts w:ascii="Times New Roman" w:hAnsi="Times New Roman"/>
          <w:bCs/>
          <w:sz w:val="16"/>
          <w:szCs w:val="16"/>
        </w:rPr>
        <w:t xml:space="preserve"> или образованы по границам таких домов)</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в содержании прилегающих территорий</w:t>
      </w:r>
    </w:p>
    <w:p w:rsidR="002F56EE" w:rsidRPr="002F56EE" w:rsidRDefault="002F56EE" w:rsidP="00BF654D">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15.1.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частью 16 настоящих Правил. </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15.2. </w:t>
      </w:r>
      <w:proofErr w:type="gramStart"/>
      <w:r w:rsidRPr="002F56EE">
        <w:rPr>
          <w:rFonts w:ascii="Times New Roman" w:hAnsi="Times New Roman"/>
          <w:sz w:val="16"/>
          <w:szCs w:val="16"/>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15.3. </w:t>
      </w:r>
      <w:proofErr w:type="gramStart"/>
      <w:r w:rsidRPr="002F56EE">
        <w:rPr>
          <w:rFonts w:ascii="Times New Roman" w:hAnsi="Times New Roman"/>
          <w:sz w:val="16"/>
          <w:szCs w:val="16"/>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прилегающей территории от мусора, смета, опавшей листвы, а в зимний период</w:t>
      </w:r>
      <w:proofErr w:type="gramEnd"/>
      <w:r w:rsidRPr="002F56EE">
        <w:rPr>
          <w:rFonts w:ascii="Times New Roman" w:hAnsi="Times New Roman"/>
          <w:sz w:val="16"/>
          <w:szCs w:val="16"/>
          <w:lang w:eastAsia="ru-RU"/>
        </w:rPr>
        <w:t xml:space="preserve"> - от снега и наледи своими силами и за счет собственных средств.</w:t>
      </w:r>
    </w:p>
    <w:p w:rsidR="002F56EE" w:rsidRPr="002F56EE" w:rsidRDefault="002F56EE" w:rsidP="002F56EE">
      <w:pPr>
        <w:pStyle w:val="ae"/>
        <w:ind w:firstLine="567"/>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bookmarkStart w:id="11" w:name="Par296"/>
      <w:bookmarkEnd w:id="11"/>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16. Порядок определения границ прилегающих территорий</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16.1. Границы прилегающих </w:t>
      </w:r>
      <w:r w:rsidRPr="002F56EE">
        <w:rPr>
          <w:rFonts w:ascii="Times New Roman" w:hAnsi="Times New Roman"/>
          <w:color w:val="000000"/>
          <w:sz w:val="16"/>
          <w:szCs w:val="16"/>
          <w:lang w:eastAsia="ru-RU"/>
        </w:rPr>
        <w:t xml:space="preserve">территорий на территории муниципального образования определяются в порядке, установленном </w:t>
      </w:r>
      <w:hyperlink r:id="rId21" w:history="1">
        <w:r w:rsidRPr="002F56EE">
          <w:rPr>
            <w:rFonts w:ascii="Times New Roman" w:hAnsi="Times New Roman"/>
            <w:color w:val="000000"/>
            <w:sz w:val="16"/>
            <w:szCs w:val="16"/>
            <w:lang w:eastAsia="ru-RU"/>
          </w:rPr>
          <w:t>Законом</w:t>
        </w:r>
      </w:hyperlink>
      <w:r w:rsidRPr="002F56EE">
        <w:rPr>
          <w:rFonts w:ascii="Times New Roman" w:hAnsi="Times New Roman"/>
          <w:color w:val="000000"/>
          <w:sz w:val="16"/>
          <w:szCs w:val="16"/>
          <w:lang w:eastAsia="ru-RU"/>
        </w:rPr>
        <w:t xml:space="preserve">  Ненецкого автономного округа НАО от 29.03.2019 N 60-ОЗ «О порядке определения</w:t>
      </w:r>
      <w:r w:rsidRPr="002F56EE">
        <w:rPr>
          <w:rFonts w:ascii="Times New Roman" w:hAnsi="Times New Roman"/>
          <w:sz w:val="16"/>
          <w:szCs w:val="16"/>
          <w:lang w:eastAsia="ru-RU"/>
        </w:rPr>
        <w:t xml:space="preserve"> органами местного самоуправления границ прилегающих территорий» и настоящими Правилами.</w:t>
      </w:r>
    </w:p>
    <w:p w:rsidR="002F56EE" w:rsidRPr="0033116B"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16.2. Устанавливаются следующие границы прилегающих территорий:</w:t>
      </w:r>
    </w:p>
    <w:p w:rsidR="002F56EE" w:rsidRPr="0033116B" w:rsidRDefault="002F56EE" w:rsidP="002F56EE">
      <w:pPr>
        <w:pStyle w:val="ae"/>
        <w:ind w:firstLine="567"/>
        <w:contextualSpacing/>
        <w:jc w:val="both"/>
        <w:rPr>
          <w:rFonts w:ascii="Times New Roman" w:hAnsi="Times New Roman"/>
          <w:sz w:val="16"/>
          <w:szCs w:val="16"/>
          <w:lang w:eastAsia="ru-RU"/>
        </w:rPr>
      </w:pPr>
      <w:bookmarkStart w:id="12" w:name="Par300"/>
      <w:bookmarkEnd w:id="12"/>
      <w:r w:rsidRPr="0033116B">
        <w:rPr>
          <w:rFonts w:ascii="Times New Roman" w:hAnsi="Times New Roman"/>
          <w:sz w:val="16"/>
          <w:szCs w:val="16"/>
          <w:lang w:eastAsia="ru-RU"/>
        </w:rPr>
        <w:t xml:space="preserve">16.2.1. для индивидуальных жилых домов, жилых домов блокированной застройки, многоквартирных домов - </w:t>
      </w:r>
      <w:r w:rsidRPr="0033116B">
        <w:rPr>
          <w:rFonts w:ascii="Times New Roman" w:hAnsi="Times New Roman"/>
          <w:i/>
          <w:sz w:val="16"/>
          <w:szCs w:val="16"/>
          <w:lang w:eastAsia="ru-RU"/>
        </w:rPr>
        <w:t>от 2 метров до 5 метров</w:t>
      </w:r>
      <w:r w:rsidRPr="0033116B">
        <w:rPr>
          <w:rFonts w:ascii="Times New Roman" w:hAnsi="Times New Roman"/>
          <w:sz w:val="16"/>
          <w:szCs w:val="16"/>
          <w:lang w:eastAsia="ru-RU"/>
        </w:rPr>
        <w:t xml:space="preserve">; </w:t>
      </w:r>
    </w:p>
    <w:p w:rsidR="002F56EE" w:rsidRPr="0033116B" w:rsidRDefault="002F56EE" w:rsidP="002F56EE">
      <w:pPr>
        <w:autoSpaceDE w:val="0"/>
        <w:autoSpaceDN w:val="0"/>
        <w:adjustRightInd w:val="0"/>
        <w:spacing w:after="0" w:line="240" w:lineRule="auto"/>
        <w:ind w:firstLine="540"/>
        <w:contextualSpacing/>
        <w:jc w:val="both"/>
        <w:rPr>
          <w:rFonts w:ascii="Times New Roman" w:hAnsi="Times New Roman"/>
          <w:i/>
          <w:sz w:val="16"/>
          <w:szCs w:val="16"/>
        </w:rPr>
      </w:pPr>
      <w:r w:rsidRPr="0033116B">
        <w:rPr>
          <w:rFonts w:ascii="Times New Roman" w:hAnsi="Times New Roman"/>
          <w:sz w:val="16"/>
          <w:szCs w:val="16"/>
        </w:rPr>
        <w:t xml:space="preserve">16.2.2. 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w:t>
      </w:r>
      <w:proofErr w:type="spellStart"/>
      <w:r w:rsidRPr="0033116B">
        <w:rPr>
          <w:rFonts w:ascii="Times New Roman" w:hAnsi="Times New Roman"/>
          <w:sz w:val="16"/>
          <w:szCs w:val="16"/>
        </w:rPr>
        <w:t>культурно-досуговые</w:t>
      </w:r>
      <w:proofErr w:type="spellEnd"/>
      <w:r w:rsidRPr="0033116B">
        <w:rPr>
          <w:rFonts w:ascii="Times New Roman" w:hAnsi="Times New Roman"/>
          <w:sz w:val="16"/>
          <w:szCs w:val="16"/>
        </w:rPr>
        <w:t xml:space="preserve"> учреждения, - </w:t>
      </w:r>
      <w:r w:rsidRPr="0033116B">
        <w:rPr>
          <w:rFonts w:ascii="Times New Roman" w:hAnsi="Times New Roman"/>
          <w:i/>
          <w:sz w:val="16"/>
          <w:szCs w:val="16"/>
        </w:rPr>
        <w:t xml:space="preserve">от 2 метров до 5 метров; </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16.2.3. для нестационарных торговых объектов - </w:t>
      </w:r>
      <w:r w:rsidRPr="0033116B">
        <w:rPr>
          <w:rFonts w:ascii="Times New Roman" w:hAnsi="Times New Roman"/>
          <w:i/>
          <w:sz w:val="16"/>
          <w:szCs w:val="16"/>
          <w:lang w:eastAsia="ru-RU"/>
        </w:rPr>
        <w:t>от 2 метров до 10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16.2.4. для отдельно стоящих нежилых зданий, отдельно стоящих строений, сооружений - </w:t>
      </w:r>
      <w:r w:rsidRPr="0033116B">
        <w:rPr>
          <w:rFonts w:ascii="Times New Roman" w:hAnsi="Times New Roman"/>
          <w:i/>
          <w:sz w:val="16"/>
          <w:szCs w:val="16"/>
          <w:lang w:eastAsia="ru-RU"/>
        </w:rPr>
        <w:t>от 2 метров до 15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16.2.5. для объектов дорожного сервиса - </w:t>
      </w:r>
      <w:r w:rsidRPr="0033116B">
        <w:rPr>
          <w:rFonts w:ascii="Times New Roman" w:hAnsi="Times New Roman"/>
          <w:i/>
          <w:sz w:val="16"/>
          <w:szCs w:val="16"/>
          <w:lang w:eastAsia="ru-RU"/>
        </w:rPr>
        <w:t>от 2 метров до 15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16.2.6. для автостоянок - </w:t>
      </w:r>
      <w:r w:rsidRPr="0033116B">
        <w:rPr>
          <w:rFonts w:ascii="Times New Roman" w:hAnsi="Times New Roman"/>
          <w:i/>
          <w:sz w:val="16"/>
          <w:szCs w:val="16"/>
          <w:lang w:eastAsia="ru-RU"/>
        </w:rPr>
        <w:t>от 2 метров до 10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16.2.7. для земельных участков, занятых кладбищами, - </w:t>
      </w:r>
      <w:r w:rsidRPr="0033116B">
        <w:rPr>
          <w:rFonts w:ascii="Times New Roman" w:hAnsi="Times New Roman"/>
          <w:i/>
          <w:sz w:val="16"/>
          <w:szCs w:val="16"/>
          <w:lang w:eastAsia="ru-RU"/>
        </w:rPr>
        <w:t>от 5 метров до 15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16.2.8. для земельных участков, на которых расположены строящиеся (реконструируемые) объекты, - </w:t>
      </w:r>
      <w:r w:rsidRPr="0033116B">
        <w:rPr>
          <w:rFonts w:ascii="Times New Roman" w:hAnsi="Times New Roman"/>
          <w:i/>
          <w:sz w:val="16"/>
          <w:szCs w:val="16"/>
          <w:lang w:eastAsia="ru-RU"/>
        </w:rPr>
        <w:t>от 5 метров до 15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t xml:space="preserve">16.2.9. для иных земельных участков, правообладателями которых являются товарищества собственников недвижимости, за исключением товариществ собственников недвижимости, подпадающих под действие </w:t>
      </w:r>
      <w:hyperlink w:anchor="Par300" w:history="1">
        <w:r w:rsidRPr="0033116B">
          <w:rPr>
            <w:rFonts w:ascii="Times New Roman" w:hAnsi="Times New Roman"/>
            <w:sz w:val="16"/>
            <w:szCs w:val="16"/>
            <w:lang w:eastAsia="ru-RU"/>
          </w:rPr>
          <w:t>подпункта 16.2.1</w:t>
        </w:r>
      </w:hyperlink>
      <w:r w:rsidRPr="0033116B">
        <w:rPr>
          <w:rFonts w:ascii="Times New Roman" w:hAnsi="Times New Roman"/>
          <w:sz w:val="16"/>
          <w:szCs w:val="16"/>
          <w:lang w:eastAsia="ru-RU"/>
        </w:rPr>
        <w:t xml:space="preserve"> пункта 16.2 настоящей части, -</w:t>
      </w:r>
      <w:r w:rsidRPr="0033116B">
        <w:rPr>
          <w:rFonts w:ascii="Times New Roman" w:hAnsi="Times New Roman"/>
          <w:i/>
          <w:sz w:val="16"/>
          <w:szCs w:val="16"/>
          <w:lang w:eastAsia="ru-RU"/>
        </w:rPr>
        <w:t xml:space="preserve"> от 5 метров до</w:t>
      </w:r>
      <w:r w:rsidRPr="0033116B">
        <w:rPr>
          <w:rFonts w:ascii="Times New Roman" w:hAnsi="Times New Roman"/>
          <w:sz w:val="16"/>
          <w:szCs w:val="16"/>
          <w:lang w:eastAsia="ru-RU"/>
        </w:rPr>
        <w:t xml:space="preserve"> </w:t>
      </w:r>
      <w:r w:rsidRPr="0033116B">
        <w:rPr>
          <w:rFonts w:ascii="Times New Roman" w:hAnsi="Times New Roman"/>
          <w:i/>
          <w:sz w:val="16"/>
          <w:szCs w:val="16"/>
          <w:lang w:eastAsia="ru-RU"/>
        </w:rPr>
        <w:t>15 метров;</w:t>
      </w:r>
    </w:p>
    <w:p w:rsidR="002F56EE" w:rsidRPr="0033116B" w:rsidRDefault="002F56EE" w:rsidP="002F56EE">
      <w:pPr>
        <w:pStyle w:val="ae"/>
        <w:ind w:firstLine="567"/>
        <w:contextualSpacing/>
        <w:jc w:val="both"/>
        <w:rPr>
          <w:rFonts w:ascii="Times New Roman" w:hAnsi="Times New Roman"/>
          <w:i/>
          <w:sz w:val="16"/>
          <w:szCs w:val="16"/>
          <w:lang w:eastAsia="ru-RU"/>
        </w:rPr>
      </w:pPr>
      <w:r w:rsidRPr="0033116B">
        <w:rPr>
          <w:rFonts w:ascii="Times New Roman" w:hAnsi="Times New Roman"/>
          <w:sz w:val="16"/>
          <w:szCs w:val="16"/>
          <w:lang w:eastAsia="ru-RU"/>
        </w:rPr>
        <w:lastRenderedPageBreak/>
        <w:t>16.2.10. для иных зданий, строений, сооружений, для земельных участков, на которых не расположены здания, строения, сооружения, -</w:t>
      </w:r>
      <w:r w:rsidRPr="0033116B">
        <w:rPr>
          <w:rFonts w:ascii="Times New Roman" w:hAnsi="Times New Roman"/>
          <w:i/>
          <w:sz w:val="16"/>
          <w:szCs w:val="16"/>
          <w:lang w:eastAsia="ru-RU"/>
        </w:rPr>
        <w:t xml:space="preserve"> от 5 метров до</w:t>
      </w:r>
      <w:r w:rsidRPr="0033116B">
        <w:rPr>
          <w:rFonts w:ascii="Times New Roman" w:hAnsi="Times New Roman"/>
          <w:sz w:val="16"/>
          <w:szCs w:val="16"/>
          <w:lang w:eastAsia="ru-RU"/>
        </w:rPr>
        <w:t xml:space="preserve"> </w:t>
      </w:r>
      <w:r w:rsidRPr="0033116B">
        <w:rPr>
          <w:rFonts w:ascii="Times New Roman" w:hAnsi="Times New Roman"/>
          <w:i/>
          <w:sz w:val="16"/>
          <w:szCs w:val="16"/>
          <w:lang w:eastAsia="ru-RU"/>
        </w:rPr>
        <w:t>10 метров.</w:t>
      </w:r>
    </w:p>
    <w:p w:rsidR="002F56EE" w:rsidRPr="0033116B" w:rsidRDefault="002F56EE" w:rsidP="002F56EE">
      <w:pPr>
        <w:pStyle w:val="ae"/>
        <w:ind w:firstLine="567"/>
        <w:contextualSpacing/>
        <w:jc w:val="both"/>
        <w:rPr>
          <w:rFonts w:ascii="Times New Roman" w:hAnsi="Times New Roman"/>
          <w:sz w:val="16"/>
          <w:szCs w:val="16"/>
          <w:lang w:eastAsia="ru-RU"/>
        </w:rPr>
      </w:pPr>
      <w:r w:rsidRPr="0033116B">
        <w:rPr>
          <w:rFonts w:ascii="Times New Roman" w:hAnsi="Times New Roman"/>
          <w:sz w:val="16"/>
          <w:szCs w:val="16"/>
          <w:lang w:eastAsia="ru-RU"/>
        </w:rPr>
        <w:t xml:space="preserve">16.3. В случае если здание, строение, сооружение, земельный участок расположены в непосредственной близости к дороге, парку, скверу, береговой полосе, а также к иным территориям,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чем </w:t>
      </w:r>
      <w:proofErr w:type="gramStart"/>
      <w:r w:rsidRPr="0033116B">
        <w:rPr>
          <w:rFonts w:ascii="Times New Roman" w:hAnsi="Times New Roman"/>
          <w:sz w:val="16"/>
          <w:szCs w:val="16"/>
          <w:lang w:eastAsia="ru-RU"/>
        </w:rPr>
        <w:t>расстояние</w:t>
      </w:r>
      <w:proofErr w:type="gramEnd"/>
      <w:r w:rsidRPr="0033116B">
        <w:rPr>
          <w:rFonts w:ascii="Times New Roman" w:hAnsi="Times New Roman"/>
          <w:sz w:val="16"/>
          <w:szCs w:val="16"/>
          <w:lang w:eastAsia="ru-RU"/>
        </w:rPr>
        <w:t xml:space="preserve"> установленное настоящей частью.</w:t>
      </w:r>
    </w:p>
    <w:p w:rsidR="002F56EE" w:rsidRPr="0033116B"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33116B">
        <w:rPr>
          <w:rFonts w:ascii="Times New Roman" w:hAnsi="Times New Roman"/>
          <w:sz w:val="16"/>
          <w:szCs w:val="16"/>
        </w:rPr>
        <w:t>16.4. По заявлению собственника и (или) иного законного владельца здания, строения, сооружения, земельного участка границы прилегающей территории отображаются на схеме границ прилегающей территории.</w:t>
      </w:r>
    </w:p>
    <w:p w:rsidR="002F56EE" w:rsidRPr="0033116B" w:rsidRDefault="002F56EE" w:rsidP="002F56EE">
      <w:pPr>
        <w:pStyle w:val="ae"/>
        <w:ind w:firstLine="567"/>
        <w:contextualSpacing/>
        <w:jc w:val="both"/>
        <w:rPr>
          <w:rFonts w:ascii="Times New Roman" w:hAnsi="Times New Roman"/>
          <w:sz w:val="16"/>
          <w:szCs w:val="16"/>
          <w:lang w:eastAsia="ru-RU"/>
        </w:rPr>
      </w:pPr>
      <w:r w:rsidRPr="0033116B">
        <w:rPr>
          <w:rFonts w:ascii="Times New Roman" w:hAnsi="Times New Roman"/>
          <w:sz w:val="16"/>
          <w:szCs w:val="16"/>
          <w:lang w:eastAsia="ru-RU"/>
        </w:rPr>
        <w:t>16.5. Подготовка схемы границ прилегающей территории осуществляется Администрацией муниципального образования.</w:t>
      </w:r>
    </w:p>
    <w:p w:rsidR="002F56EE" w:rsidRPr="0033116B" w:rsidRDefault="002F56EE" w:rsidP="002F56EE">
      <w:pPr>
        <w:pStyle w:val="ae"/>
        <w:ind w:firstLine="567"/>
        <w:contextualSpacing/>
        <w:jc w:val="both"/>
        <w:rPr>
          <w:rFonts w:ascii="Times New Roman" w:hAnsi="Times New Roman"/>
          <w:sz w:val="16"/>
          <w:szCs w:val="16"/>
          <w:lang w:eastAsia="ru-RU"/>
        </w:rPr>
      </w:pPr>
      <w:r w:rsidRPr="0033116B">
        <w:rPr>
          <w:rFonts w:ascii="Times New Roman" w:hAnsi="Times New Roman"/>
          <w:sz w:val="16"/>
          <w:szCs w:val="16"/>
          <w:lang w:eastAsia="ru-RU"/>
        </w:rPr>
        <w:t>16.6. Схема границ прилегающей территории должна содержать следующие сведения:</w:t>
      </w:r>
    </w:p>
    <w:p w:rsidR="002F56EE" w:rsidRPr="0033116B"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33116B">
        <w:rPr>
          <w:rFonts w:ascii="Times New Roman" w:hAnsi="Times New Roman"/>
          <w:sz w:val="16"/>
          <w:szCs w:val="16"/>
        </w:rPr>
        <w:t>16.6.1. кадастровый номер;</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color w:val="000000"/>
          <w:sz w:val="16"/>
          <w:szCs w:val="16"/>
        </w:rPr>
      </w:pPr>
      <w:r w:rsidRPr="002F56EE">
        <w:rPr>
          <w:rFonts w:ascii="Times New Roman" w:hAnsi="Times New Roman"/>
          <w:color w:val="000000"/>
          <w:sz w:val="16"/>
          <w:szCs w:val="16"/>
        </w:rPr>
        <w:t>16.6.2. адрес здания, строения, сооружения, земельного участка, в отношении которого установлены границы прилегающей территории;</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color w:val="000000"/>
          <w:sz w:val="16"/>
          <w:szCs w:val="16"/>
        </w:rPr>
      </w:pPr>
      <w:r w:rsidRPr="002F56EE">
        <w:rPr>
          <w:rFonts w:ascii="Times New Roman" w:hAnsi="Times New Roman"/>
          <w:color w:val="000000"/>
          <w:sz w:val="16"/>
          <w:szCs w:val="16"/>
        </w:rPr>
        <w:t>16.6.3. площадь прилегающей территории;</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color w:val="000000"/>
          <w:sz w:val="16"/>
          <w:szCs w:val="16"/>
        </w:rPr>
      </w:pPr>
      <w:r w:rsidRPr="002F56EE">
        <w:rPr>
          <w:rFonts w:ascii="Times New Roman" w:hAnsi="Times New Roman"/>
          <w:color w:val="000000"/>
          <w:sz w:val="16"/>
          <w:szCs w:val="16"/>
        </w:rPr>
        <w:t>16.6.4. условный номер прилегающей территории.</w:t>
      </w:r>
    </w:p>
    <w:p w:rsidR="002F56EE" w:rsidRPr="002F56EE" w:rsidRDefault="002F56EE" w:rsidP="0005568E">
      <w:pPr>
        <w:pStyle w:val="ae"/>
        <w:contextualSpacing/>
        <w:jc w:val="both"/>
        <w:rPr>
          <w:rFonts w:ascii="Times New Roman" w:hAnsi="Times New Roman"/>
          <w:sz w:val="16"/>
          <w:szCs w:val="16"/>
          <w:lang w:eastAsia="ru-RU"/>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sz w:val="16"/>
          <w:szCs w:val="16"/>
        </w:rPr>
      </w:pPr>
      <w:r w:rsidRPr="002F56EE">
        <w:rPr>
          <w:rFonts w:ascii="Times New Roman" w:hAnsi="Times New Roman"/>
          <w:bCs/>
          <w:sz w:val="16"/>
          <w:szCs w:val="16"/>
        </w:rPr>
        <w:t>17. Праздничное оформление территории муниципального образования</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17.1. Праздничное оформление территории муниципального образования на период проведения государственных и муниципальных праздников, мероприятий выполняется в соответствии с концепцией, утвержденной Администрацией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17.2. Праздничное оформление зданий, строений, сооружений может осуществляться их владельцами в рамках концепции праздничного оформления территории муниципального образования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города.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17.3. В праздничное оформление территории муниципального образования включаются: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 иного тематического и светотехнического оформления.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17.4.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F56EE" w:rsidRPr="002F56EE" w:rsidRDefault="002F56EE" w:rsidP="0005568E">
      <w:pPr>
        <w:autoSpaceDE w:val="0"/>
        <w:autoSpaceDN w:val="0"/>
        <w:adjustRightInd w:val="0"/>
        <w:spacing w:after="0" w:line="240" w:lineRule="auto"/>
        <w:contextualSpacing/>
        <w:outlineLvl w:val="0"/>
        <w:rPr>
          <w:rFonts w:ascii="Times New Roman" w:hAnsi="Times New Roman"/>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18. Порядок участия граждан и организаций</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в реализации мероприятий по благоустройству территории муниципального образования</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 Участниками деятельности по благоустройству могут выступать:</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18.1.1.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18.1.2. Администрация муниципального образования, которая формируют техническое задание, выбирают исполнителей и обеспечивают финансирование в пределах своих полномочий;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18.1.3.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18.1.5. исполнители работ, специалисты по благоустройству и озеленению, в том числе по возведению малых архитектурных форм.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Жители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путем инициирования проектов благоустройства, участия в обсуждении проектов благоустройства и, в некоторых случаях, реализации принятия решений.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Физические и юридические лица, индивидуальные предприниматели вправе самостоятельно разрабатывать проектную документацию, предусмотренную настоящими Правилами, и участвовать в ее реализации.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18.3. В целях обеспечения общественного участия граждан и организаций в реализации мероприятий по благоустройству территории муниципального образования проводятся открытые обсуждения проектов благоустройства конкретных территорий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Открытые обсуждения проводятся путем размещения проектов благоустройства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по адресу: </w:t>
      </w:r>
      <w:proofErr w:type="spellStart"/>
      <w:r w:rsidRPr="002F56EE">
        <w:rPr>
          <w:rFonts w:ascii="Times New Roman" w:hAnsi="Times New Roman"/>
          <w:sz w:val="16"/>
          <w:szCs w:val="16"/>
          <w:lang w:eastAsia="ru-RU"/>
        </w:rPr>
        <w:t>www</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oksino</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nao</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ru</w:t>
      </w:r>
      <w:proofErr w:type="spell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18.4. Все решения, касающиеся благоустройства территорий, принимаются открыто и гласно, с учетом мнения жителей соответствующих территорий муниципального образования и иных заинтересованных лиц.</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18.5. Предложения, поступившие по результатам открытого обсуждения, обобщаются и учитываются при согласовании проекта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18.6. Информирование общественности о проведении открытого обсуждения проектов благоустройства осуществляется путем: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18.6.1. размещения информации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по адресу: по адресу: </w:t>
      </w:r>
      <w:proofErr w:type="spellStart"/>
      <w:r w:rsidRPr="002F56EE">
        <w:rPr>
          <w:rFonts w:ascii="Times New Roman" w:hAnsi="Times New Roman"/>
          <w:sz w:val="16"/>
          <w:szCs w:val="16"/>
          <w:lang w:eastAsia="ru-RU"/>
        </w:rPr>
        <w:t>www</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oksino</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nao</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ru</w:t>
      </w:r>
      <w:proofErr w:type="spellEnd"/>
      <w:r w:rsidRPr="002F56EE">
        <w:rPr>
          <w:rFonts w:ascii="Times New Roman" w:hAnsi="Times New Roman"/>
          <w:sz w:val="16"/>
          <w:szCs w:val="16"/>
          <w:lang w:eastAsia="ru-RU"/>
        </w:rPr>
        <w:t>.;</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18.6.2. размещение информации на досках объявлений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(амбулатории, ФАП, домов культуры, библиотек, спортивных центров), на площадке проведения общественных обсуждений (в зоне входной группы, на специальных информационных стендах);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18.6.3.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18.6.4. индивидуальных приглашений участников встречи по обсуждению проекта благоустройства лично, по электронной почте или по телефону;</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18.6.5.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местах пребывания большого количества людей;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18.6.6. использования социальных сетей и </w:t>
      </w:r>
      <w:proofErr w:type="spellStart"/>
      <w:r w:rsidRPr="002F56EE">
        <w:rPr>
          <w:rFonts w:ascii="Times New Roman" w:hAnsi="Times New Roman"/>
          <w:sz w:val="16"/>
          <w:szCs w:val="16"/>
          <w:lang w:eastAsia="ru-RU"/>
        </w:rPr>
        <w:t>интернет-ресурсов</w:t>
      </w:r>
      <w:proofErr w:type="spellEnd"/>
      <w:r w:rsidRPr="002F56EE">
        <w:rPr>
          <w:rFonts w:ascii="Times New Roman" w:hAnsi="Times New Roman"/>
          <w:sz w:val="16"/>
          <w:szCs w:val="16"/>
          <w:lang w:eastAsia="ru-RU"/>
        </w:rPr>
        <w:t xml:space="preserve"> для обеспечения донесения информации до различных общественных объединений и профессиональных сообществ;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lastRenderedPageBreak/>
        <w:t>18.6.7.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18.6.8. проведения опросов, анкетирования в целях выявления мнения общественности по инициативе разработчика проекта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18.7. Формы общественного участия.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18.7.1. Для осуществления участия граждан и иных заинтересованных лиц в процессе принятия решений и реализации проектов благоустройства используются следующие формы: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совместное определение целей и задач по развитию территории, инвентаризация проблем и потенциалов среды;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консультации по предполагаемым типам озеленения, освещения и осветительного оборудования;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осуществление общественного контроля над процессом реализации проекта;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осуществление общественного контроля над процессом эксплуатации территории.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18.8. При реализации проектов благоустройства рекомендуется информировать общественность о планируемых изменениях и возможности участия в этом процессе.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18.9. Механизмы общественного участия.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18.9.1. Обсуждение проектов </w:t>
      </w:r>
      <w:r w:rsidRPr="002F56EE">
        <w:rPr>
          <w:rFonts w:ascii="Times New Roman" w:hAnsi="Times New Roman"/>
          <w:color w:val="000000"/>
          <w:sz w:val="16"/>
          <w:szCs w:val="16"/>
          <w:lang w:eastAsia="ru-RU"/>
        </w:rPr>
        <w:t xml:space="preserve">благоустройства могут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22" w:history="1">
        <w:r w:rsidRPr="002F56EE">
          <w:rPr>
            <w:rFonts w:ascii="Times New Roman" w:hAnsi="Times New Roman"/>
            <w:color w:val="000000"/>
            <w:sz w:val="16"/>
            <w:szCs w:val="16"/>
            <w:lang w:eastAsia="ru-RU"/>
          </w:rPr>
          <w:t>законом</w:t>
        </w:r>
      </w:hyperlink>
      <w:r w:rsidRPr="002F56EE">
        <w:rPr>
          <w:rFonts w:ascii="Times New Roman" w:hAnsi="Times New Roman"/>
          <w:color w:val="000000"/>
          <w:sz w:val="16"/>
          <w:szCs w:val="16"/>
          <w:lang w:eastAsia="ru-RU"/>
        </w:rPr>
        <w:t xml:space="preserve"> от 21</w:t>
      </w:r>
      <w:r w:rsidRPr="002F56EE">
        <w:rPr>
          <w:rFonts w:ascii="Times New Roman" w:hAnsi="Times New Roman"/>
          <w:sz w:val="16"/>
          <w:szCs w:val="16"/>
          <w:lang w:eastAsia="ru-RU"/>
        </w:rPr>
        <w:t>.07.2014 N 212-ФЗ "Об основах общественного контроля в Российской Федерации".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18.9.2. </w:t>
      </w:r>
      <w:proofErr w:type="gramStart"/>
      <w:r w:rsidRPr="002F56EE">
        <w:rPr>
          <w:rFonts w:ascii="Times New Roman" w:hAnsi="Times New Roman"/>
          <w:sz w:val="16"/>
          <w:szCs w:val="16"/>
          <w:lang w:eastAsia="ru-RU"/>
        </w:rPr>
        <w:t xml:space="preserve">Используются следующие инструменты для выявления мнения общественности анкетирование, опросы, интервьюирование, картирование, проведение </w:t>
      </w:r>
      <w:proofErr w:type="spellStart"/>
      <w:r w:rsidRPr="002F56EE">
        <w:rPr>
          <w:rFonts w:ascii="Times New Roman" w:hAnsi="Times New Roman"/>
          <w:sz w:val="16"/>
          <w:szCs w:val="16"/>
          <w:lang w:eastAsia="ru-RU"/>
        </w:rPr>
        <w:t>фокус-групп</w:t>
      </w:r>
      <w:proofErr w:type="spellEnd"/>
      <w:r w:rsidRPr="002F56EE">
        <w:rPr>
          <w:rFonts w:ascii="Times New Roman" w:hAnsi="Times New Roman"/>
          <w:sz w:val="16"/>
          <w:szCs w:val="16"/>
          <w:lang w:eastAsia="ru-RU"/>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2F56EE">
        <w:rPr>
          <w:rFonts w:ascii="Times New Roman" w:hAnsi="Times New Roman"/>
          <w:sz w:val="16"/>
          <w:szCs w:val="16"/>
          <w:lang w:eastAsia="ru-RU"/>
        </w:rPr>
        <w:t>дизайн-игр</w:t>
      </w:r>
      <w:proofErr w:type="spellEnd"/>
      <w:r w:rsidRPr="002F56EE">
        <w:rPr>
          <w:rFonts w:ascii="Times New Roman" w:hAnsi="Times New Roman"/>
          <w:sz w:val="16"/>
          <w:szCs w:val="16"/>
          <w:lang w:eastAsia="ru-RU"/>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18.9.3. При проведении общественных обсуждений необходимо выбирать хорошо известные людям общественные и культурные центры (дом культуры, школы, молодежные и культурные центры), расположенные по соседству с объектом проектирования.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18.9.4.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благоустройства, результатах </w:t>
      </w:r>
      <w:proofErr w:type="spellStart"/>
      <w:r w:rsidRPr="002F56EE">
        <w:rPr>
          <w:rFonts w:ascii="Times New Roman" w:hAnsi="Times New Roman"/>
          <w:sz w:val="16"/>
          <w:szCs w:val="16"/>
          <w:lang w:eastAsia="ru-RU"/>
        </w:rPr>
        <w:t>предпроектного</w:t>
      </w:r>
      <w:proofErr w:type="spellEnd"/>
      <w:r w:rsidRPr="002F56EE">
        <w:rPr>
          <w:rFonts w:ascii="Times New Roman" w:hAnsi="Times New Roman"/>
          <w:sz w:val="16"/>
          <w:szCs w:val="16"/>
          <w:lang w:eastAsia="ru-RU"/>
        </w:rPr>
        <w:t xml:space="preserve"> исследования, а также сам проект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18.10. Общественный контроль как механизм общественного участия.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18.10.1. Общественный контроль в области благоустройства может осуществляться любыми заинтересованными физическими и юридическими лицами, в том числе с использованием технических средств для фот</w:t>
      </w:r>
      <w:proofErr w:type="gramStart"/>
      <w:r w:rsidRPr="002F56EE">
        <w:rPr>
          <w:rFonts w:ascii="Times New Roman" w:hAnsi="Times New Roman"/>
          <w:sz w:val="16"/>
          <w:szCs w:val="16"/>
          <w:lang w:eastAsia="ru-RU"/>
        </w:rPr>
        <w:t>о-</w:t>
      </w:r>
      <w:proofErr w:type="gramEnd"/>
      <w:r w:rsidRPr="002F56EE">
        <w:rPr>
          <w:rFonts w:ascii="Times New Roman" w:hAnsi="Times New Roman"/>
          <w:sz w:val="16"/>
          <w:szCs w:val="16"/>
          <w:lang w:eastAsia="ru-RU"/>
        </w:rPr>
        <w:t xml:space="preserve">, </w:t>
      </w:r>
      <w:proofErr w:type="spellStart"/>
      <w:r w:rsidRPr="002F56EE">
        <w:rPr>
          <w:rFonts w:ascii="Times New Roman" w:hAnsi="Times New Roman"/>
          <w:sz w:val="16"/>
          <w:szCs w:val="16"/>
          <w:lang w:eastAsia="ru-RU"/>
        </w:rPr>
        <w:t>видеофиксации</w:t>
      </w:r>
      <w:proofErr w:type="spellEnd"/>
      <w:r w:rsidRPr="002F56EE">
        <w:rPr>
          <w:rFonts w:ascii="Times New Roman" w:hAnsi="Times New Roman"/>
          <w:sz w:val="16"/>
          <w:szCs w:val="16"/>
          <w:lang w:eastAsia="ru-RU"/>
        </w:rPr>
        <w:t>, а также интерактивных порталов в сети «Интернет».</w:t>
      </w:r>
    </w:p>
    <w:p w:rsidR="002F56EE" w:rsidRPr="002F56EE" w:rsidRDefault="002F56EE" w:rsidP="002F56EE">
      <w:pPr>
        <w:pStyle w:val="ae"/>
        <w:ind w:firstLine="567"/>
        <w:contextualSpacing/>
        <w:jc w:val="both"/>
        <w:rPr>
          <w:rFonts w:ascii="Times New Roman" w:hAnsi="Times New Roman"/>
          <w:sz w:val="16"/>
          <w:szCs w:val="16"/>
          <w:lang w:eastAsia="ru-RU"/>
        </w:rPr>
      </w:pPr>
      <w:bookmarkStart w:id="13" w:name="Par373"/>
      <w:bookmarkEnd w:id="13"/>
      <w:r w:rsidRPr="002F56EE">
        <w:rPr>
          <w:rFonts w:ascii="Times New Roman" w:hAnsi="Times New Roman"/>
          <w:sz w:val="16"/>
          <w:szCs w:val="16"/>
          <w:lang w:eastAsia="ru-RU"/>
        </w:rPr>
        <w:t xml:space="preserve">18.10.2. Информация о выявленных и зафиксированных в рамках общественного контроля нарушениях в области благоустройства должна направляться для принятия мер в Администрацию муниципального образования, и (или) на официальный сайт муниципального образования «Пустозерский сельсовет» Ненецкого автономного округа в информационно-телекоммуникационной сети «Интернет» по адресу: </w:t>
      </w:r>
      <w:proofErr w:type="spellStart"/>
      <w:r w:rsidRPr="002F56EE">
        <w:rPr>
          <w:rFonts w:ascii="Times New Roman" w:hAnsi="Times New Roman"/>
          <w:sz w:val="16"/>
          <w:szCs w:val="16"/>
          <w:lang w:eastAsia="ru-RU"/>
        </w:rPr>
        <w:t>www</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oksino</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nao</w:t>
      </w:r>
      <w:proofErr w:type="spellEnd"/>
      <w:r w:rsidRPr="002F56EE">
        <w:rPr>
          <w:rFonts w:ascii="Times New Roman" w:hAnsi="Times New Roman"/>
          <w:sz w:val="16"/>
          <w:szCs w:val="16"/>
          <w:lang w:eastAsia="ru-RU"/>
        </w:rPr>
        <w:t>.</w:t>
      </w:r>
      <w:proofErr w:type="spellStart"/>
      <w:r w:rsidRPr="002F56EE">
        <w:rPr>
          <w:rFonts w:ascii="Times New Roman" w:hAnsi="Times New Roman"/>
          <w:sz w:val="16"/>
          <w:szCs w:val="16"/>
          <w:lang w:val="en-US" w:eastAsia="ru-RU"/>
        </w:rPr>
        <w:t>ru</w:t>
      </w:r>
      <w:proofErr w:type="spellEnd"/>
      <w:r w:rsidRPr="002F56EE">
        <w:rPr>
          <w:rFonts w:ascii="Times New Roman" w:hAnsi="Times New Roman"/>
          <w:sz w:val="16"/>
          <w:szCs w:val="16"/>
          <w:lang w:eastAsia="ru-RU"/>
        </w:rPr>
        <w:t>.</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18.11. 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18.12. Участие лиц, осуществляющих предпринимательскую деятельность, в реализации проектов благоустройства и в создании комфортной среды.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18.12.1. Создание комфортной среды необходимо,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Реализация проектов благоустройства и создание комфортной среды должна осуществляться с учетом интересов лиц, занимающихся предпринимательской деятельностью, в том числе с привлечением их к участию.</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18.12.2. Участие лиц, осуществляющих предпринимательскую деятельность, в реализации проектов благоустройства может заключаться: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создании и предоставлении разного рода услуг и сервисов для посетителей общественных пространств;</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приведении в соответствие с требованиями проектных решений фасадов принадлежащих им или арендуемых объектов, в том числе размещенных на них вывесок;</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строительстве, реконструкции, реставрации объектов недвижимости;</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производстве или размещении элементов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комплексном благоустройстве отдельных территорий, прилегающих к территориям, благоустраиваемым за счет средств местного бюджета;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организации мероприятий, обеспечивающих приток посетителей на создаваемые общественные пространства;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организации уборки благоустроенных территорий, предоставлении сре</w:t>
      </w:r>
      <w:proofErr w:type="gramStart"/>
      <w:r w:rsidRPr="002F56EE">
        <w:rPr>
          <w:rFonts w:ascii="Times New Roman" w:hAnsi="Times New Roman"/>
          <w:sz w:val="16"/>
          <w:szCs w:val="16"/>
          <w:lang w:eastAsia="ru-RU"/>
        </w:rPr>
        <w:t>дств дл</w:t>
      </w:r>
      <w:proofErr w:type="gramEnd"/>
      <w:r w:rsidRPr="002F56EE">
        <w:rPr>
          <w:rFonts w:ascii="Times New Roman" w:hAnsi="Times New Roman"/>
          <w:sz w:val="16"/>
          <w:szCs w:val="16"/>
          <w:lang w:eastAsia="ru-RU"/>
        </w:rPr>
        <w:t>я подготовки проектов или проведения творческих конкурсов на разработку архитектурных концепций общественных пространств и в иных формах, не запрещенных действующим законодательством.</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18.12.3. В реализации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18.12.4. Вовлечение лиц, осуществляющих предпринимательскую деятельность, в реализацию проектов благоустройства целесообразно осуществлять на стадии проектирования общественных пространств, подготовки технического задания, выбора зон для благоустройства.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18.13. Рассмотрение запросов и предложений по реализации мероприятий по благоустройству территории муниципального образования осуществляется Администрацией муниципального образования.</w:t>
      </w:r>
    </w:p>
    <w:p w:rsidR="002F56EE" w:rsidRPr="002F56EE" w:rsidRDefault="002F56EE" w:rsidP="0005568E">
      <w:pPr>
        <w:autoSpaceDE w:val="0"/>
        <w:autoSpaceDN w:val="0"/>
        <w:adjustRightInd w:val="0"/>
        <w:spacing w:after="0" w:line="240" w:lineRule="auto"/>
        <w:contextualSpacing/>
        <w:outlineLvl w:val="0"/>
        <w:rPr>
          <w:rFonts w:ascii="Times New Roman" w:hAnsi="Times New Roman"/>
          <w:bCs/>
          <w:sz w:val="16"/>
          <w:szCs w:val="16"/>
        </w:rPr>
      </w:pPr>
    </w:p>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bCs/>
          <w:sz w:val="16"/>
          <w:szCs w:val="16"/>
        </w:rPr>
      </w:pPr>
      <w:r w:rsidRPr="002F56EE">
        <w:rPr>
          <w:rFonts w:ascii="Times New Roman" w:hAnsi="Times New Roman"/>
          <w:bCs/>
          <w:sz w:val="16"/>
          <w:szCs w:val="16"/>
        </w:rPr>
        <w:t xml:space="preserve">19. Порядок осуществления </w:t>
      </w:r>
      <w:proofErr w:type="gramStart"/>
      <w:r w:rsidRPr="002F56EE">
        <w:rPr>
          <w:rFonts w:ascii="Times New Roman" w:hAnsi="Times New Roman"/>
          <w:bCs/>
          <w:sz w:val="16"/>
          <w:szCs w:val="16"/>
        </w:rPr>
        <w:t>контроля за</w:t>
      </w:r>
      <w:proofErr w:type="gramEnd"/>
      <w:r w:rsidRPr="002F56EE">
        <w:rPr>
          <w:rFonts w:ascii="Times New Roman" w:hAnsi="Times New Roman"/>
          <w:bCs/>
          <w:sz w:val="16"/>
          <w:szCs w:val="16"/>
        </w:rPr>
        <w:t xml:space="preserve"> соблюдением Правил</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19.1. </w:t>
      </w:r>
      <w:proofErr w:type="gramStart"/>
      <w:r w:rsidRPr="002F56EE">
        <w:rPr>
          <w:rFonts w:ascii="Times New Roman" w:hAnsi="Times New Roman"/>
          <w:sz w:val="16"/>
          <w:szCs w:val="16"/>
          <w:lang w:eastAsia="ru-RU"/>
        </w:rPr>
        <w:t>Контроль за</w:t>
      </w:r>
      <w:proofErr w:type="gramEnd"/>
      <w:r w:rsidRPr="002F56EE">
        <w:rPr>
          <w:rFonts w:ascii="Times New Roman" w:hAnsi="Times New Roman"/>
          <w:sz w:val="16"/>
          <w:szCs w:val="16"/>
          <w:lang w:eastAsia="ru-RU"/>
        </w:rPr>
        <w:t xml:space="preserve"> соблюдением требований настоящих Правил (далее - контроль) осуществляют: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19.1.1. Администрация муниципального образования;</w:t>
      </w:r>
    </w:p>
    <w:p w:rsidR="002F56EE" w:rsidRPr="002F56EE" w:rsidRDefault="002F56EE" w:rsidP="002F56EE">
      <w:pPr>
        <w:autoSpaceDE w:val="0"/>
        <w:autoSpaceDN w:val="0"/>
        <w:adjustRightInd w:val="0"/>
        <w:spacing w:after="0" w:line="240" w:lineRule="auto"/>
        <w:ind w:firstLine="540"/>
        <w:contextualSpacing/>
        <w:jc w:val="both"/>
        <w:rPr>
          <w:rFonts w:ascii="Times New Roman" w:hAnsi="Times New Roman"/>
          <w:sz w:val="16"/>
          <w:szCs w:val="16"/>
        </w:rPr>
      </w:pPr>
      <w:r w:rsidRPr="002F56EE">
        <w:rPr>
          <w:rFonts w:ascii="Times New Roman" w:hAnsi="Times New Roman"/>
          <w:sz w:val="16"/>
          <w:szCs w:val="16"/>
        </w:rPr>
        <w:lastRenderedPageBreak/>
        <w:t xml:space="preserve">19.1.2. уполномоченные должностные лица Администрации муниципального образования, наделенные в соответствии с действующим законодательством Российской Федерации правом составлять протоколы об административных правонарушениях, предусмотренных </w:t>
      </w:r>
      <w:hyperlink r:id="rId23" w:history="1">
        <w:r w:rsidRPr="002F56EE">
          <w:rPr>
            <w:rFonts w:ascii="Times New Roman" w:hAnsi="Times New Roman"/>
            <w:color w:val="000000"/>
            <w:sz w:val="16"/>
            <w:szCs w:val="16"/>
          </w:rPr>
          <w:t>Законом</w:t>
        </w:r>
      </w:hyperlink>
      <w:r w:rsidRPr="002F56EE">
        <w:rPr>
          <w:rFonts w:ascii="Times New Roman" w:hAnsi="Times New Roman"/>
          <w:color w:val="000000"/>
          <w:sz w:val="16"/>
          <w:szCs w:val="16"/>
        </w:rPr>
        <w:t xml:space="preserve"> </w:t>
      </w:r>
      <w:r w:rsidRPr="002F56EE">
        <w:rPr>
          <w:rFonts w:ascii="Times New Roman" w:hAnsi="Times New Roman"/>
          <w:sz w:val="16"/>
          <w:szCs w:val="16"/>
        </w:rPr>
        <w:t>Ненецкого автономного округа от 29.06.2002 N 366-ОЗ «Об административных правонарушениях».</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19.2. Контроль осуществляется в форме мониторинга территории муниципального образования и расположенных на ней объектов и элементов благоустройства с целью выявления нарушений требований настоящих Правил и в иных формах, предусмотренных действующим законодательством Российской Федерации и Ненецкого автономного округа.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19.3. Мониторинг осуществляется посредством визуального периодического обследования состояния территории муниципального образования, объектов и элементов благоустройства, расположенных на ней, на предмет их соответствия требованиям настоящих Правил.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19.4. По результатам мониторинга должностным лицом составляется Акт осмотра территории муниципального образования (далее - Акт).</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В Акте фиксируются выявленные в ходе </w:t>
      </w:r>
      <w:proofErr w:type="gramStart"/>
      <w:r w:rsidRPr="002F56EE">
        <w:rPr>
          <w:rFonts w:ascii="Times New Roman" w:hAnsi="Times New Roman"/>
          <w:sz w:val="16"/>
          <w:szCs w:val="16"/>
          <w:lang w:eastAsia="ru-RU"/>
        </w:rPr>
        <w:t>проведения мониторинга нарушения требований настоящих Правил</w:t>
      </w:r>
      <w:proofErr w:type="gramEnd"/>
      <w:r w:rsidRPr="002F56EE">
        <w:rPr>
          <w:rFonts w:ascii="Times New Roman" w:hAnsi="Times New Roman"/>
          <w:sz w:val="16"/>
          <w:szCs w:val="16"/>
          <w:lang w:eastAsia="ru-RU"/>
        </w:rPr>
        <w:t xml:space="preserve"> или их отсутствие.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К Акту могут прилагаться: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фото-таблица с нумерацией каждого фотоснимка;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материалы с иной информацией, подтверждающей наличие или отсутствие нарушения Правил.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19.5. Лица, уполномоченные на осуществление контроля, принимают меры для установления лица, ответственного за содеянное нарушение настоящих Правил, и выдает ему Требование об устранении нарушений Правил благоустройства территории муниципального образования (далее - Требование). В Требовании указывается срок его исполнения в соответствии с порядком, определенным постановлением Администрации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19.6. Требование вручается лицу, ответственному за содеянное нарушение, лично или его представителю, о чем делается отметка в Требовании с указанием даты вручения.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В случае невозможности вручения Требования указанным лицам копия Требования направляется посредством факсимильной связи и по почте заказным письмом с уведомлением о вручении с приложением копии Акта.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 xml:space="preserve">19.7. По истечении срока, установленного в Требовании, проводится повторный осмотр указанных в нем объектов, в Акте ставится отметка об исполнении (неисполнении) Требования и производится их повторная </w:t>
      </w:r>
      <w:proofErr w:type="spellStart"/>
      <w:r w:rsidRPr="002F56EE">
        <w:rPr>
          <w:rFonts w:ascii="Times New Roman" w:hAnsi="Times New Roman"/>
          <w:sz w:val="16"/>
          <w:szCs w:val="16"/>
          <w:lang w:eastAsia="ru-RU"/>
        </w:rPr>
        <w:t>фотофиксация</w:t>
      </w:r>
      <w:proofErr w:type="spellEnd"/>
      <w:r w:rsidRPr="002F56EE">
        <w:rPr>
          <w:rFonts w:ascii="Times New Roman" w:hAnsi="Times New Roman"/>
          <w:sz w:val="16"/>
          <w:szCs w:val="16"/>
          <w:lang w:eastAsia="ru-RU"/>
        </w:rPr>
        <w:t>, подтверждающая факт исполнения (неисполнения) Требования. В случае неисполнения Требования указанные материалы направляются в Администрацию муниципального образования для составления уполномоченным лицом протокола об административном правонарушении и передачи его на рассмотрение Административной комиссии муниципального образования.</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19.8. Лица, уполномоченные на осуществление контроля, обеспечивают хранение всех относящихся к проведению контроля документов и осуществляют учет выявленных нарушений путем ведения Журнала выявленных нарушений Правил.</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19.9. Лица, виновные в нарушении настоящих Правил, несут ответственность в соответствии с действующим законодательством Российской Федерации и Ненецкого автономного округа.</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19.10. Наложение административного наказания не освобождает виновных лиц от обязанности устранения допущенных им правонарушений и возмещения причиненного ими вреда в полном объеме.</w:t>
      </w:r>
    </w:p>
    <w:p w:rsidR="002F56EE" w:rsidRPr="002F56EE" w:rsidRDefault="002F56EE" w:rsidP="002F56EE">
      <w:pPr>
        <w:pStyle w:val="ae"/>
        <w:ind w:firstLine="567"/>
        <w:contextualSpacing/>
        <w:jc w:val="both"/>
        <w:rPr>
          <w:rFonts w:ascii="Times New Roman" w:hAnsi="Times New Roman"/>
          <w:sz w:val="16"/>
          <w:szCs w:val="16"/>
          <w:lang w:eastAsia="ru-RU"/>
        </w:rPr>
      </w:pPr>
      <w:r w:rsidRPr="002F56EE">
        <w:rPr>
          <w:rFonts w:ascii="Times New Roman" w:hAnsi="Times New Roman"/>
          <w:sz w:val="16"/>
          <w:szCs w:val="16"/>
          <w:lang w:eastAsia="ru-RU"/>
        </w:rPr>
        <w:t>19.11. Вред, причиненный в результате нарушения требований настоящих Правил, возмещается виновными лицами в порядке, установленном действующим законодательством Российской Федерации.</w:t>
      </w:r>
    </w:p>
    <w:p w:rsidR="002F56EE" w:rsidRPr="002F56EE" w:rsidRDefault="002F56EE" w:rsidP="006E15E2">
      <w:pPr>
        <w:autoSpaceDE w:val="0"/>
        <w:autoSpaceDN w:val="0"/>
        <w:adjustRightInd w:val="0"/>
        <w:spacing w:after="0" w:line="240" w:lineRule="auto"/>
        <w:contextualSpacing/>
        <w:outlineLvl w:val="0"/>
        <w:rPr>
          <w:rFonts w:ascii="Times New Roman" w:hAnsi="Times New Roman"/>
          <w:sz w:val="16"/>
          <w:szCs w:val="16"/>
        </w:rPr>
      </w:pPr>
    </w:p>
    <w:p w:rsidR="002F56EE" w:rsidRPr="002F56EE" w:rsidRDefault="002F56EE" w:rsidP="0005568E">
      <w:pPr>
        <w:autoSpaceDE w:val="0"/>
        <w:autoSpaceDN w:val="0"/>
        <w:adjustRightInd w:val="0"/>
        <w:spacing w:after="0" w:line="240" w:lineRule="auto"/>
        <w:contextualSpacing/>
        <w:outlineLvl w:val="0"/>
        <w:rPr>
          <w:rFonts w:ascii="Times New Roman" w:hAnsi="Times New Roman"/>
          <w:sz w:val="16"/>
          <w:szCs w:val="16"/>
        </w:rPr>
      </w:pPr>
    </w:p>
    <w:p w:rsidR="002F56EE" w:rsidRPr="002F56EE" w:rsidRDefault="002F56EE" w:rsidP="002F56EE">
      <w:pPr>
        <w:autoSpaceDE w:val="0"/>
        <w:autoSpaceDN w:val="0"/>
        <w:adjustRightInd w:val="0"/>
        <w:spacing w:after="0" w:line="240" w:lineRule="auto"/>
        <w:contextualSpacing/>
        <w:jc w:val="right"/>
        <w:outlineLvl w:val="0"/>
        <w:rPr>
          <w:rFonts w:ascii="Times New Roman" w:hAnsi="Times New Roman"/>
          <w:sz w:val="16"/>
          <w:szCs w:val="16"/>
        </w:rPr>
      </w:pPr>
      <w:r w:rsidRPr="002F56EE">
        <w:rPr>
          <w:rFonts w:ascii="Times New Roman" w:hAnsi="Times New Roman"/>
          <w:sz w:val="16"/>
          <w:szCs w:val="16"/>
        </w:rPr>
        <w:t xml:space="preserve">Приложение </w:t>
      </w:r>
    </w:p>
    <w:p w:rsidR="002F56EE" w:rsidRPr="002F56EE" w:rsidRDefault="002F56EE" w:rsidP="002F56EE">
      <w:pPr>
        <w:autoSpaceDE w:val="0"/>
        <w:autoSpaceDN w:val="0"/>
        <w:adjustRightInd w:val="0"/>
        <w:spacing w:after="0" w:line="240" w:lineRule="auto"/>
        <w:contextualSpacing/>
        <w:jc w:val="right"/>
        <w:rPr>
          <w:rFonts w:ascii="Times New Roman" w:hAnsi="Times New Roman"/>
          <w:sz w:val="16"/>
          <w:szCs w:val="16"/>
        </w:rPr>
      </w:pPr>
      <w:r w:rsidRPr="002F56EE">
        <w:rPr>
          <w:rFonts w:ascii="Times New Roman" w:hAnsi="Times New Roman"/>
          <w:sz w:val="16"/>
          <w:szCs w:val="16"/>
        </w:rPr>
        <w:t xml:space="preserve">к Правилам благоустройства территории  </w:t>
      </w:r>
    </w:p>
    <w:p w:rsidR="002F56EE" w:rsidRPr="002F56EE" w:rsidRDefault="002F56EE" w:rsidP="002F56EE">
      <w:pPr>
        <w:autoSpaceDE w:val="0"/>
        <w:autoSpaceDN w:val="0"/>
        <w:adjustRightInd w:val="0"/>
        <w:spacing w:after="0" w:line="240" w:lineRule="auto"/>
        <w:contextualSpacing/>
        <w:jc w:val="right"/>
        <w:rPr>
          <w:rFonts w:ascii="Times New Roman" w:hAnsi="Times New Roman"/>
          <w:sz w:val="16"/>
          <w:szCs w:val="16"/>
        </w:rPr>
      </w:pPr>
      <w:r w:rsidRPr="002F56EE">
        <w:rPr>
          <w:rFonts w:ascii="Times New Roman" w:hAnsi="Times New Roman"/>
          <w:sz w:val="16"/>
          <w:szCs w:val="16"/>
        </w:rPr>
        <w:t xml:space="preserve">муниципального образования «Пустозерский сельсовет»  </w:t>
      </w:r>
    </w:p>
    <w:p w:rsidR="002F56EE" w:rsidRPr="002F56EE" w:rsidRDefault="002F56EE" w:rsidP="002F56EE">
      <w:pPr>
        <w:autoSpaceDE w:val="0"/>
        <w:autoSpaceDN w:val="0"/>
        <w:adjustRightInd w:val="0"/>
        <w:spacing w:after="0" w:line="240" w:lineRule="auto"/>
        <w:contextualSpacing/>
        <w:jc w:val="right"/>
        <w:rPr>
          <w:rFonts w:ascii="Times New Roman" w:hAnsi="Times New Roman"/>
          <w:sz w:val="16"/>
          <w:szCs w:val="16"/>
        </w:rPr>
      </w:pPr>
      <w:r w:rsidRPr="002F56EE">
        <w:rPr>
          <w:rFonts w:ascii="Times New Roman" w:hAnsi="Times New Roman"/>
          <w:sz w:val="16"/>
          <w:szCs w:val="16"/>
        </w:rPr>
        <w:t>Ненецкого автономного округа</w:t>
      </w:r>
    </w:p>
    <w:p w:rsidR="002F56EE" w:rsidRPr="002F56EE" w:rsidRDefault="002F56EE" w:rsidP="002F56EE">
      <w:pPr>
        <w:autoSpaceDE w:val="0"/>
        <w:autoSpaceDN w:val="0"/>
        <w:adjustRightInd w:val="0"/>
        <w:spacing w:after="0" w:line="240" w:lineRule="auto"/>
        <w:contextualSpacing/>
        <w:jc w:val="center"/>
        <w:rPr>
          <w:rFonts w:ascii="Times New Roman" w:hAnsi="Times New Roman"/>
          <w:b/>
          <w:bCs/>
          <w:sz w:val="16"/>
          <w:szCs w:val="16"/>
        </w:rPr>
      </w:pP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Перечень</w:t>
      </w:r>
    </w:p>
    <w:p w:rsidR="002F56EE" w:rsidRPr="002F56EE" w:rsidRDefault="002F56EE" w:rsidP="002F56EE">
      <w:pPr>
        <w:autoSpaceDE w:val="0"/>
        <w:autoSpaceDN w:val="0"/>
        <w:adjustRightInd w:val="0"/>
        <w:spacing w:after="0" w:line="240" w:lineRule="auto"/>
        <w:contextualSpacing/>
        <w:jc w:val="center"/>
        <w:rPr>
          <w:rFonts w:ascii="Times New Roman" w:hAnsi="Times New Roman"/>
          <w:bCs/>
          <w:sz w:val="16"/>
          <w:szCs w:val="16"/>
        </w:rPr>
      </w:pPr>
      <w:r w:rsidRPr="002F56EE">
        <w:rPr>
          <w:rFonts w:ascii="Times New Roman" w:hAnsi="Times New Roman"/>
          <w:bCs/>
          <w:sz w:val="16"/>
          <w:szCs w:val="16"/>
        </w:rPr>
        <w:t>работ по благоустройству и периодичность их выполнения</w:t>
      </w:r>
    </w:p>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624"/>
        <w:gridCol w:w="6180"/>
        <w:gridCol w:w="2977"/>
      </w:tblGrid>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 xml:space="preserve">N </w:t>
            </w:r>
            <w:proofErr w:type="spellStart"/>
            <w:proofErr w:type="gramStart"/>
            <w:r w:rsidRPr="002F56EE">
              <w:rPr>
                <w:rFonts w:ascii="Times New Roman" w:hAnsi="Times New Roman"/>
                <w:sz w:val="16"/>
                <w:szCs w:val="16"/>
              </w:rPr>
              <w:t>п</w:t>
            </w:r>
            <w:proofErr w:type="spellEnd"/>
            <w:proofErr w:type="gramEnd"/>
            <w:r w:rsidRPr="002F56EE">
              <w:rPr>
                <w:rFonts w:ascii="Times New Roman" w:hAnsi="Times New Roman"/>
                <w:sz w:val="16"/>
                <w:szCs w:val="16"/>
              </w:rPr>
              <w:t>/</w:t>
            </w:r>
            <w:proofErr w:type="spellStart"/>
            <w:r w:rsidRPr="002F56EE">
              <w:rPr>
                <w:rFonts w:ascii="Times New Roman" w:hAnsi="Times New Roman"/>
                <w:sz w:val="16"/>
                <w:szCs w:val="16"/>
              </w:rPr>
              <w:t>п</w:t>
            </w:r>
            <w:proofErr w:type="spellEnd"/>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Вид работы</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Периодичность выполнения</w:t>
            </w:r>
          </w:p>
        </w:tc>
      </w:tr>
      <w:tr w:rsidR="002F56EE" w:rsidRPr="002F56EE" w:rsidTr="002910E0">
        <w:tc>
          <w:tcPr>
            <w:tcW w:w="9781" w:type="dxa"/>
            <w:gridSpan w:val="3"/>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sz w:val="16"/>
                <w:szCs w:val="16"/>
              </w:rPr>
            </w:pPr>
            <w:r w:rsidRPr="002F56EE">
              <w:rPr>
                <w:rFonts w:ascii="Times New Roman" w:hAnsi="Times New Roman"/>
                <w:sz w:val="16"/>
                <w:szCs w:val="16"/>
              </w:rPr>
              <w:t>1. Работы по содержанию объектов благоустройства</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Осмотр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расположенных на соответствующей территории, для своевременного выявления неисправности и иных несоответствий требованиям технических норм и правил</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Ежедневно</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1.2.</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Исправление повреждений отдельных элементов благоустройства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1.3.</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Уход за деревьями, кустарниками, газонами, цветниками</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1.4.</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Сгребание и вывоз листьев и органического мусора (в рамках субботника)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Не реже 2 раз (весной и осенью)</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1.5.</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Уборка опавших листьев</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Ежедневно в период интенсивного листопада</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1.6.</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Санитарная очистка канав, труб, дренажей, предназначенных для отвода ливневых и грунтовых вод, от отходов и мусора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Один раз весной и далее по мере накопления мусора (но не менее 4 раз в весенне-летний период)</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1.7.</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Очистка, окраска и (или) побелка малых архитектурных форм и элементов внешнего благоустройства (оград, заборов, газонных ограждений)</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 с учетом технического и эстетического состояния данных объектов, но не реже одного раза в год</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1.8.</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Мойка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Не реже одного раза в неделю</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lastRenderedPageBreak/>
              <w:t>1.9.</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Дезинфекция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Один раз в месяц (весенне-летний период)</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1.10.</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Окраска и побелка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Не менее двух раз в год (весной и осенью)</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1.11.</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Уборка территорий (мойка, полив, подметание, удаление мусора)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Ежедневно</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1.12.</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Очищение контейнерных площадок и прилегающих к ним территорий от мусора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Ежедневно</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1.13.</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Очистка урн</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Систематически по мере их наполнения</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1.14.</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Вывоз и опорожнение мусоросборников, в том числе бункеров, предназначенных для сбора отходов, крупногабаритного и другого мусора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Согласно утвержденным графикам</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1.15.</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Очистка объектов наружного освещения от грязи</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 раз в месяц</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1.16.</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Очистка крыш, козырьков, входов от мусора и грязи</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 но не реже 2 раз в год (весной и осенью)</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1.17.</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Покос травы</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 раз в две недели в весенне-летний период</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1.18.</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Сброс снега с крыш с наружным водостоком, отчистка от снега желобов на скатных крышах, очистка снежных навесов, наледи и сосулек с крыш, балконов, лоджий и козырьков</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Систематически с момента их образования</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1.19.</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 xml:space="preserve">Обработка проезжей части дорог </w:t>
            </w:r>
            <w:proofErr w:type="spellStart"/>
            <w:r w:rsidRPr="002F56EE">
              <w:rPr>
                <w:rFonts w:ascii="Times New Roman" w:hAnsi="Times New Roman"/>
                <w:sz w:val="16"/>
                <w:szCs w:val="16"/>
              </w:rPr>
              <w:t>противогололедными</w:t>
            </w:r>
            <w:proofErr w:type="spellEnd"/>
            <w:r w:rsidRPr="002F56EE">
              <w:rPr>
                <w:rFonts w:ascii="Times New Roman" w:hAnsi="Times New Roman"/>
                <w:sz w:val="16"/>
                <w:szCs w:val="16"/>
              </w:rPr>
              <w:t xml:space="preserve"> препаратами</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С началом снегопада и (или) появлением гололеда</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1.20.</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 xml:space="preserve">Посыпка тротуаров, пандусов и лестниц в </w:t>
            </w:r>
            <w:proofErr w:type="spellStart"/>
            <w:r w:rsidRPr="002F56EE">
              <w:rPr>
                <w:rFonts w:ascii="Times New Roman" w:hAnsi="Times New Roman"/>
                <w:sz w:val="16"/>
                <w:szCs w:val="16"/>
              </w:rPr>
              <w:t>противогололедными</w:t>
            </w:r>
            <w:proofErr w:type="spellEnd"/>
            <w:r w:rsidRPr="002F56EE">
              <w:rPr>
                <w:rFonts w:ascii="Times New Roman" w:hAnsi="Times New Roman"/>
                <w:sz w:val="16"/>
                <w:szCs w:val="16"/>
              </w:rPr>
              <w:t xml:space="preserve"> препаратами в зимний период</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При образовании скользкости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1.21.</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Уборка наледи с водоразборных колонок</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В течение суток с момента образования</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1.22.</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Очистка стен фасадов, дверей, иных элементов здания от печатной продукции, надписей</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Постоянно</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1.23.</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Очистка информационных конструкций от грязи и мусора</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загрязнения, но не реже двух раз в год</w:t>
            </w:r>
          </w:p>
        </w:tc>
      </w:tr>
      <w:tr w:rsidR="002F56EE" w:rsidRPr="002F56EE" w:rsidTr="002910E0">
        <w:tc>
          <w:tcPr>
            <w:tcW w:w="9781" w:type="dxa"/>
            <w:gridSpan w:val="3"/>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sz w:val="16"/>
                <w:szCs w:val="16"/>
              </w:rPr>
            </w:pPr>
            <w:r w:rsidRPr="002F56EE">
              <w:rPr>
                <w:rFonts w:ascii="Times New Roman" w:hAnsi="Times New Roman"/>
                <w:sz w:val="16"/>
                <w:szCs w:val="16"/>
              </w:rPr>
              <w:t>2.Работы по ремонту (текущему, капитальному) объектов благоустройства</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2.1.</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Восстановление и замена покрытий и их конструктивных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2.2.</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Установка, замена, окраска, восстановление малых архитектурных форм и их отдельных элементов</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2.3.</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Замена мусоросборников, урн, оборудование и восстановление контейнерных площадок в соответствии с санитарными правилами и нормами</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2.4.</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Текущий ремонт зеленых насаждений</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2.5.</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Ремонт, окраска фасадов зданий и сооружений</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2.6.</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roofErr w:type="gramStart"/>
            <w:r w:rsidRPr="002F56EE">
              <w:rPr>
                <w:rFonts w:ascii="Times New Roman" w:hAnsi="Times New Roman"/>
                <w:sz w:val="16"/>
                <w:szCs w:val="16"/>
              </w:rPr>
              <w:t>Ремонт, замена, установка указателей, наименований улиц, переулков, площадей, номеров домов, номеров подъездов</w:t>
            </w:r>
            <w:proofErr w:type="gramEnd"/>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2.7.</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Ремонт и замена водостоков, сливов</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2.8.</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Ремонт и восстановление разрушенных ограждений и оборудования детских игровых, спортивных, хозяйственных площадок, площадок для отдыха граждан</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2.9.</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Восстановление объектов наружного освещения, окраска опор наружного освещения</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По мере необходимости, но не реже одного раза в два года</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2.10.</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Замена вышедших из строя ламп</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При необходимости</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2.11.</w:t>
            </w:r>
          </w:p>
        </w:tc>
        <w:tc>
          <w:tcPr>
            <w:tcW w:w="6180"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 xml:space="preserve">Снос сухих, аварийных и потерявших декоративный вид деревьев и кустарников с корчевкой пней, посадка деревьев и кустарников, подсев газонов, санитарная обрезка растений, удаление поросли, стрижка и </w:t>
            </w:r>
            <w:proofErr w:type="spellStart"/>
            <w:r w:rsidRPr="002F56EE">
              <w:rPr>
                <w:rFonts w:ascii="Times New Roman" w:hAnsi="Times New Roman"/>
                <w:sz w:val="16"/>
                <w:szCs w:val="16"/>
              </w:rPr>
              <w:t>кронирование</w:t>
            </w:r>
            <w:proofErr w:type="spellEnd"/>
            <w:r w:rsidRPr="002F56EE">
              <w:rPr>
                <w:rFonts w:ascii="Times New Roman" w:hAnsi="Times New Roman"/>
                <w:sz w:val="16"/>
                <w:szCs w:val="16"/>
              </w:rPr>
              <w:t xml:space="preserve"> живой изгороди, лечение ран</w:t>
            </w:r>
          </w:p>
        </w:tc>
        <w:tc>
          <w:tcPr>
            <w:tcW w:w="2977"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При необходимости</w:t>
            </w:r>
          </w:p>
        </w:tc>
      </w:tr>
      <w:tr w:rsidR="002F56EE" w:rsidRPr="002F56EE" w:rsidTr="002910E0">
        <w:tc>
          <w:tcPr>
            <w:tcW w:w="9781" w:type="dxa"/>
            <w:gridSpan w:val="3"/>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outlineLvl w:val="0"/>
              <w:rPr>
                <w:rFonts w:ascii="Times New Roman" w:hAnsi="Times New Roman"/>
                <w:sz w:val="16"/>
                <w:szCs w:val="16"/>
              </w:rPr>
            </w:pPr>
            <w:r w:rsidRPr="002F56EE">
              <w:rPr>
                <w:rFonts w:ascii="Times New Roman" w:hAnsi="Times New Roman"/>
                <w:sz w:val="16"/>
                <w:szCs w:val="16"/>
              </w:rPr>
              <w:t>3.Работы по созданию новых объектов благоустройства</w:t>
            </w:r>
          </w:p>
        </w:tc>
      </w:tr>
      <w:tr w:rsidR="002F56EE" w:rsidRPr="002F56EE" w:rsidTr="002910E0">
        <w:tc>
          <w:tcPr>
            <w:tcW w:w="9781" w:type="dxa"/>
            <w:gridSpan w:val="3"/>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lastRenderedPageBreak/>
              <w:t>Виды работ:</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3.1.</w:t>
            </w:r>
          </w:p>
        </w:tc>
        <w:tc>
          <w:tcPr>
            <w:tcW w:w="9157" w:type="dxa"/>
            <w:gridSpan w:val="2"/>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proofErr w:type="gramStart"/>
            <w:r w:rsidRPr="002F56EE">
              <w:rPr>
                <w:rFonts w:ascii="Times New Roman" w:hAnsi="Times New Roman"/>
                <w:sz w:val="16"/>
                <w:szCs w:val="16"/>
              </w:rPr>
              <w:t>Ландшафтные работы: устройство покрытий поверхности (в том числе с использованием тротуарной плитки), дорожек, автостоянок, площадок, установка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roofErr w:type="gramEnd"/>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3.2.</w:t>
            </w:r>
          </w:p>
        </w:tc>
        <w:tc>
          <w:tcPr>
            <w:tcW w:w="9157" w:type="dxa"/>
            <w:gridSpan w:val="2"/>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Работы по созданию озелененных территорий: посадка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tc>
      </w:tr>
      <w:tr w:rsidR="002F56EE" w:rsidRPr="002F56EE" w:rsidTr="002910E0">
        <w:tc>
          <w:tcPr>
            <w:tcW w:w="624" w:type="dxa"/>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center"/>
              <w:rPr>
                <w:rFonts w:ascii="Times New Roman" w:hAnsi="Times New Roman"/>
                <w:sz w:val="16"/>
                <w:szCs w:val="16"/>
              </w:rPr>
            </w:pPr>
            <w:r w:rsidRPr="002F56EE">
              <w:rPr>
                <w:rFonts w:ascii="Times New Roman" w:hAnsi="Times New Roman"/>
                <w:sz w:val="16"/>
                <w:szCs w:val="16"/>
              </w:rPr>
              <w:t>3.3.</w:t>
            </w:r>
          </w:p>
        </w:tc>
        <w:tc>
          <w:tcPr>
            <w:tcW w:w="9157" w:type="dxa"/>
            <w:gridSpan w:val="2"/>
            <w:tcBorders>
              <w:top w:val="single" w:sz="4" w:space="0" w:color="auto"/>
              <w:left w:val="single" w:sz="4" w:space="0" w:color="auto"/>
              <w:bottom w:val="single" w:sz="4" w:space="0" w:color="auto"/>
              <w:right w:val="single" w:sz="4" w:space="0" w:color="auto"/>
            </w:tcBorders>
          </w:tcPr>
          <w:p w:rsidR="002F56EE" w:rsidRPr="002F56EE" w:rsidRDefault="002F56EE" w:rsidP="002F56EE">
            <w:pPr>
              <w:autoSpaceDE w:val="0"/>
              <w:autoSpaceDN w:val="0"/>
              <w:adjustRightInd w:val="0"/>
              <w:spacing w:after="0" w:line="240" w:lineRule="auto"/>
              <w:contextualSpacing/>
              <w:jc w:val="both"/>
              <w:rPr>
                <w:rFonts w:ascii="Times New Roman" w:hAnsi="Times New Roman"/>
                <w:sz w:val="16"/>
                <w:szCs w:val="16"/>
              </w:rPr>
            </w:pPr>
            <w:r w:rsidRPr="002F56EE">
              <w:rPr>
                <w:rFonts w:ascii="Times New Roman" w:hAnsi="Times New Roman"/>
                <w:sz w:val="16"/>
                <w:szCs w:val="16"/>
              </w:rPr>
              <w:t>Мероприятия по созданию объектов наружного освещения и художественно-светового оформления населенных пунктов</w:t>
            </w:r>
          </w:p>
        </w:tc>
      </w:tr>
    </w:tbl>
    <w:p w:rsidR="002F56EE" w:rsidRPr="001A1D69" w:rsidRDefault="002F56EE" w:rsidP="002F56EE">
      <w:pPr>
        <w:autoSpaceDE w:val="0"/>
        <w:autoSpaceDN w:val="0"/>
        <w:adjustRightInd w:val="0"/>
        <w:spacing w:after="0" w:line="240" w:lineRule="auto"/>
        <w:jc w:val="both"/>
        <w:rPr>
          <w:rFonts w:ascii="Times New Roman" w:hAnsi="Times New Roman"/>
          <w:sz w:val="24"/>
          <w:szCs w:val="24"/>
        </w:rPr>
      </w:pPr>
    </w:p>
    <w:p w:rsidR="002F56EE" w:rsidRPr="001A1D69" w:rsidRDefault="002F56EE" w:rsidP="002F56EE">
      <w:pPr>
        <w:autoSpaceDE w:val="0"/>
        <w:autoSpaceDN w:val="0"/>
        <w:adjustRightInd w:val="0"/>
        <w:spacing w:after="0" w:line="240" w:lineRule="auto"/>
        <w:jc w:val="both"/>
        <w:rPr>
          <w:rFonts w:ascii="Times New Roman" w:hAnsi="Times New Roman"/>
          <w:sz w:val="24"/>
          <w:szCs w:val="24"/>
        </w:rPr>
      </w:pPr>
    </w:p>
    <w:p w:rsidR="002F56EE" w:rsidRPr="00F6370B" w:rsidRDefault="002F56EE" w:rsidP="002F56EE">
      <w:pPr>
        <w:pStyle w:val="ae"/>
        <w:ind w:firstLine="567"/>
        <w:jc w:val="both"/>
        <w:rPr>
          <w:rFonts w:ascii="Times New Roman" w:hAnsi="Times New Roman"/>
          <w:sz w:val="24"/>
          <w:szCs w:val="24"/>
        </w:rPr>
      </w:pPr>
    </w:p>
    <w:p w:rsidR="00A21B1C" w:rsidRDefault="00A21B1C"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BF654D" w:rsidRDefault="00BF654D" w:rsidP="0022369C">
      <w:pPr>
        <w:spacing w:after="0"/>
        <w:contextualSpacing/>
        <w:rPr>
          <w:rFonts w:ascii="Times New Roman" w:hAnsi="Times New Roman" w:cs="Times New Roman"/>
          <w:sz w:val="16"/>
          <w:szCs w:val="16"/>
        </w:rPr>
      </w:pPr>
    </w:p>
    <w:p w:rsidR="00A4417B" w:rsidRPr="002F56EE" w:rsidRDefault="00A4417B" w:rsidP="002F56EE">
      <w:pPr>
        <w:spacing w:after="0"/>
        <w:contextualSpacing/>
        <w:rPr>
          <w:rFonts w:ascii="Times New Roman" w:hAnsi="Times New Roman" w:cs="Times New Roman"/>
          <w:sz w:val="16"/>
          <w:szCs w:val="16"/>
        </w:rPr>
      </w:pPr>
      <w:r>
        <w:rPr>
          <w:rFonts w:ascii="Times New Roman" w:hAnsi="Times New Roman" w:cs="Times New Roman"/>
          <w:sz w:val="16"/>
          <w:szCs w:val="16"/>
        </w:rPr>
        <w:t xml:space="preserve">                                                                                                                                                                                 </w:t>
      </w:r>
      <w:r w:rsidR="002F56EE">
        <w:rPr>
          <w:rFonts w:ascii="Times New Roman" w:hAnsi="Times New Roman" w:cs="Times New Roman"/>
          <w:sz w:val="16"/>
          <w:szCs w:val="16"/>
        </w:rPr>
        <w:t xml:space="preserve">                            </w:t>
      </w:r>
    </w:p>
    <w:p w:rsidR="00A4417B" w:rsidRDefault="00A4417B" w:rsidP="00A4417B">
      <w:pPr>
        <w:pStyle w:val="ConsPlusNormal"/>
        <w:ind w:firstLine="0"/>
        <w:jc w:val="both"/>
        <w:rPr>
          <w:rFonts w:ascii="Times New Roman" w:hAnsi="Times New Roman" w:cs="Times New Roman"/>
          <w:sz w:val="18"/>
          <w:szCs w:val="18"/>
        </w:rPr>
      </w:pPr>
    </w:p>
    <w:p w:rsidR="00A4417B" w:rsidRDefault="00A4417B" w:rsidP="00A4417B">
      <w:pPr>
        <w:pStyle w:val="ConsPlusNormal"/>
        <w:ind w:firstLine="0"/>
        <w:jc w:val="both"/>
        <w:rPr>
          <w:rFonts w:ascii="Times New Roman" w:hAnsi="Times New Roman" w:cs="Times New Roman"/>
          <w:sz w:val="18"/>
          <w:szCs w:val="18"/>
        </w:rPr>
      </w:pPr>
    </w:p>
    <w:p w:rsidR="00A4417B" w:rsidRDefault="002F56EE" w:rsidP="00A4417B">
      <w:pPr>
        <w:pBdr>
          <w:top w:val="single" w:sz="4" w:space="2" w:color="auto"/>
          <w:left w:val="single" w:sz="4" w:space="3" w:color="auto"/>
          <w:bottom w:val="single" w:sz="4" w:space="0" w:color="auto"/>
          <w:right w:val="single" w:sz="4" w:space="17" w:color="auto"/>
        </w:pBdr>
        <w:tabs>
          <w:tab w:val="left" w:pos="-1418"/>
        </w:tabs>
        <w:spacing w:line="240" w:lineRule="auto"/>
        <w:ind w:left="-567" w:right="284"/>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16</w:t>
      </w:r>
      <w:r w:rsidR="00A4417B">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C1413F" w:rsidRDefault="00C1413F"/>
    <w:sectPr w:rsidR="00C1413F" w:rsidSect="0043032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12410"/>
    <w:multiLevelType w:val="hybridMultilevel"/>
    <w:tmpl w:val="CDB671CA"/>
    <w:lvl w:ilvl="0" w:tplc="FD241A3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45FB7718"/>
    <w:multiLevelType w:val="hybridMultilevel"/>
    <w:tmpl w:val="3D7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70105"/>
    <w:multiLevelType w:val="hybridMultilevel"/>
    <w:tmpl w:val="7FD4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D37453"/>
    <w:multiLevelType w:val="hybridMultilevel"/>
    <w:tmpl w:val="20EA1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417B"/>
    <w:rsid w:val="0005568E"/>
    <w:rsid w:val="0022369C"/>
    <w:rsid w:val="002F56EE"/>
    <w:rsid w:val="0033116B"/>
    <w:rsid w:val="00430327"/>
    <w:rsid w:val="004A6E26"/>
    <w:rsid w:val="006E15E2"/>
    <w:rsid w:val="007945D3"/>
    <w:rsid w:val="00846763"/>
    <w:rsid w:val="009F38A1"/>
    <w:rsid w:val="00A21B1C"/>
    <w:rsid w:val="00A4417B"/>
    <w:rsid w:val="00BF615A"/>
    <w:rsid w:val="00BF654D"/>
    <w:rsid w:val="00C1413F"/>
    <w:rsid w:val="00C16673"/>
    <w:rsid w:val="00ED67B1"/>
    <w:rsid w:val="00FB1AC2"/>
    <w:rsid w:val="00FF3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673"/>
  </w:style>
  <w:style w:type="paragraph" w:styleId="1">
    <w:name w:val="heading 1"/>
    <w:basedOn w:val="a"/>
    <w:next w:val="a"/>
    <w:link w:val="10"/>
    <w:qFormat/>
    <w:rsid w:val="00A4417B"/>
    <w:pPr>
      <w:keepNext/>
      <w:spacing w:before="200" w:after="28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iPriority w:val="9"/>
    <w:semiHidden/>
    <w:unhideWhenUsed/>
    <w:qFormat/>
    <w:rsid w:val="00A441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41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17B"/>
    <w:rPr>
      <w:rFonts w:ascii="Times New Roman" w:eastAsia="Times New Roman" w:hAnsi="Times New Roman" w:cs="Times New Roman"/>
      <w:b/>
      <w:sz w:val="28"/>
      <w:szCs w:val="20"/>
    </w:rPr>
  </w:style>
  <w:style w:type="character" w:customStyle="1" w:styleId="20">
    <w:name w:val="Заголовок 2 Знак"/>
    <w:basedOn w:val="a0"/>
    <w:link w:val="2"/>
    <w:uiPriority w:val="9"/>
    <w:semiHidden/>
    <w:rsid w:val="00A441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4417B"/>
    <w:rPr>
      <w:rFonts w:asciiTheme="majorHAnsi" w:eastAsiaTheme="majorEastAsia" w:hAnsiTheme="majorHAnsi" w:cstheme="majorBidi"/>
      <w:b/>
      <w:bCs/>
      <w:color w:val="4F81BD" w:themeColor="accent1"/>
    </w:rPr>
  </w:style>
  <w:style w:type="paragraph" w:styleId="a3">
    <w:name w:val="Normal (Web)"/>
    <w:basedOn w:val="a"/>
    <w:unhideWhenUsed/>
    <w:rsid w:val="00A4417B"/>
    <w:pPr>
      <w:spacing w:before="100" w:after="100" w:line="240" w:lineRule="auto"/>
    </w:pPr>
    <w:rPr>
      <w:rFonts w:ascii="Arial Unicode MS" w:eastAsia="Arial Unicode MS" w:hAnsi="Arial Unicode MS" w:cs="Times New Roman"/>
      <w:sz w:val="24"/>
      <w:szCs w:val="24"/>
      <w:lang w:eastAsia="en-US"/>
    </w:rPr>
  </w:style>
  <w:style w:type="paragraph" w:styleId="a4">
    <w:name w:val="header"/>
    <w:basedOn w:val="a"/>
    <w:link w:val="a5"/>
    <w:uiPriority w:val="99"/>
    <w:semiHidden/>
    <w:unhideWhenUsed/>
    <w:rsid w:val="00A4417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semiHidden/>
    <w:rsid w:val="00A4417B"/>
    <w:rPr>
      <w:rFonts w:ascii="Times New Roman" w:eastAsia="Times New Roman" w:hAnsi="Times New Roman" w:cs="Times New Roman"/>
      <w:sz w:val="24"/>
      <w:szCs w:val="24"/>
    </w:rPr>
  </w:style>
  <w:style w:type="paragraph" w:styleId="a6">
    <w:name w:val="footer"/>
    <w:basedOn w:val="a"/>
    <w:link w:val="11"/>
    <w:uiPriority w:val="99"/>
    <w:semiHidden/>
    <w:unhideWhenUsed/>
    <w:rsid w:val="00A4417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semiHidden/>
    <w:rsid w:val="00A4417B"/>
  </w:style>
  <w:style w:type="paragraph" w:styleId="a8">
    <w:name w:val="Title"/>
    <w:basedOn w:val="a"/>
    <w:link w:val="a9"/>
    <w:qFormat/>
    <w:rsid w:val="00A4417B"/>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A4417B"/>
    <w:rPr>
      <w:rFonts w:ascii="Times New Roman" w:eastAsia="Times New Roman" w:hAnsi="Times New Roman" w:cs="Times New Roman"/>
      <w:sz w:val="24"/>
      <w:szCs w:val="20"/>
    </w:rPr>
  </w:style>
  <w:style w:type="paragraph" w:styleId="aa">
    <w:name w:val="Body Text"/>
    <w:basedOn w:val="a"/>
    <w:link w:val="ab"/>
    <w:semiHidden/>
    <w:unhideWhenUsed/>
    <w:rsid w:val="00A4417B"/>
    <w:pPr>
      <w:spacing w:after="0" w:line="240" w:lineRule="auto"/>
      <w:jc w:val="both"/>
    </w:pPr>
    <w:rPr>
      <w:rFonts w:ascii="Times New Roman" w:eastAsia="Times New Roman" w:hAnsi="Times New Roman" w:cs="Times New Roman"/>
      <w:color w:val="000000"/>
      <w:sz w:val="24"/>
      <w:szCs w:val="24"/>
    </w:rPr>
  </w:style>
  <w:style w:type="character" w:customStyle="1" w:styleId="ab">
    <w:name w:val="Основной текст Знак"/>
    <w:basedOn w:val="a0"/>
    <w:link w:val="aa"/>
    <w:semiHidden/>
    <w:rsid w:val="00A4417B"/>
    <w:rPr>
      <w:rFonts w:ascii="Times New Roman" w:eastAsia="Times New Roman" w:hAnsi="Times New Roman" w:cs="Times New Roman"/>
      <w:color w:val="000000"/>
      <w:sz w:val="24"/>
      <w:szCs w:val="24"/>
    </w:rPr>
  </w:style>
  <w:style w:type="paragraph" w:styleId="ac">
    <w:name w:val="Balloon Text"/>
    <w:basedOn w:val="a"/>
    <w:link w:val="ad"/>
    <w:semiHidden/>
    <w:unhideWhenUsed/>
    <w:rsid w:val="00A4417B"/>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A4417B"/>
    <w:rPr>
      <w:rFonts w:ascii="Tahoma" w:hAnsi="Tahoma" w:cs="Tahoma"/>
      <w:sz w:val="16"/>
      <w:szCs w:val="16"/>
    </w:rPr>
  </w:style>
  <w:style w:type="paragraph" w:styleId="ae">
    <w:name w:val="No Spacing"/>
    <w:link w:val="af"/>
    <w:uiPriority w:val="1"/>
    <w:qFormat/>
    <w:rsid w:val="00A4417B"/>
    <w:pPr>
      <w:spacing w:after="0" w:line="240" w:lineRule="auto"/>
    </w:pPr>
    <w:rPr>
      <w:rFonts w:ascii="Calibri" w:eastAsia="Calibri" w:hAnsi="Calibri" w:cs="Times New Roman"/>
      <w:lang w:eastAsia="en-US"/>
    </w:rPr>
  </w:style>
  <w:style w:type="paragraph" w:styleId="af0">
    <w:name w:val="List Paragraph"/>
    <w:basedOn w:val="a"/>
    <w:uiPriority w:val="34"/>
    <w:qFormat/>
    <w:rsid w:val="00A4417B"/>
    <w:pPr>
      <w:ind w:left="720"/>
      <w:contextualSpacing/>
    </w:pPr>
  </w:style>
  <w:style w:type="paragraph" w:customStyle="1" w:styleId="ConsPlusTitle">
    <w:name w:val="ConsPlusTitle"/>
    <w:rsid w:val="00A4417B"/>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1">
    <w:name w:val="Основной текст_"/>
    <w:basedOn w:val="a0"/>
    <w:link w:val="31"/>
    <w:locked/>
    <w:rsid w:val="00A4417B"/>
    <w:rPr>
      <w:rFonts w:ascii="Bookman Old Style" w:eastAsia="Bookman Old Style" w:hAnsi="Bookman Old Style" w:cs="Bookman Old Style"/>
      <w:sz w:val="19"/>
      <w:szCs w:val="19"/>
      <w:shd w:val="clear" w:color="auto" w:fill="FFFFFF"/>
    </w:rPr>
  </w:style>
  <w:style w:type="paragraph" w:customStyle="1" w:styleId="31">
    <w:name w:val="Основной текст3"/>
    <w:basedOn w:val="a"/>
    <w:link w:val="af1"/>
    <w:rsid w:val="00A4417B"/>
    <w:pPr>
      <w:widowControl w:val="0"/>
      <w:shd w:val="clear" w:color="auto" w:fill="FFFFFF"/>
      <w:spacing w:before="420" w:after="180" w:line="0" w:lineRule="atLeast"/>
      <w:jc w:val="center"/>
    </w:pPr>
    <w:rPr>
      <w:rFonts w:ascii="Bookman Old Style" w:eastAsia="Bookman Old Style" w:hAnsi="Bookman Old Style" w:cs="Bookman Old Style"/>
      <w:sz w:val="19"/>
      <w:szCs w:val="19"/>
    </w:rPr>
  </w:style>
  <w:style w:type="paragraph" w:customStyle="1" w:styleId="ConsPlusCell">
    <w:name w:val="ConsPlusCell"/>
    <w:rsid w:val="00A4417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A4417B"/>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2">
    <w:name w:val="Прижатый влево"/>
    <w:basedOn w:val="a"/>
    <w:next w:val="a"/>
    <w:uiPriority w:val="99"/>
    <w:rsid w:val="00A4417B"/>
    <w:pPr>
      <w:autoSpaceDE w:val="0"/>
      <w:autoSpaceDN w:val="0"/>
      <w:adjustRightInd w:val="0"/>
      <w:spacing w:after="0" w:line="240" w:lineRule="auto"/>
    </w:pPr>
    <w:rPr>
      <w:rFonts w:ascii="Arial" w:eastAsia="Times New Roman" w:hAnsi="Arial" w:cs="Arial"/>
      <w:sz w:val="24"/>
      <w:szCs w:val="24"/>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A4417B"/>
    <w:pPr>
      <w:spacing w:after="160" w:line="240" w:lineRule="exact"/>
      <w:jc w:val="both"/>
    </w:pPr>
    <w:rPr>
      <w:rFonts w:ascii="Verdana" w:eastAsia="Times New Roman" w:hAnsi="Verdana" w:cs="Arial"/>
      <w:sz w:val="20"/>
      <w:szCs w:val="20"/>
      <w:lang w:val="en-US" w:eastAsia="en-US"/>
    </w:rPr>
  </w:style>
  <w:style w:type="paragraph" w:customStyle="1" w:styleId="Style3">
    <w:name w:val="Style3"/>
    <w:basedOn w:val="a"/>
    <w:rsid w:val="00A4417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A4417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A4417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A441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A4417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paragraph" w:customStyle="1" w:styleId="ConsPlusNonformat">
    <w:name w:val="ConsPlusNonformat"/>
    <w:rsid w:val="00A441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A441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A4417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A4417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6">
    <w:name w:val="Style6"/>
    <w:basedOn w:val="a"/>
    <w:rsid w:val="00A4417B"/>
    <w:pPr>
      <w:widowControl w:val="0"/>
      <w:autoSpaceDE w:val="0"/>
      <w:autoSpaceDN w:val="0"/>
      <w:adjustRightInd w:val="0"/>
      <w:spacing w:after="0" w:line="321" w:lineRule="exact"/>
      <w:ind w:firstLine="624"/>
      <w:jc w:val="both"/>
    </w:pPr>
    <w:rPr>
      <w:rFonts w:ascii="Times New Roman" w:eastAsia="Times New Roman" w:hAnsi="Times New Roman" w:cs="Times New Roman"/>
      <w:sz w:val="24"/>
      <w:szCs w:val="24"/>
    </w:rPr>
  </w:style>
  <w:style w:type="character" w:customStyle="1" w:styleId="21">
    <w:name w:val="Основной текст (2)"/>
    <w:basedOn w:val="a0"/>
    <w:rsid w:val="00A4417B"/>
    <w:rPr>
      <w:rFonts w:ascii="Bookman Old Style" w:eastAsia="Bookman Old Style" w:hAnsi="Bookman Old Style" w:cs="Bookman Old Style" w:hint="default"/>
      <w:b w:val="0"/>
      <w:bCs w:val="0"/>
      <w:i w:val="0"/>
      <w:iCs w:val="0"/>
      <w:smallCaps w:val="0"/>
      <w:strike w:val="0"/>
      <w:dstrike w:val="0"/>
      <w:color w:val="000000"/>
      <w:spacing w:val="0"/>
      <w:w w:val="100"/>
      <w:position w:val="0"/>
      <w:sz w:val="16"/>
      <w:szCs w:val="16"/>
      <w:u w:val="none"/>
      <w:effect w:val="none"/>
      <w:lang w:val="ru-RU"/>
    </w:rPr>
  </w:style>
  <w:style w:type="character" w:customStyle="1" w:styleId="12">
    <w:name w:val="Основной текст1"/>
    <w:basedOn w:val="af1"/>
    <w:rsid w:val="00A4417B"/>
    <w:rPr>
      <w:color w:val="000000"/>
      <w:spacing w:val="0"/>
      <w:w w:val="100"/>
      <w:position w:val="0"/>
      <w:lang w:val="ru-RU"/>
    </w:rPr>
  </w:style>
  <w:style w:type="character" w:customStyle="1" w:styleId="22">
    <w:name w:val="Основной текст2"/>
    <w:basedOn w:val="af1"/>
    <w:rsid w:val="00A4417B"/>
    <w:rPr>
      <w:color w:val="000000"/>
      <w:spacing w:val="0"/>
      <w:w w:val="100"/>
      <w:position w:val="0"/>
      <w:lang w:val="ru-RU"/>
    </w:rPr>
  </w:style>
  <w:style w:type="character" w:customStyle="1" w:styleId="9pt">
    <w:name w:val="Основной текст + 9 pt"/>
    <w:basedOn w:val="af1"/>
    <w:rsid w:val="00A4417B"/>
    <w:rPr>
      <w:color w:val="000000"/>
      <w:spacing w:val="0"/>
      <w:w w:val="100"/>
      <w:position w:val="0"/>
      <w:sz w:val="18"/>
      <w:szCs w:val="18"/>
      <w:lang w:val="ru-RU"/>
    </w:rPr>
  </w:style>
  <w:style w:type="character" w:customStyle="1" w:styleId="7">
    <w:name w:val="Основной текст + 7"/>
    <w:aliases w:val="5 pt"/>
    <w:basedOn w:val="af1"/>
    <w:rsid w:val="00A4417B"/>
    <w:rPr>
      <w:color w:val="000000"/>
      <w:spacing w:val="0"/>
      <w:w w:val="100"/>
      <w:position w:val="0"/>
      <w:sz w:val="15"/>
      <w:szCs w:val="15"/>
      <w:lang w:val="ru-RU"/>
    </w:rPr>
  </w:style>
  <w:style w:type="character" w:customStyle="1" w:styleId="FontStyle21">
    <w:name w:val="Font Style21"/>
    <w:rsid w:val="00A4417B"/>
    <w:rPr>
      <w:rFonts w:ascii="Times New Roman" w:hAnsi="Times New Roman" w:cs="Times New Roman" w:hint="default"/>
      <w:b/>
      <w:bCs/>
      <w:sz w:val="26"/>
      <w:szCs w:val="26"/>
    </w:rPr>
  </w:style>
  <w:style w:type="character" w:customStyle="1" w:styleId="hl41">
    <w:name w:val="hl41"/>
    <w:basedOn w:val="a0"/>
    <w:rsid w:val="00A4417B"/>
    <w:rPr>
      <w:b/>
      <w:bCs/>
      <w:sz w:val="20"/>
      <w:szCs w:val="20"/>
    </w:rPr>
  </w:style>
  <w:style w:type="character" w:customStyle="1" w:styleId="af4">
    <w:name w:val="Гипертекстовая ссылка"/>
    <w:basedOn w:val="a0"/>
    <w:uiPriority w:val="99"/>
    <w:rsid w:val="00A4417B"/>
    <w:rPr>
      <w:color w:val="106BBE"/>
    </w:rPr>
  </w:style>
  <w:style w:type="character" w:customStyle="1" w:styleId="FontStyle17">
    <w:name w:val="Font Style17"/>
    <w:basedOn w:val="a0"/>
    <w:rsid w:val="00A4417B"/>
    <w:rPr>
      <w:rFonts w:ascii="Times New Roman" w:hAnsi="Times New Roman" w:cs="Times New Roman" w:hint="default"/>
      <w:sz w:val="24"/>
      <w:szCs w:val="24"/>
    </w:rPr>
  </w:style>
  <w:style w:type="character" w:customStyle="1" w:styleId="FontStyle18">
    <w:name w:val="Font Style18"/>
    <w:basedOn w:val="a0"/>
    <w:rsid w:val="00A4417B"/>
    <w:rPr>
      <w:rFonts w:ascii="Times New Roman" w:hAnsi="Times New Roman" w:cs="Times New Roman" w:hint="default"/>
      <w:b/>
      <w:bCs/>
      <w:sz w:val="22"/>
      <w:szCs w:val="22"/>
    </w:rPr>
  </w:style>
  <w:style w:type="character" w:customStyle="1" w:styleId="FontStyle20">
    <w:name w:val="Font Style20"/>
    <w:basedOn w:val="a0"/>
    <w:rsid w:val="00A4417B"/>
    <w:rPr>
      <w:rFonts w:ascii="Times New Roman" w:hAnsi="Times New Roman" w:cs="Times New Roman" w:hint="default"/>
      <w:b/>
      <w:bCs/>
      <w:sz w:val="18"/>
      <w:szCs w:val="18"/>
    </w:rPr>
  </w:style>
  <w:style w:type="character" w:customStyle="1" w:styleId="FontStyle19">
    <w:name w:val="Font Style19"/>
    <w:basedOn w:val="a0"/>
    <w:rsid w:val="00A4417B"/>
    <w:rPr>
      <w:rFonts w:ascii="Times New Roman" w:hAnsi="Times New Roman" w:cs="Times New Roman" w:hint="default"/>
      <w:b/>
      <w:bCs/>
      <w:sz w:val="16"/>
      <w:szCs w:val="16"/>
    </w:rPr>
  </w:style>
  <w:style w:type="character" w:customStyle="1" w:styleId="FontStyle14">
    <w:name w:val="Font Style14"/>
    <w:basedOn w:val="a0"/>
    <w:rsid w:val="00A4417B"/>
    <w:rPr>
      <w:rFonts w:ascii="Times New Roman" w:hAnsi="Times New Roman" w:cs="Times New Roman" w:hint="default"/>
      <w:sz w:val="26"/>
      <w:szCs w:val="26"/>
    </w:rPr>
  </w:style>
  <w:style w:type="character" w:customStyle="1" w:styleId="11">
    <w:name w:val="Нижний колонтитул Знак1"/>
    <w:basedOn w:val="a0"/>
    <w:link w:val="a6"/>
    <w:uiPriority w:val="99"/>
    <w:semiHidden/>
    <w:locked/>
    <w:rsid w:val="00A4417B"/>
    <w:rPr>
      <w:rFonts w:ascii="Times New Roman" w:eastAsia="Times New Roman" w:hAnsi="Times New Roman" w:cs="Times New Roman"/>
      <w:sz w:val="24"/>
      <w:szCs w:val="24"/>
    </w:rPr>
  </w:style>
  <w:style w:type="character" w:customStyle="1" w:styleId="FontStyle12">
    <w:name w:val="Font Style12"/>
    <w:basedOn w:val="a0"/>
    <w:rsid w:val="00A4417B"/>
    <w:rPr>
      <w:rFonts w:ascii="Times New Roman" w:hAnsi="Times New Roman" w:cs="Times New Roman" w:hint="default"/>
      <w:b/>
      <w:bCs/>
      <w:sz w:val="34"/>
      <w:szCs w:val="34"/>
    </w:rPr>
  </w:style>
  <w:style w:type="character" w:styleId="af5">
    <w:name w:val="Hyperlink"/>
    <w:basedOn w:val="a0"/>
    <w:uiPriority w:val="99"/>
    <w:semiHidden/>
    <w:unhideWhenUsed/>
    <w:rsid w:val="00A4417B"/>
    <w:rPr>
      <w:color w:val="0000FF"/>
      <w:u w:val="single"/>
    </w:rPr>
  </w:style>
  <w:style w:type="character" w:styleId="af6">
    <w:name w:val="FollowedHyperlink"/>
    <w:basedOn w:val="a0"/>
    <w:uiPriority w:val="99"/>
    <w:semiHidden/>
    <w:unhideWhenUsed/>
    <w:rsid w:val="00A4417B"/>
    <w:rPr>
      <w:color w:val="800080"/>
      <w:u w:val="single"/>
    </w:rPr>
  </w:style>
  <w:style w:type="paragraph" w:customStyle="1" w:styleId="ConsNormal">
    <w:name w:val="ConsNormal"/>
    <w:rsid w:val="0022369C"/>
    <w:pPr>
      <w:widowControl w:val="0"/>
      <w:spacing w:after="0" w:line="240" w:lineRule="auto"/>
      <w:ind w:right="19772" w:firstLine="720"/>
    </w:pPr>
    <w:rPr>
      <w:rFonts w:ascii="Arial" w:eastAsia="Times New Roman" w:hAnsi="Arial" w:cs="Times New Roman"/>
      <w:snapToGrid w:val="0"/>
      <w:sz w:val="20"/>
      <w:szCs w:val="20"/>
    </w:rPr>
  </w:style>
  <w:style w:type="character" w:customStyle="1" w:styleId="af">
    <w:name w:val="Без интервала Знак"/>
    <w:link w:val="ae"/>
    <w:uiPriority w:val="1"/>
    <w:locked/>
    <w:rsid w:val="0022369C"/>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7184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A5B7404BC7F84CD23D6C7D26C875DF639B65B62CCE5F396F75B741ECD5B07365500EE5668B7DC5o674J" TargetMode="External"/><Relationship Id="rId13" Type="http://schemas.openxmlformats.org/officeDocument/2006/relationships/hyperlink" Target="consultantplus://offline/ref=76C1E6E90A65838D689702D5BE203E31FA95F180EE73702670FFA9555E9DA765DCD75828CF1C125F3CYEJ" TargetMode="External"/><Relationship Id="rId18" Type="http://schemas.openxmlformats.org/officeDocument/2006/relationships/hyperlink" Target="consultantplus://offline/ref=47EFDB57193D14C5CA77C676E398566681421CB99FB40E81491C6A83C6F0584EF2624EF10DBCF5D3L6D3L" TargetMode="External"/><Relationship Id="rId3" Type="http://schemas.openxmlformats.org/officeDocument/2006/relationships/settings" Target="settings.xml"/><Relationship Id="rId21" Type="http://schemas.openxmlformats.org/officeDocument/2006/relationships/hyperlink" Target="consultantplus://offline/ref=47EFDB57193D14C5CA77D87BF5F40A6C834F41B592B002D2154331DE91F95219LBD5L" TargetMode="External"/><Relationship Id="rId7" Type="http://schemas.openxmlformats.org/officeDocument/2006/relationships/hyperlink" Target="consultantplus://offline/ref=053411E747B4C7CEE80305E9E55A67B4FEE11AE399C3DF10F6E6D07E79I5LDG" TargetMode="External"/><Relationship Id="rId12" Type="http://schemas.openxmlformats.org/officeDocument/2006/relationships/hyperlink" Target="consultantplus://offline/ref=76C1E6E90A65838D689702D5BE203E31F897F28CE27A702670FFA9555E9DA765DCD7582BCC1D14563CY4J" TargetMode="External"/><Relationship Id="rId17" Type="http://schemas.openxmlformats.org/officeDocument/2006/relationships/hyperlink" Target="consultantplus://offline/ref=47EFDB57193D14C5CA77C676E3985666844018BF95B9538B41456681C1FF0759F52B42F00DBCF4LDD1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7EFDB57193D14C5CA77C676E3985666824718BC9FBB0E81491C6A83C6LFD0L" TargetMode="External"/><Relationship Id="rId20" Type="http://schemas.openxmlformats.org/officeDocument/2006/relationships/hyperlink" Target="consultantplus://offline/ref=47EFDB57193D14C5CA77C676E398566681421CB995B30E81491C6A83C6F0584EF2624EF10DBCF5D3L6D3L" TargetMode="External"/><Relationship Id="rId1" Type="http://schemas.openxmlformats.org/officeDocument/2006/relationships/numbering" Target="numbering.xml"/><Relationship Id="rId6" Type="http://schemas.openxmlformats.org/officeDocument/2006/relationships/hyperlink" Target="file:///C:\&#1055;&#1054;&#1055;&#1056;&#1040;&#1042;&#1050;&#1048;\&#1055;&#1086;&#1087;&#1088;&#1072;&#1074;&#1082;&#1080;%202018\&#1087;&#1086;&#1087;&#1088;&#1072;&#1074;&#1082;&#1080;%201\&#1055;&#1088;&#1086;&#1077;&#1082;&#1090;%20(&#1075;&#1083;&#1072;&#1074;&#1072;)&#1073;&#1077;&#1079;%20&#1087;&#1091;&#1073;&#1083;%20&#1089;&#1083;&#1091;&#1096;.doc" TargetMode="External"/><Relationship Id="rId11" Type="http://schemas.openxmlformats.org/officeDocument/2006/relationships/hyperlink" Target="consultantplus://offline/ref=76C1E6E90A65838D689702D5BE203E31F896F286EE7B702670FFA9555E9DA765DCD7582BCC1D14573CY4J" TargetMode="External"/><Relationship Id="rId24" Type="http://schemas.openxmlformats.org/officeDocument/2006/relationships/fontTable" Target="fontTable.xml"/><Relationship Id="rId5" Type="http://schemas.openxmlformats.org/officeDocument/2006/relationships/hyperlink" Target="consultantplus://offline/ref=804569F62A4EB3C884844BF9044A1377EFAE5942501DF1F6E1AC1EE78AdFq4I" TargetMode="External"/><Relationship Id="rId15" Type="http://schemas.openxmlformats.org/officeDocument/2006/relationships/hyperlink" Target="consultantplus://offline/ref=76C1E6E90A65838D689702D5BE203E31FB94F480E278702670FFA9555E39YDJ" TargetMode="External"/><Relationship Id="rId23" Type="http://schemas.openxmlformats.org/officeDocument/2006/relationships/hyperlink" Target="consultantplus://offline/ref=47EFDB57193D14C5CA77D87BF5F40A6C834F41B592B604D2124331DE91F95219LBD5L" TargetMode="External"/><Relationship Id="rId10" Type="http://schemas.openxmlformats.org/officeDocument/2006/relationships/hyperlink" Target="consultantplus://offline/ref=D5694D8ECD2D4EE11581A893174729CC352424165D6EF3190EC8ADE4995A5A50BDE959DA7A2B267A3EF9E6bFUFG" TargetMode="External"/><Relationship Id="rId19" Type="http://schemas.openxmlformats.org/officeDocument/2006/relationships/hyperlink" Target="consultantplus://offline/ref=47EFDB57193D14C5CA77C676E398566681421CB99FB40E81491C6A83C6F0584EF2624EF10DBDF2D6L6D5L" TargetMode="External"/><Relationship Id="rId4" Type="http://schemas.openxmlformats.org/officeDocument/2006/relationships/webSettings" Target="webSettings.xml"/><Relationship Id="rId9" Type="http://schemas.openxmlformats.org/officeDocument/2006/relationships/hyperlink" Target="consultantplus://offline/ref=4AA5B7404BC7F84CD23D6C7D26C875DF639B61BA2ACA5F396F75B741ECoD75J" TargetMode="External"/><Relationship Id="rId14" Type="http://schemas.openxmlformats.org/officeDocument/2006/relationships/hyperlink" Target="consultantplus://offline/ref=76C1E6E90A65838D689702D5BE203E31FB94F480E278702670FFA9555E39YDJ" TargetMode="External"/><Relationship Id="rId22" Type="http://schemas.openxmlformats.org/officeDocument/2006/relationships/hyperlink" Target="consultantplus://offline/ref=47EFDB57193D14C5CA77C676E398566683451BB094B40E81491C6A83C6LF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27538</Words>
  <Characters>156968</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2019-08-15T06:02:00Z</dcterms:created>
  <dcterms:modified xsi:type="dcterms:W3CDTF">2019-08-15T08:03:00Z</dcterms:modified>
</cp:coreProperties>
</file>