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F04519"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43316" w:rsidRDefault="00FC1664" w:rsidP="00D81A08">
                  <w:pPr>
                    <w:pStyle w:val="a7"/>
                    <w:jc w:val="center"/>
                    <w:rPr>
                      <w:rFonts w:ascii="Times New Roman" w:hAnsi="Times New Roman"/>
                      <w:b/>
                      <w:sz w:val="28"/>
                      <w:szCs w:val="28"/>
                    </w:rPr>
                  </w:pPr>
                  <w:r>
                    <w:rPr>
                      <w:rFonts w:ascii="Times New Roman" w:hAnsi="Times New Roman"/>
                      <w:b/>
                      <w:sz w:val="28"/>
                      <w:szCs w:val="28"/>
                    </w:rPr>
                    <w:t>№ 33</w:t>
                  </w:r>
                </w:p>
                <w:p w:rsidR="00A43316" w:rsidRDefault="00907AF6" w:rsidP="00D81A08">
                  <w:pPr>
                    <w:pStyle w:val="a7"/>
                    <w:jc w:val="center"/>
                    <w:rPr>
                      <w:rFonts w:ascii="Times New Roman" w:hAnsi="Times New Roman"/>
                      <w:b/>
                    </w:rPr>
                  </w:pPr>
                  <w:r>
                    <w:rPr>
                      <w:rFonts w:ascii="Times New Roman" w:hAnsi="Times New Roman"/>
                      <w:b/>
                    </w:rPr>
                    <w:t>21</w:t>
                  </w:r>
                </w:p>
                <w:p w:rsidR="00A43316" w:rsidRDefault="008F713D" w:rsidP="00D81A08">
                  <w:pPr>
                    <w:pStyle w:val="a7"/>
                    <w:jc w:val="center"/>
                    <w:rPr>
                      <w:rFonts w:ascii="Times New Roman" w:hAnsi="Times New Roman"/>
                      <w:b/>
                    </w:rPr>
                  </w:pPr>
                  <w:r>
                    <w:rPr>
                      <w:rFonts w:ascii="Times New Roman" w:hAnsi="Times New Roman"/>
                      <w:b/>
                    </w:rPr>
                    <w:t>октября</w:t>
                  </w:r>
                </w:p>
                <w:p w:rsidR="00A43316" w:rsidRDefault="00A43316"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EB55F8" w:rsidRDefault="00D81A08" w:rsidP="00EB55F8">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EB55F8"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EB55F8" w:rsidRDefault="00D81A08" w:rsidP="00EB55F8">
            <w:pPr>
              <w:pStyle w:val="a7"/>
              <w:contextualSpacing/>
              <w:rPr>
                <w:rFonts w:ascii="Times New Roman" w:hAnsi="Times New Roman"/>
                <w:b/>
                <w:sz w:val="16"/>
                <w:szCs w:val="16"/>
              </w:rPr>
            </w:pPr>
            <w:r w:rsidRPr="00EB55F8">
              <w:rPr>
                <w:rFonts w:ascii="Times New Roman" w:hAnsi="Times New Roman"/>
                <w:b/>
                <w:sz w:val="16"/>
                <w:szCs w:val="16"/>
              </w:rPr>
              <w:t xml:space="preserve">    ОФИЦИАЛЬНО</w:t>
            </w:r>
          </w:p>
        </w:tc>
      </w:tr>
    </w:tbl>
    <w:p w:rsidR="000725E2" w:rsidRPr="00EB55F8" w:rsidRDefault="000725E2" w:rsidP="00EB55F8">
      <w:pPr>
        <w:pStyle w:val="ConsPlusTitle"/>
        <w:widowControl/>
        <w:outlineLvl w:val="0"/>
        <w:rPr>
          <w:rFonts w:ascii="Times New Roman" w:hAnsi="Times New Roman" w:cs="Times New Roman"/>
          <w:sz w:val="16"/>
          <w:szCs w:val="16"/>
        </w:rPr>
      </w:pPr>
    </w:p>
    <w:p w:rsidR="0072106B" w:rsidRPr="005C77CA" w:rsidRDefault="0072106B" w:rsidP="0072106B">
      <w:pPr>
        <w:pStyle w:val="a7"/>
        <w:ind w:firstLine="567"/>
        <w:jc w:val="both"/>
        <w:rPr>
          <w:rFonts w:ascii="Times New Roman" w:hAnsi="Times New Roman"/>
          <w:b/>
          <w:sz w:val="24"/>
          <w:szCs w:val="24"/>
        </w:rPr>
      </w:pPr>
    </w:p>
    <w:p w:rsidR="00907AF6" w:rsidRPr="005C77CA" w:rsidRDefault="00907AF6" w:rsidP="00907AF6">
      <w:pPr>
        <w:pStyle w:val="2"/>
        <w:spacing w:before="0" w:line="240" w:lineRule="auto"/>
        <w:jc w:val="center"/>
        <w:rPr>
          <w:rFonts w:ascii="Times New Roman" w:hAnsi="Times New Roman" w:cs="Times New Roman"/>
          <w:bCs w:val="0"/>
          <w:color w:val="auto"/>
          <w:sz w:val="16"/>
          <w:szCs w:val="16"/>
        </w:rPr>
      </w:pPr>
      <w:r w:rsidRPr="005C77CA">
        <w:rPr>
          <w:rFonts w:ascii="Times New Roman" w:hAnsi="Times New Roman" w:cs="Times New Roman"/>
          <w:bCs w:val="0"/>
          <w:color w:val="auto"/>
          <w:sz w:val="16"/>
          <w:szCs w:val="16"/>
        </w:rPr>
        <w:t>Г Л А В А</w:t>
      </w:r>
    </w:p>
    <w:p w:rsidR="00907AF6" w:rsidRPr="00907AF6" w:rsidRDefault="00907AF6" w:rsidP="00907AF6">
      <w:pPr>
        <w:pStyle w:val="1"/>
        <w:rPr>
          <w:sz w:val="16"/>
          <w:szCs w:val="16"/>
        </w:rPr>
      </w:pPr>
      <w:r w:rsidRPr="00907AF6">
        <w:rPr>
          <w:sz w:val="16"/>
          <w:szCs w:val="16"/>
        </w:rPr>
        <w:t>МУНИЦИПАЛЬНОГО  ОБРАЗОВАНИЯ  «ПУСТОЗЕРСКИЙ  СЕЛЬСОВЕТ»</w:t>
      </w:r>
    </w:p>
    <w:p w:rsidR="00907AF6" w:rsidRPr="00907AF6" w:rsidRDefault="00907AF6" w:rsidP="00907AF6">
      <w:pPr>
        <w:pStyle w:val="3"/>
        <w:spacing w:before="0" w:line="240" w:lineRule="auto"/>
        <w:jc w:val="center"/>
        <w:rPr>
          <w:rFonts w:ascii="Times New Roman" w:hAnsi="Times New Roman" w:cs="Times New Roman"/>
          <w:color w:val="auto"/>
          <w:sz w:val="16"/>
          <w:szCs w:val="16"/>
        </w:rPr>
      </w:pPr>
      <w:r w:rsidRPr="00907AF6">
        <w:rPr>
          <w:rFonts w:ascii="Times New Roman" w:hAnsi="Times New Roman" w:cs="Times New Roman"/>
          <w:color w:val="auto"/>
          <w:sz w:val="16"/>
          <w:szCs w:val="16"/>
        </w:rPr>
        <w:t>НЕНЕЦКОГО  АВТОНОМНОГО  ОКРУГА</w:t>
      </w:r>
    </w:p>
    <w:p w:rsidR="00907AF6" w:rsidRPr="00907AF6" w:rsidRDefault="00907AF6" w:rsidP="00907AF6">
      <w:pPr>
        <w:spacing w:after="0" w:line="240" w:lineRule="auto"/>
        <w:rPr>
          <w:rFonts w:ascii="Times New Roman" w:hAnsi="Times New Roman" w:cs="Times New Roman"/>
          <w:sz w:val="16"/>
          <w:szCs w:val="16"/>
        </w:rPr>
      </w:pPr>
    </w:p>
    <w:p w:rsidR="00907AF6" w:rsidRPr="00907AF6" w:rsidRDefault="00907AF6" w:rsidP="00907AF6">
      <w:pPr>
        <w:spacing w:after="0" w:line="240" w:lineRule="auto"/>
        <w:jc w:val="center"/>
        <w:rPr>
          <w:rFonts w:ascii="Times New Roman" w:hAnsi="Times New Roman" w:cs="Times New Roman"/>
          <w:sz w:val="16"/>
          <w:szCs w:val="16"/>
        </w:rPr>
      </w:pPr>
    </w:p>
    <w:p w:rsidR="00907AF6" w:rsidRPr="00907AF6" w:rsidRDefault="00907AF6" w:rsidP="00907AF6">
      <w:pPr>
        <w:spacing w:after="0" w:line="240" w:lineRule="auto"/>
        <w:jc w:val="center"/>
        <w:rPr>
          <w:rFonts w:ascii="Times New Roman" w:hAnsi="Times New Roman" w:cs="Times New Roman"/>
          <w:b/>
          <w:bCs/>
          <w:sz w:val="16"/>
          <w:szCs w:val="16"/>
        </w:rPr>
      </w:pPr>
      <w:r w:rsidRPr="00907AF6">
        <w:rPr>
          <w:rFonts w:ascii="Times New Roman" w:hAnsi="Times New Roman" w:cs="Times New Roman"/>
          <w:b/>
          <w:bCs/>
          <w:sz w:val="16"/>
          <w:szCs w:val="16"/>
        </w:rPr>
        <w:t>П О С Т А Н О В Л Е Н И Е</w:t>
      </w:r>
    </w:p>
    <w:p w:rsidR="00907AF6" w:rsidRPr="00907AF6" w:rsidRDefault="00907AF6" w:rsidP="00907AF6">
      <w:pPr>
        <w:spacing w:after="0" w:line="240" w:lineRule="auto"/>
        <w:rPr>
          <w:rFonts w:ascii="Times New Roman" w:hAnsi="Times New Roman" w:cs="Times New Roman"/>
          <w:b/>
          <w:bCs/>
          <w:sz w:val="16"/>
          <w:szCs w:val="16"/>
        </w:rPr>
      </w:pPr>
    </w:p>
    <w:p w:rsidR="00907AF6" w:rsidRPr="006F35F1" w:rsidRDefault="00907AF6" w:rsidP="00907AF6">
      <w:pPr>
        <w:pStyle w:val="2"/>
        <w:spacing w:before="0" w:line="240" w:lineRule="auto"/>
        <w:rPr>
          <w:rFonts w:ascii="Times New Roman" w:hAnsi="Times New Roman" w:cs="Times New Roman"/>
          <w:bCs w:val="0"/>
          <w:color w:val="auto"/>
          <w:sz w:val="16"/>
          <w:szCs w:val="16"/>
          <w:u w:val="single"/>
        </w:rPr>
      </w:pPr>
      <w:r w:rsidRPr="006F35F1">
        <w:rPr>
          <w:rFonts w:ascii="Times New Roman" w:hAnsi="Times New Roman" w:cs="Times New Roman"/>
          <w:bCs w:val="0"/>
          <w:color w:val="auto"/>
          <w:sz w:val="16"/>
          <w:szCs w:val="16"/>
          <w:u w:val="single"/>
        </w:rPr>
        <w:t xml:space="preserve">от  20.10.2020      № 22-пг </w:t>
      </w:r>
    </w:p>
    <w:p w:rsidR="00907AF6" w:rsidRPr="00907AF6" w:rsidRDefault="00907AF6" w:rsidP="00907AF6">
      <w:pPr>
        <w:spacing w:after="0" w:line="240" w:lineRule="auto"/>
        <w:rPr>
          <w:rFonts w:ascii="Times New Roman" w:hAnsi="Times New Roman" w:cs="Times New Roman"/>
          <w:sz w:val="16"/>
          <w:szCs w:val="16"/>
        </w:rPr>
      </w:pPr>
      <w:r w:rsidRPr="00907AF6">
        <w:rPr>
          <w:rFonts w:ascii="Times New Roman" w:hAnsi="Times New Roman" w:cs="Times New Roman"/>
          <w:sz w:val="16"/>
          <w:szCs w:val="16"/>
        </w:rPr>
        <w:t xml:space="preserve">село Оксино    </w:t>
      </w:r>
    </w:p>
    <w:p w:rsidR="00907AF6" w:rsidRPr="00907AF6" w:rsidRDefault="00907AF6" w:rsidP="00907AF6">
      <w:pPr>
        <w:spacing w:after="0" w:line="240" w:lineRule="auto"/>
        <w:rPr>
          <w:rFonts w:ascii="Times New Roman" w:hAnsi="Times New Roman" w:cs="Times New Roman"/>
          <w:sz w:val="16"/>
          <w:szCs w:val="16"/>
        </w:rPr>
      </w:pPr>
      <w:r w:rsidRPr="00907AF6">
        <w:rPr>
          <w:rFonts w:ascii="Times New Roman" w:hAnsi="Times New Roman" w:cs="Times New Roman"/>
          <w:sz w:val="16"/>
          <w:szCs w:val="16"/>
        </w:rPr>
        <w:t>Ненецкий автономный округ</w:t>
      </w:r>
    </w:p>
    <w:p w:rsidR="00907AF6" w:rsidRPr="00907AF6" w:rsidRDefault="00907AF6" w:rsidP="00907AF6">
      <w:pPr>
        <w:spacing w:after="0" w:line="240" w:lineRule="auto"/>
        <w:rPr>
          <w:rFonts w:ascii="Times New Roman" w:hAnsi="Times New Roman" w:cs="Times New Roman"/>
          <w:sz w:val="16"/>
          <w:szCs w:val="16"/>
        </w:rPr>
      </w:pPr>
    </w:p>
    <w:p w:rsidR="00907AF6" w:rsidRPr="00907AF6" w:rsidRDefault="00907AF6" w:rsidP="00907AF6">
      <w:pPr>
        <w:pStyle w:val="ConsPlusTitle"/>
        <w:widowControl/>
        <w:jc w:val="center"/>
        <w:outlineLvl w:val="0"/>
        <w:rPr>
          <w:rFonts w:ascii="Times New Roman" w:hAnsi="Times New Roman" w:cs="Times New Roman"/>
          <w:sz w:val="16"/>
          <w:szCs w:val="16"/>
        </w:rPr>
      </w:pPr>
      <w:r w:rsidRPr="00907AF6">
        <w:rPr>
          <w:rFonts w:ascii="Times New Roman" w:hAnsi="Times New Roman" w:cs="Times New Roman"/>
          <w:sz w:val="16"/>
          <w:szCs w:val="16"/>
        </w:rPr>
        <w:t>О ФУНКЦИОНИРОВАНИИ  ОРГАНОВ  МЕСТНОГО  САМОУПРАВЛЕНИЯ МУНИЦИПАЛЬНОГО  ОБРАЗОВАНИЯ «ПУСТОЗЕРСКИЙ  СЕЛЬСОВЕТ»  НЕНЕЦКОГО АВТОНОМНОГО ОКРУГА  В ПЕРИОД  С 20   ОКТЯБРЯ  ПО 31  ОКТЯБРЯ 2020  ГОДА  ВКЛЮЧИТЕЛЬНО</w:t>
      </w:r>
    </w:p>
    <w:p w:rsidR="00907AF6" w:rsidRPr="00907AF6" w:rsidRDefault="00907AF6" w:rsidP="00907AF6">
      <w:pPr>
        <w:pStyle w:val="a7"/>
        <w:ind w:firstLine="567"/>
        <w:rPr>
          <w:rFonts w:ascii="Times New Roman" w:hAnsi="Times New Roman"/>
          <w:sz w:val="16"/>
          <w:szCs w:val="16"/>
        </w:rPr>
      </w:pPr>
    </w:p>
    <w:p w:rsidR="00907AF6" w:rsidRPr="00907AF6" w:rsidRDefault="00907AF6" w:rsidP="00907AF6">
      <w:pPr>
        <w:autoSpaceDE w:val="0"/>
        <w:autoSpaceDN w:val="0"/>
        <w:adjustRightInd w:val="0"/>
        <w:spacing w:after="0" w:line="240" w:lineRule="auto"/>
        <w:ind w:firstLine="708"/>
        <w:jc w:val="both"/>
        <w:rPr>
          <w:rFonts w:ascii="Times New Roman" w:hAnsi="Times New Roman" w:cs="Times New Roman"/>
          <w:sz w:val="16"/>
          <w:szCs w:val="16"/>
        </w:rPr>
      </w:pPr>
      <w:r w:rsidRPr="00907AF6">
        <w:rPr>
          <w:rFonts w:ascii="Times New Roman" w:hAnsi="Times New Roman" w:cs="Times New Roman"/>
          <w:sz w:val="16"/>
          <w:szCs w:val="16"/>
        </w:rPr>
        <w:t xml:space="preserve">Руководствуясь пунктом 7 Указа Президента Российской Федерации  от 11.05.2020 года № 316 </w:t>
      </w:r>
      <w:r w:rsidRPr="00907AF6">
        <w:rPr>
          <w:rFonts w:ascii="Times New Roman" w:hAnsi="Times New Roman" w:cs="Times New Roman"/>
          <w:sz w:val="16"/>
          <w:szCs w:val="16"/>
          <w:shd w:val="clear" w:color="auto" w:fill="FFFFFF"/>
        </w:rPr>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 </w:t>
      </w:r>
      <w:r w:rsidRPr="00907AF6">
        <w:rPr>
          <w:rFonts w:ascii="Times New Roman" w:hAnsi="Times New Roman" w:cs="Times New Roman"/>
          <w:sz w:val="16"/>
          <w:szCs w:val="16"/>
        </w:rPr>
        <w:t xml:space="preserve">, постановлением Губернатора Ненецкого автономного округа  от 16.03.2020 № 12-пг «О ведении режима повышенной готовности» </w:t>
      </w:r>
      <w:r w:rsidRPr="00907AF6">
        <w:rPr>
          <w:rFonts w:ascii="Times New Roman" w:hAnsi="Times New Roman" w:cs="Times New Roman"/>
          <w:bCs/>
          <w:sz w:val="16"/>
          <w:szCs w:val="16"/>
        </w:rPr>
        <w:t xml:space="preserve">(в ред. постановлений Губернатора Ненецкого автономного округа от 20.03.2020 </w:t>
      </w:r>
      <w:hyperlink r:id="rId7" w:history="1">
        <w:r w:rsidRPr="00907AF6">
          <w:rPr>
            <w:rFonts w:ascii="Times New Roman" w:hAnsi="Times New Roman" w:cs="Times New Roman"/>
            <w:bCs/>
            <w:sz w:val="16"/>
            <w:szCs w:val="16"/>
          </w:rPr>
          <w:t>N 13-пг</w:t>
        </w:r>
      </w:hyperlink>
      <w:r w:rsidRPr="00907AF6">
        <w:rPr>
          <w:rFonts w:ascii="Times New Roman" w:hAnsi="Times New Roman" w:cs="Times New Roman"/>
          <w:bCs/>
          <w:sz w:val="16"/>
          <w:szCs w:val="16"/>
        </w:rPr>
        <w:t xml:space="preserve">, от 27.03.2020 </w:t>
      </w:r>
      <w:hyperlink r:id="rId8" w:history="1">
        <w:r w:rsidRPr="00907AF6">
          <w:rPr>
            <w:rFonts w:ascii="Times New Roman" w:hAnsi="Times New Roman" w:cs="Times New Roman"/>
            <w:bCs/>
            <w:sz w:val="16"/>
            <w:szCs w:val="16"/>
          </w:rPr>
          <w:t>N 15-пг</w:t>
        </w:r>
      </w:hyperlink>
      <w:r w:rsidRPr="00907AF6">
        <w:rPr>
          <w:rFonts w:ascii="Times New Roman" w:hAnsi="Times New Roman" w:cs="Times New Roman"/>
          <w:bCs/>
          <w:sz w:val="16"/>
          <w:szCs w:val="16"/>
        </w:rPr>
        <w:t xml:space="preserve">, от 03.04.2020 </w:t>
      </w:r>
      <w:hyperlink r:id="rId9" w:history="1">
        <w:r w:rsidRPr="00907AF6">
          <w:rPr>
            <w:rFonts w:ascii="Times New Roman" w:hAnsi="Times New Roman" w:cs="Times New Roman"/>
            <w:bCs/>
            <w:sz w:val="16"/>
            <w:szCs w:val="16"/>
          </w:rPr>
          <w:t>N 17-пг</w:t>
        </w:r>
      </w:hyperlink>
      <w:r w:rsidRPr="00907AF6">
        <w:rPr>
          <w:rFonts w:ascii="Times New Roman" w:hAnsi="Times New Roman" w:cs="Times New Roman"/>
          <w:bCs/>
          <w:sz w:val="16"/>
          <w:szCs w:val="16"/>
        </w:rPr>
        <w:t xml:space="preserve">, от 09.04.2020 </w:t>
      </w:r>
      <w:hyperlink r:id="rId10" w:history="1">
        <w:r w:rsidRPr="00907AF6">
          <w:rPr>
            <w:rFonts w:ascii="Times New Roman" w:hAnsi="Times New Roman" w:cs="Times New Roman"/>
            <w:bCs/>
            <w:sz w:val="16"/>
            <w:szCs w:val="16"/>
          </w:rPr>
          <w:t>N 19-пг</w:t>
        </w:r>
      </w:hyperlink>
      <w:r w:rsidRPr="00907AF6">
        <w:rPr>
          <w:rFonts w:ascii="Times New Roman" w:hAnsi="Times New Roman" w:cs="Times New Roman"/>
          <w:bCs/>
          <w:sz w:val="16"/>
          <w:szCs w:val="16"/>
        </w:rPr>
        <w:t xml:space="preserve">, от 11.04.2020 </w:t>
      </w:r>
      <w:hyperlink r:id="rId11" w:history="1">
        <w:r w:rsidRPr="00907AF6">
          <w:rPr>
            <w:rFonts w:ascii="Times New Roman" w:hAnsi="Times New Roman" w:cs="Times New Roman"/>
            <w:bCs/>
            <w:sz w:val="16"/>
            <w:szCs w:val="16"/>
          </w:rPr>
          <w:t>N 20-пг</w:t>
        </w:r>
      </w:hyperlink>
      <w:r w:rsidRPr="00907AF6">
        <w:rPr>
          <w:rFonts w:ascii="Times New Roman" w:hAnsi="Times New Roman" w:cs="Times New Roman"/>
          <w:bCs/>
          <w:sz w:val="16"/>
          <w:szCs w:val="16"/>
        </w:rPr>
        <w:t xml:space="preserve">, от 16.04.2020 </w:t>
      </w:r>
      <w:hyperlink r:id="rId12" w:history="1">
        <w:r w:rsidRPr="00907AF6">
          <w:rPr>
            <w:rFonts w:ascii="Times New Roman" w:hAnsi="Times New Roman" w:cs="Times New Roman"/>
            <w:bCs/>
            <w:sz w:val="16"/>
            <w:szCs w:val="16"/>
          </w:rPr>
          <w:t>N 21-пг</w:t>
        </w:r>
      </w:hyperlink>
      <w:r w:rsidRPr="00907AF6">
        <w:rPr>
          <w:rFonts w:ascii="Times New Roman" w:hAnsi="Times New Roman" w:cs="Times New Roman"/>
          <w:bCs/>
          <w:sz w:val="16"/>
          <w:szCs w:val="16"/>
        </w:rPr>
        <w:t xml:space="preserve">, от 17.04.2020 </w:t>
      </w:r>
      <w:hyperlink r:id="rId13" w:history="1">
        <w:r w:rsidRPr="00907AF6">
          <w:rPr>
            <w:rFonts w:ascii="Times New Roman" w:hAnsi="Times New Roman" w:cs="Times New Roman"/>
            <w:bCs/>
            <w:sz w:val="16"/>
            <w:szCs w:val="16"/>
          </w:rPr>
          <w:t>N 23-пг</w:t>
        </w:r>
      </w:hyperlink>
      <w:r w:rsidRPr="00907AF6">
        <w:rPr>
          <w:rFonts w:ascii="Times New Roman" w:hAnsi="Times New Roman" w:cs="Times New Roman"/>
          <w:bCs/>
          <w:sz w:val="16"/>
          <w:szCs w:val="16"/>
        </w:rPr>
        <w:t xml:space="preserve">, от 24.04.2020 </w:t>
      </w:r>
      <w:hyperlink r:id="rId14" w:history="1">
        <w:r w:rsidRPr="00907AF6">
          <w:rPr>
            <w:rFonts w:ascii="Times New Roman" w:hAnsi="Times New Roman" w:cs="Times New Roman"/>
            <w:bCs/>
            <w:sz w:val="16"/>
            <w:szCs w:val="16"/>
          </w:rPr>
          <w:t>N 26-пг</w:t>
        </w:r>
      </w:hyperlink>
      <w:r w:rsidRPr="00907AF6">
        <w:rPr>
          <w:rFonts w:ascii="Times New Roman" w:hAnsi="Times New Roman" w:cs="Times New Roman"/>
          <w:bCs/>
          <w:sz w:val="16"/>
          <w:szCs w:val="16"/>
        </w:rPr>
        <w:t xml:space="preserve">, от 30.04.2020 </w:t>
      </w:r>
      <w:hyperlink r:id="rId15" w:history="1">
        <w:r w:rsidRPr="00907AF6">
          <w:rPr>
            <w:rFonts w:ascii="Times New Roman" w:hAnsi="Times New Roman" w:cs="Times New Roman"/>
            <w:bCs/>
            <w:sz w:val="16"/>
            <w:szCs w:val="16"/>
          </w:rPr>
          <w:t>N 29-пг</w:t>
        </w:r>
      </w:hyperlink>
      <w:r w:rsidRPr="00907AF6">
        <w:rPr>
          <w:rFonts w:ascii="Times New Roman" w:hAnsi="Times New Roman" w:cs="Times New Roman"/>
          <w:bCs/>
          <w:sz w:val="16"/>
          <w:szCs w:val="16"/>
        </w:rPr>
        <w:t xml:space="preserve">, от 05.05.2020 </w:t>
      </w:r>
      <w:hyperlink r:id="rId16" w:history="1">
        <w:r w:rsidRPr="00907AF6">
          <w:rPr>
            <w:rFonts w:ascii="Times New Roman" w:hAnsi="Times New Roman" w:cs="Times New Roman"/>
            <w:bCs/>
            <w:sz w:val="16"/>
            <w:szCs w:val="16"/>
          </w:rPr>
          <w:t>N 30-пг</w:t>
        </w:r>
      </w:hyperlink>
      <w:r w:rsidRPr="00907AF6">
        <w:rPr>
          <w:rFonts w:ascii="Times New Roman" w:hAnsi="Times New Roman" w:cs="Times New Roman"/>
          <w:bCs/>
          <w:sz w:val="16"/>
          <w:szCs w:val="16"/>
        </w:rPr>
        <w:t xml:space="preserve">, от 11.05.2020 </w:t>
      </w:r>
      <w:hyperlink r:id="rId17" w:history="1">
        <w:r w:rsidRPr="00907AF6">
          <w:rPr>
            <w:rFonts w:ascii="Times New Roman" w:hAnsi="Times New Roman" w:cs="Times New Roman"/>
            <w:bCs/>
            <w:sz w:val="16"/>
            <w:szCs w:val="16"/>
          </w:rPr>
          <w:t>N 32-пг</w:t>
        </w:r>
      </w:hyperlink>
      <w:r w:rsidRPr="00907AF6">
        <w:rPr>
          <w:rFonts w:ascii="Times New Roman" w:hAnsi="Times New Roman" w:cs="Times New Roman"/>
          <w:bCs/>
          <w:sz w:val="16"/>
          <w:szCs w:val="16"/>
        </w:rPr>
        <w:t xml:space="preserve">, от 21.05.2020 </w:t>
      </w:r>
      <w:hyperlink r:id="rId18" w:history="1">
        <w:r w:rsidRPr="00907AF6">
          <w:rPr>
            <w:rFonts w:ascii="Times New Roman" w:hAnsi="Times New Roman" w:cs="Times New Roman"/>
            <w:bCs/>
            <w:sz w:val="16"/>
            <w:szCs w:val="16"/>
          </w:rPr>
          <w:t>N 36-пг</w:t>
        </w:r>
      </w:hyperlink>
      <w:r w:rsidRPr="00907AF6">
        <w:rPr>
          <w:rFonts w:ascii="Times New Roman" w:hAnsi="Times New Roman" w:cs="Times New Roman"/>
          <w:bCs/>
          <w:sz w:val="16"/>
          <w:szCs w:val="16"/>
        </w:rPr>
        <w:t xml:space="preserve">, от 29.05.2020 </w:t>
      </w:r>
      <w:hyperlink r:id="rId19" w:history="1">
        <w:r w:rsidRPr="00907AF6">
          <w:rPr>
            <w:rFonts w:ascii="Times New Roman" w:hAnsi="Times New Roman" w:cs="Times New Roman"/>
            <w:bCs/>
            <w:sz w:val="16"/>
            <w:szCs w:val="16"/>
          </w:rPr>
          <w:t>N 42-пг</w:t>
        </w:r>
      </w:hyperlink>
      <w:r w:rsidRPr="00907AF6">
        <w:rPr>
          <w:rFonts w:ascii="Times New Roman" w:hAnsi="Times New Roman" w:cs="Times New Roman"/>
          <w:bCs/>
          <w:sz w:val="16"/>
          <w:szCs w:val="16"/>
        </w:rPr>
        <w:t xml:space="preserve">, от 11.06.2020 </w:t>
      </w:r>
      <w:hyperlink r:id="rId20" w:history="1">
        <w:r w:rsidRPr="00907AF6">
          <w:rPr>
            <w:rFonts w:ascii="Times New Roman" w:hAnsi="Times New Roman" w:cs="Times New Roman"/>
            <w:bCs/>
            <w:sz w:val="16"/>
            <w:szCs w:val="16"/>
          </w:rPr>
          <w:t>N 45-пг</w:t>
        </w:r>
      </w:hyperlink>
      <w:r w:rsidRPr="00907AF6">
        <w:rPr>
          <w:rFonts w:ascii="Times New Roman" w:hAnsi="Times New Roman" w:cs="Times New Roman"/>
          <w:bCs/>
          <w:sz w:val="16"/>
          <w:szCs w:val="16"/>
        </w:rPr>
        <w:t xml:space="preserve">, от 23.06.2020 </w:t>
      </w:r>
      <w:hyperlink r:id="rId21" w:history="1">
        <w:r w:rsidRPr="00907AF6">
          <w:rPr>
            <w:rFonts w:ascii="Times New Roman" w:hAnsi="Times New Roman" w:cs="Times New Roman"/>
            <w:bCs/>
            <w:sz w:val="16"/>
            <w:szCs w:val="16"/>
          </w:rPr>
          <w:t>N 47-пг</w:t>
        </w:r>
      </w:hyperlink>
      <w:r w:rsidRPr="00907AF6">
        <w:rPr>
          <w:rFonts w:ascii="Times New Roman" w:hAnsi="Times New Roman" w:cs="Times New Roman"/>
          <w:bCs/>
          <w:sz w:val="16"/>
          <w:szCs w:val="16"/>
        </w:rPr>
        <w:t xml:space="preserve">, от 30.06.2020 </w:t>
      </w:r>
      <w:hyperlink r:id="rId22" w:history="1">
        <w:r w:rsidRPr="00907AF6">
          <w:rPr>
            <w:rFonts w:ascii="Times New Roman" w:hAnsi="Times New Roman" w:cs="Times New Roman"/>
            <w:bCs/>
            <w:sz w:val="16"/>
            <w:szCs w:val="16"/>
          </w:rPr>
          <w:t>N 49-пг</w:t>
        </w:r>
      </w:hyperlink>
      <w:r w:rsidRPr="00907AF6">
        <w:rPr>
          <w:rFonts w:ascii="Times New Roman" w:hAnsi="Times New Roman" w:cs="Times New Roman"/>
          <w:bCs/>
          <w:sz w:val="16"/>
          <w:szCs w:val="16"/>
        </w:rPr>
        <w:t xml:space="preserve">, от 03.07.2020 </w:t>
      </w:r>
      <w:hyperlink r:id="rId23" w:history="1">
        <w:r w:rsidRPr="00907AF6">
          <w:rPr>
            <w:rFonts w:ascii="Times New Roman" w:hAnsi="Times New Roman" w:cs="Times New Roman"/>
            <w:bCs/>
            <w:sz w:val="16"/>
            <w:szCs w:val="16"/>
          </w:rPr>
          <w:t>N 50-пг</w:t>
        </w:r>
      </w:hyperlink>
      <w:r w:rsidRPr="00907AF6">
        <w:rPr>
          <w:rFonts w:ascii="Times New Roman" w:hAnsi="Times New Roman" w:cs="Times New Roman"/>
          <w:bCs/>
          <w:sz w:val="16"/>
          <w:szCs w:val="16"/>
        </w:rPr>
        <w:t xml:space="preserve">, от 10.07.2020 </w:t>
      </w:r>
      <w:hyperlink r:id="rId24" w:history="1">
        <w:r w:rsidRPr="00907AF6">
          <w:rPr>
            <w:rFonts w:ascii="Times New Roman" w:hAnsi="Times New Roman" w:cs="Times New Roman"/>
            <w:bCs/>
            <w:sz w:val="16"/>
            <w:szCs w:val="16"/>
          </w:rPr>
          <w:t>N 53-пг</w:t>
        </w:r>
      </w:hyperlink>
      <w:r w:rsidRPr="00907AF6">
        <w:rPr>
          <w:rFonts w:ascii="Times New Roman" w:hAnsi="Times New Roman" w:cs="Times New Roman"/>
          <w:bCs/>
          <w:sz w:val="16"/>
          <w:szCs w:val="16"/>
        </w:rPr>
        <w:t xml:space="preserve">, от 16.07.2020 </w:t>
      </w:r>
      <w:hyperlink r:id="rId25" w:history="1">
        <w:r w:rsidRPr="00907AF6">
          <w:rPr>
            <w:rFonts w:ascii="Times New Roman" w:hAnsi="Times New Roman" w:cs="Times New Roman"/>
            <w:bCs/>
            <w:sz w:val="16"/>
            <w:szCs w:val="16"/>
          </w:rPr>
          <w:t>N 56-пг</w:t>
        </w:r>
      </w:hyperlink>
      <w:r w:rsidRPr="00907AF6">
        <w:rPr>
          <w:rFonts w:ascii="Times New Roman" w:hAnsi="Times New Roman" w:cs="Times New Roman"/>
          <w:bCs/>
          <w:sz w:val="16"/>
          <w:szCs w:val="16"/>
        </w:rPr>
        <w:t xml:space="preserve">, от 31.07.2020 </w:t>
      </w:r>
      <w:hyperlink r:id="rId26" w:history="1">
        <w:r w:rsidRPr="00907AF6">
          <w:rPr>
            <w:rFonts w:ascii="Times New Roman" w:hAnsi="Times New Roman" w:cs="Times New Roman"/>
            <w:bCs/>
            <w:sz w:val="16"/>
            <w:szCs w:val="16"/>
          </w:rPr>
          <w:t>N 60-пг</w:t>
        </w:r>
      </w:hyperlink>
      <w:r w:rsidRPr="00907AF6">
        <w:rPr>
          <w:rFonts w:ascii="Times New Roman" w:hAnsi="Times New Roman" w:cs="Times New Roman"/>
          <w:bCs/>
          <w:sz w:val="16"/>
          <w:szCs w:val="16"/>
        </w:rPr>
        <w:t xml:space="preserve">, от 07.08.2020 </w:t>
      </w:r>
      <w:hyperlink r:id="rId27" w:history="1">
        <w:r w:rsidRPr="00907AF6">
          <w:rPr>
            <w:rFonts w:ascii="Times New Roman" w:hAnsi="Times New Roman" w:cs="Times New Roman"/>
            <w:bCs/>
            <w:sz w:val="16"/>
            <w:szCs w:val="16"/>
          </w:rPr>
          <w:t>N 62-пг</w:t>
        </w:r>
      </w:hyperlink>
      <w:r w:rsidRPr="00907AF6">
        <w:rPr>
          <w:rFonts w:ascii="Times New Roman" w:hAnsi="Times New Roman" w:cs="Times New Roman"/>
          <w:bCs/>
          <w:sz w:val="16"/>
          <w:szCs w:val="16"/>
        </w:rPr>
        <w:t xml:space="preserve">, от 28.08.2020 </w:t>
      </w:r>
      <w:hyperlink r:id="rId28" w:history="1">
        <w:r w:rsidRPr="00907AF6">
          <w:rPr>
            <w:rFonts w:ascii="Times New Roman" w:hAnsi="Times New Roman" w:cs="Times New Roman"/>
            <w:bCs/>
            <w:sz w:val="16"/>
            <w:szCs w:val="16"/>
          </w:rPr>
          <w:t>N 65-пг</w:t>
        </w:r>
      </w:hyperlink>
      <w:r w:rsidRPr="00907AF6">
        <w:rPr>
          <w:rFonts w:ascii="Times New Roman" w:hAnsi="Times New Roman" w:cs="Times New Roman"/>
          <w:bCs/>
          <w:sz w:val="16"/>
          <w:szCs w:val="16"/>
        </w:rPr>
        <w:t xml:space="preserve">, от 10.09.2020 </w:t>
      </w:r>
      <w:hyperlink r:id="rId29" w:history="1">
        <w:r w:rsidRPr="00907AF6">
          <w:rPr>
            <w:rFonts w:ascii="Times New Roman" w:hAnsi="Times New Roman" w:cs="Times New Roman"/>
            <w:bCs/>
            <w:sz w:val="16"/>
            <w:szCs w:val="16"/>
          </w:rPr>
          <w:t>N 66-пг</w:t>
        </w:r>
      </w:hyperlink>
      <w:r w:rsidRPr="00907AF6">
        <w:rPr>
          <w:rFonts w:ascii="Times New Roman" w:hAnsi="Times New Roman" w:cs="Times New Roman"/>
          <w:bCs/>
          <w:sz w:val="16"/>
          <w:szCs w:val="16"/>
        </w:rPr>
        <w:t xml:space="preserve">, от 17.09.2020 </w:t>
      </w:r>
      <w:hyperlink r:id="rId30" w:history="1">
        <w:r w:rsidRPr="00907AF6">
          <w:rPr>
            <w:rFonts w:ascii="Times New Roman" w:hAnsi="Times New Roman" w:cs="Times New Roman"/>
            <w:bCs/>
            <w:sz w:val="16"/>
            <w:szCs w:val="16"/>
          </w:rPr>
          <w:t>N 69-пг</w:t>
        </w:r>
      </w:hyperlink>
      <w:r w:rsidRPr="00907AF6">
        <w:rPr>
          <w:rFonts w:ascii="Times New Roman" w:hAnsi="Times New Roman" w:cs="Times New Roman"/>
          <w:bCs/>
          <w:sz w:val="16"/>
          <w:szCs w:val="16"/>
        </w:rPr>
        <w:t xml:space="preserve">, от 30.09.2020 </w:t>
      </w:r>
      <w:hyperlink r:id="rId31" w:history="1">
        <w:r w:rsidRPr="00907AF6">
          <w:rPr>
            <w:rFonts w:ascii="Times New Roman" w:hAnsi="Times New Roman" w:cs="Times New Roman"/>
            <w:bCs/>
            <w:sz w:val="16"/>
            <w:szCs w:val="16"/>
          </w:rPr>
          <w:t>N 72-пг</w:t>
        </w:r>
      </w:hyperlink>
      <w:r w:rsidRPr="00907AF6">
        <w:rPr>
          <w:rFonts w:ascii="Times New Roman" w:hAnsi="Times New Roman" w:cs="Times New Roman"/>
          <w:bCs/>
          <w:sz w:val="16"/>
          <w:szCs w:val="16"/>
        </w:rPr>
        <w:t xml:space="preserve">), </w:t>
      </w:r>
      <w:r w:rsidRPr="00907AF6">
        <w:rPr>
          <w:rFonts w:ascii="Times New Roman" w:hAnsi="Times New Roman" w:cs="Times New Roman"/>
          <w:sz w:val="16"/>
          <w:szCs w:val="16"/>
        </w:rPr>
        <w:t>статьей 80 Устава  муниципального образования «Пустозерский сельсовет» Ненецкого автономного округа, ПОСТАНОВЛЯЮ:</w:t>
      </w:r>
    </w:p>
    <w:p w:rsidR="00907AF6" w:rsidRPr="00907AF6" w:rsidRDefault="00907AF6" w:rsidP="00907AF6">
      <w:pPr>
        <w:autoSpaceDE w:val="0"/>
        <w:autoSpaceDN w:val="0"/>
        <w:adjustRightInd w:val="0"/>
        <w:spacing w:after="0" w:line="240" w:lineRule="auto"/>
        <w:jc w:val="both"/>
        <w:rPr>
          <w:rFonts w:ascii="Times New Roman" w:hAnsi="Times New Roman" w:cs="Times New Roman"/>
          <w:sz w:val="16"/>
          <w:szCs w:val="16"/>
        </w:rPr>
      </w:pPr>
    </w:p>
    <w:p w:rsidR="00907AF6" w:rsidRPr="00907AF6" w:rsidRDefault="00907AF6" w:rsidP="00907AF6">
      <w:pPr>
        <w:pStyle w:val="a7"/>
        <w:numPr>
          <w:ilvl w:val="0"/>
          <w:numId w:val="21"/>
        </w:numPr>
        <w:ind w:left="0" w:firstLine="567"/>
        <w:jc w:val="both"/>
        <w:rPr>
          <w:rFonts w:ascii="Times New Roman" w:hAnsi="Times New Roman"/>
          <w:sz w:val="16"/>
          <w:szCs w:val="16"/>
        </w:rPr>
      </w:pPr>
      <w:r w:rsidRPr="00907AF6">
        <w:rPr>
          <w:rFonts w:ascii="Times New Roman" w:hAnsi="Times New Roman"/>
          <w:sz w:val="16"/>
          <w:szCs w:val="16"/>
        </w:rPr>
        <w:t>Установить, что в период с 20 октября по 31 октября 2020 года включительно функционирование органов местного самоуправления муниципального образования «Пустозерский сельсовет» Ненецкого автономного округа:</w:t>
      </w:r>
    </w:p>
    <w:p w:rsidR="00907AF6" w:rsidRPr="00907AF6" w:rsidRDefault="00907AF6" w:rsidP="00907AF6">
      <w:pPr>
        <w:pStyle w:val="a7"/>
        <w:numPr>
          <w:ilvl w:val="0"/>
          <w:numId w:val="22"/>
        </w:numPr>
        <w:ind w:left="0" w:firstLine="567"/>
        <w:jc w:val="both"/>
        <w:rPr>
          <w:rFonts w:ascii="Times New Roman" w:hAnsi="Times New Roman"/>
          <w:sz w:val="16"/>
          <w:szCs w:val="16"/>
        </w:rPr>
      </w:pPr>
      <w:r w:rsidRPr="00907AF6">
        <w:rPr>
          <w:rFonts w:ascii="Times New Roman" w:hAnsi="Times New Roman"/>
          <w:sz w:val="16"/>
          <w:szCs w:val="16"/>
        </w:rPr>
        <w:t>осуществляется деятельность (работа) в штатном режиме:</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главы муниципального образования «Пустозерский сельсовет» Ненецкого автономного округа;</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Администрации муниципального образования «Пустозерский сельсовет» Ненецкого автономного округа;</w:t>
      </w:r>
    </w:p>
    <w:p w:rsidR="00907AF6" w:rsidRPr="00907AF6" w:rsidRDefault="00907AF6" w:rsidP="00907AF6">
      <w:pPr>
        <w:pStyle w:val="a7"/>
        <w:ind w:firstLine="567"/>
        <w:jc w:val="both"/>
        <w:rPr>
          <w:rFonts w:ascii="Times New Roman" w:hAnsi="Times New Roman"/>
          <w:i/>
          <w:sz w:val="16"/>
          <w:szCs w:val="16"/>
        </w:rPr>
      </w:pPr>
    </w:p>
    <w:p w:rsidR="00907AF6" w:rsidRPr="00907AF6" w:rsidRDefault="00907AF6" w:rsidP="00907AF6">
      <w:pPr>
        <w:pStyle w:val="a7"/>
        <w:numPr>
          <w:ilvl w:val="0"/>
          <w:numId w:val="21"/>
        </w:numPr>
        <w:ind w:left="0" w:firstLine="567"/>
        <w:jc w:val="both"/>
        <w:rPr>
          <w:rFonts w:ascii="Times New Roman" w:hAnsi="Times New Roman"/>
          <w:sz w:val="16"/>
          <w:szCs w:val="16"/>
        </w:rPr>
      </w:pPr>
      <w:r w:rsidRPr="00907AF6">
        <w:rPr>
          <w:rFonts w:ascii="Times New Roman" w:hAnsi="Times New Roman"/>
          <w:sz w:val="16"/>
          <w:szCs w:val="16"/>
        </w:rPr>
        <w:t xml:space="preserve">Ограничить рабочие дни и время приема граждан </w:t>
      </w:r>
      <w:r w:rsidRPr="00907AF6">
        <w:rPr>
          <w:rFonts w:ascii="Times New Roman" w:hAnsi="Times New Roman"/>
          <w:sz w:val="16"/>
          <w:szCs w:val="16"/>
          <w:lang w:eastAsia="ru-RU"/>
        </w:rPr>
        <w:t>и представителей организаций</w:t>
      </w:r>
      <w:r w:rsidRPr="00907AF6">
        <w:rPr>
          <w:rFonts w:ascii="Times New Roman" w:hAnsi="Times New Roman"/>
          <w:sz w:val="16"/>
          <w:szCs w:val="16"/>
        </w:rPr>
        <w:t xml:space="preserve"> для предоставления муниципальных услуг, а так же </w:t>
      </w:r>
      <w:r w:rsidRPr="00907AF6">
        <w:rPr>
          <w:rFonts w:ascii="Times New Roman" w:hAnsi="Times New Roman"/>
          <w:sz w:val="16"/>
          <w:szCs w:val="16"/>
          <w:lang w:eastAsia="ru-RU"/>
        </w:rPr>
        <w:t xml:space="preserve">записавшихся на личный прием к главе </w:t>
      </w:r>
      <w:r w:rsidRPr="00907AF6">
        <w:rPr>
          <w:rFonts w:ascii="Times New Roman" w:hAnsi="Times New Roman"/>
          <w:sz w:val="16"/>
          <w:szCs w:val="16"/>
        </w:rPr>
        <w:t>муниципального образования «Пустозерский сельсовет» Ненецкого автономного округа в период с 20 октября по 31 октября 2020 года включительно.</w:t>
      </w:r>
    </w:p>
    <w:p w:rsidR="00907AF6" w:rsidRPr="00907AF6" w:rsidRDefault="00907AF6" w:rsidP="00907AF6">
      <w:pPr>
        <w:pStyle w:val="a7"/>
        <w:numPr>
          <w:ilvl w:val="1"/>
          <w:numId w:val="21"/>
        </w:numPr>
        <w:ind w:left="0" w:firstLine="567"/>
        <w:jc w:val="both"/>
        <w:rPr>
          <w:rFonts w:ascii="Times New Roman" w:hAnsi="Times New Roman"/>
          <w:sz w:val="16"/>
          <w:szCs w:val="16"/>
        </w:rPr>
      </w:pPr>
      <w:r w:rsidRPr="00907AF6">
        <w:rPr>
          <w:rFonts w:ascii="Times New Roman" w:hAnsi="Times New Roman"/>
          <w:sz w:val="16"/>
          <w:szCs w:val="16"/>
        </w:rPr>
        <w:t xml:space="preserve">Установить, что  Администрацией муниципального образования «Пустозерский сельсовет» Ненецкого автономного округа, </w:t>
      </w:r>
      <w:r w:rsidRPr="00907AF6">
        <w:rPr>
          <w:rFonts w:ascii="Times New Roman" w:hAnsi="Times New Roman"/>
          <w:sz w:val="16"/>
          <w:szCs w:val="16"/>
          <w:lang w:eastAsia="ru-RU"/>
        </w:rPr>
        <w:t xml:space="preserve">главой </w:t>
      </w:r>
      <w:r w:rsidRPr="00907AF6">
        <w:rPr>
          <w:rFonts w:ascii="Times New Roman" w:hAnsi="Times New Roman"/>
          <w:sz w:val="16"/>
          <w:szCs w:val="16"/>
        </w:rPr>
        <w:t xml:space="preserve">муниципального образования «Пустозерский  сельсовет» Ненецкого автономного округа в период с 20 октября по 31 октября 2020 года включительно время приема граждан </w:t>
      </w:r>
      <w:r w:rsidRPr="00907AF6">
        <w:rPr>
          <w:rFonts w:ascii="Times New Roman" w:hAnsi="Times New Roman"/>
          <w:sz w:val="16"/>
          <w:szCs w:val="16"/>
          <w:lang w:eastAsia="ru-RU"/>
        </w:rPr>
        <w:t>и представителей организаций</w:t>
      </w:r>
      <w:r w:rsidRPr="00907AF6">
        <w:rPr>
          <w:rFonts w:ascii="Times New Roman" w:hAnsi="Times New Roman"/>
          <w:sz w:val="16"/>
          <w:szCs w:val="16"/>
        </w:rPr>
        <w:t xml:space="preserve"> осуществляются по предварительной записи по телефону 8(81853) 36-2-65 по следующим дням:</w:t>
      </w:r>
    </w:p>
    <w:p w:rsidR="00907AF6" w:rsidRPr="00907AF6" w:rsidRDefault="00907AF6" w:rsidP="00907AF6">
      <w:pPr>
        <w:pStyle w:val="a7"/>
        <w:ind w:firstLine="567"/>
        <w:jc w:val="both"/>
        <w:rPr>
          <w:rFonts w:ascii="Times New Roman" w:hAnsi="Times New Roman"/>
          <w:sz w:val="16"/>
          <w:szCs w:val="16"/>
          <w:u w:val="single"/>
        </w:rPr>
      </w:pPr>
      <w:r w:rsidRPr="00907AF6">
        <w:rPr>
          <w:rFonts w:ascii="Times New Roman" w:hAnsi="Times New Roman"/>
          <w:sz w:val="16"/>
          <w:szCs w:val="16"/>
          <w:u w:val="single"/>
        </w:rPr>
        <w:t>вторник, четверг с 14 часов 00 минут по 16 часов 00 минут.</w:t>
      </w:r>
    </w:p>
    <w:p w:rsidR="00907AF6" w:rsidRPr="00907AF6" w:rsidRDefault="00907AF6" w:rsidP="00907AF6">
      <w:pPr>
        <w:pStyle w:val="a7"/>
        <w:ind w:firstLine="567"/>
        <w:jc w:val="both"/>
        <w:rPr>
          <w:rFonts w:ascii="Times New Roman" w:hAnsi="Times New Roman"/>
          <w:sz w:val="16"/>
          <w:szCs w:val="16"/>
          <w:lang w:eastAsia="ru-RU"/>
        </w:rPr>
      </w:pPr>
      <w:r w:rsidRPr="00907AF6">
        <w:rPr>
          <w:rFonts w:ascii="Times New Roman" w:hAnsi="Times New Roman"/>
          <w:sz w:val="16"/>
          <w:szCs w:val="16"/>
          <w:lang w:eastAsia="ru-RU"/>
        </w:rPr>
        <w:t xml:space="preserve">Предварительная запись на прием осуществляется в срок не менее 3 и не более 6 дней со дня обращения. </w:t>
      </w:r>
    </w:p>
    <w:p w:rsidR="00907AF6" w:rsidRPr="00907AF6" w:rsidRDefault="00907AF6" w:rsidP="00907AF6">
      <w:pPr>
        <w:pStyle w:val="a7"/>
        <w:ind w:firstLine="567"/>
        <w:jc w:val="both"/>
        <w:rPr>
          <w:rFonts w:ascii="Times New Roman" w:hAnsi="Times New Roman"/>
          <w:sz w:val="16"/>
          <w:szCs w:val="16"/>
          <w:lang w:eastAsia="ru-RU"/>
        </w:rPr>
      </w:pPr>
      <w:r w:rsidRPr="00907AF6">
        <w:rPr>
          <w:rFonts w:ascii="Times New Roman" w:hAnsi="Times New Roman"/>
          <w:sz w:val="16"/>
          <w:szCs w:val="16"/>
          <w:lang w:eastAsia="ru-RU"/>
        </w:rPr>
        <w:t>Время приема одного человека ограничено 10 минутами.</w:t>
      </w:r>
    </w:p>
    <w:p w:rsidR="00907AF6" w:rsidRPr="00907AF6" w:rsidRDefault="00907AF6" w:rsidP="00907AF6">
      <w:pPr>
        <w:pStyle w:val="a7"/>
        <w:ind w:firstLine="567"/>
        <w:jc w:val="both"/>
        <w:rPr>
          <w:rFonts w:ascii="Times New Roman" w:hAnsi="Times New Roman"/>
          <w:sz w:val="16"/>
          <w:szCs w:val="16"/>
          <w:lang w:eastAsia="ru-RU"/>
        </w:rPr>
      </w:pPr>
      <w:r w:rsidRPr="00907AF6">
        <w:rPr>
          <w:rFonts w:ascii="Times New Roman" w:hAnsi="Times New Roman"/>
          <w:sz w:val="16"/>
          <w:szCs w:val="16"/>
          <w:lang w:eastAsia="ru-RU"/>
        </w:rPr>
        <w:t xml:space="preserve">Обязать граждан и представителей организаций при приеме соблюдать дистанцию до других граждан не менее 1,5 метров (социальное дистанцирование). </w:t>
      </w:r>
    </w:p>
    <w:p w:rsidR="00907AF6" w:rsidRPr="00907AF6" w:rsidRDefault="00907AF6" w:rsidP="00907AF6">
      <w:pPr>
        <w:pStyle w:val="a7"/>
        <w:ind w:firstLine="567"/>
        <w:jc w:val="both"/>
        <w:rPr>
          <w:rFonts w:ascii="Times New Roman" w:hAnsi="Times New Roman"/>
          <w:sz w:val="16"/>
          <w:szCs w:val="16"/>
          <w:lang w:eastAsia="ru-RU"/>
        </w:rPr>
      </w:pPr>
      <w:r w:rsidRPr="00907AF6">
        <w:rPr>
          <w:rFonts w:ascii="Times New Roman" w:hAnsi="Times New Roman"/>
          <w:sz w:val="16"/>
          <w:szCs w:val="16"/>
          <w:lang w:eastAsia="ru-RU"/>
        </w:rPr>
        <w:t>Граждане и представители организаций, записавшиеся на прием, принимаются согласно забронированному времени.</w:t>
      </w:r>
    </w:p>
    <w:p w:rsidR="00907AF6" w:rsidRPr="00907AF6" w:rsidRDefault="00907AF6" w:rsidP="00907AF6">
      <w:pPr>
        <w:pStyle w:val="a7"/>
        <w:ind w:firstLine="567"/>
        <w:jc w:val="both"/>
        <w:rPr>
          <w:rFonts w:ascii="Times New Roman" w:hAnsi="Times New Roman"/>
          <w:sz w:val="16"/>
          <w:szCs w:val="16"/>
        </w:rPr>
      </w:pP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3.  Администрации муниципального образования «Пустозерский сельсовет» Ненецкого автономного округа осуществить информирование о функционировании органов местного самоуправления муниципального образования «Пустозерский сельсовет» Ненецкого автономного округа в период в период с 20 октября по 31 октября 2020 года включительно:</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сотрудников Администрации муниципального образования «Пустозерский сельсовет» Ненецкого автономного округа;</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депутатов Совета депутатов муниципального образования «Пустозерский сельсовет» Ненецкого автономного округа;</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население муниципального образования «Пустозерский сельсовет» Ненецкого автономного округа;</w:t>
      </w:r>
    </w:p>
    <w:p w:rsidR="00907AF6" w:rsidRPr="00907AF6" w:rsidRDefault="00907AF6" w:rsidP="00907AF6">
      <w:pPr>
        <w:autoSpaceDE w:val="0"/>
        <w:autoSpaceDN w:val="0"/>
        <w:adjustRightInd w:val="0"/>
        <w:spacing w:after="0" w:line="240" w:lineRule="auto"/>
        <w:ind w:firstLine="567"/>
        <w:jc w:val="both"/>
        <w:rPr>
          <w:rFonts w:ascii="Times New Roman" w:hAnsi="Times New Roman" w:cs="Times New Roman"/>
          <w:sz w:val="16"/>
          <w:szCs w:val="16"/>
        </w:rPr>
      </w:pPr>
      <w:r w:rsidRPr="00907AF6">
        <w:rPr>
          <w:rFonts w:ascii="Times New Roman" w:hAnsi="Times New Roman" w:cs="Times New Roman"/>
          <w:sz w:val="16"/>
          <w:szCs w:val="16"/>
        </w:rPr>
        <w:lastRenderedPageBreak/>
        <w:t>- организации всех форм собственности, расположенные на территории муниципального образования</w:t>
      </w:r>
      <w:r w:rsidR="00D01E37">
        <w:rPr>
          <w:rFonts w:ascii="Times New Roman" w:hAnsi="Times New Roman" w:cs="Times New Roman"/>
          <w:sz w:val="16"/>
          <w:szCs w:val="16"/>
        </w:rPr>
        <w:t xml:space="preserve"> «П</w:t>
      </w:r>
      <w:r w:rsidRPr="00907AF6">
        <w:rPr>
          <w:rFonts w:ascii="Times New Roman" w:hAnsi="Times New Roman" w:cs="Times New Roman"/>
          <w:sz w:val="16"/>
          <w:szCs w:val="16"/>
        </w:rPr>
        <w:t>устозерский сельсовет» Ненецкого автономного округа;</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xml:space="preserve">- Департамент </w:t>
      </w:r>
      <w:r w:rsidRPr="00907AF6">
        <w:rPr>
          <w:rFonts w:ascii="Times New Roman" w:hAnsi="Times New Roman"/>
          <w:sz w:val="16"/>
          <w:szCs w:val="16"/>
          <w:shd w:val="clear" w:color="auto" w:fill="FFFFFF"/>
        </w:rPr>
        <w:t>внутренней политики Ненецкого автономного округа;</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главу муниципального образования «Муниципальный район «Заполярный район»;</w:t>
      </w:r>
    </w:p>
    <w:p w:rsidR="00907AF6" w:rsidRPr="00907AF6" w:rsidRDefault="00907AF6" w:rsidP="00907AF6">
      <w:pPr>
        <w:pStyle w:val="a7"/>
        <w:ind w:firstLine="567"/>
        <w:jc w:val="both"/>
        <w:rPr>
          <w:rFonts w:ascii="Times New Roman" w:hAnsi="Times New Roman"/>
          <w:sz w:val="16"/>
          <w:szCs w:val="16"/>
        </w:rPr>
      </w:pPr>
      <w:r w:rsidRPr="00907AF6">
        <w:rPr>
          <w:rFonts w:ascii="Times New Roman" w:hAnsi="Times New Roman"/>
          <w:sz w:val="16"/>
          <w:szCs w:val="16"/>
        </w:rPr>
        <w:t>- Администрацию муниципального образования «Муниципальный район «Заполярный район».</w:t>
      </w:r>
    </w:p>
    <w:p w:rsidR="00907AF6" w:rsidRPr="00907AF6" w:rsidRDefault="00907AF6" w:rsidP="00907AF6">
      <w:pPr>
        <w:pStyle w:val="a7"/>
        <w:ind w:firstLine="567"/>
        <w:jc w:val="both"/>
        <w:rPr>
          <w:rFonts w:ascii="Times New Roman" w:hAnsi="Times New Roman"/>
          <w:sz w:val="16"/>
          <w:szCs w:val="16"/>
        </w:rPr>
      </w:pPr>
    </w:p>
    <w:p w:rsidR="00907AF6" w:rsidRPr="00907AF6" w:rsidRDefault="00907AF6" w:rsidP="00907AF6">
      <w:pPr>
        <w:spacing w:after="0" w:line="240" w:lineRule="auto"/>
        <w:ind w:firstLine="567"/>
        <w:jc w:val="both"/>
        <w:rPr>
          <w:rFonts w:ascii="Times New Roman" w:hAnsi="Times New Roman" w:cs="Times New Roman"/>
          <w:sz w:val="16"/>
          <w:szCs w:val="16"/>
        </w:rPr>
      </w:pPr>
      <w:r w:rsidRPr="00907AF6">
        <w:rPr>
          <w:rFonts w:ascii="Times New Roman" w:hAnsi="Times New Roman" w:cs="Times New Roman"/>
          <w:sz w:val="16"/>
          <w:szCs w:val="16"/>
        </w:rPr>
        <w:t>4. Контроль за выполнением настоящего постановления оставляю за собой.</w:t>
      </w:r>
    </w:p>
    <w:p w:rsidR="00907AF6" w:rsidRPr="00907AF6" w:rsidRDefault="00907AF6" w:rsidP="00D01E37">
      <w:pPr>
        <w:spacing w:after="0" w:line="240" w:lineRule="auto"/>
        <w:ind w:firstLine="567"/>
        <w:jc w:val="both"/>
        <w:rPr>
          <w:rFonts w:ascii="Times New Roman" w:hAnsi="Times New Roman" w:cs="Times New Roman"/>
          <w:sz w:val="16"/>
          <w:szCs w:val="16"/>
        </w:rPr>
      </w:pPr>
      <w:r w:rsidRPr="00907AF6">
        <w:rPr>
          <w:rFonts w:ascii="Times New Roman" w:hAnsi="Times New Roman" w:cs="Times New Roman"/>
          <w:sz w:val="16"/>
          <w:szCs w:val="16"/>
        </w:rPr>
        <w:t>5. Настоящее постановление вступает в силу с момента его подписания и подлежит официальному опубликованию (обнародованию).</w:t>
      </w:r>
      <w:r w:rsidRPr="00907AF6">
        <w:rPr>
          <w:rFonts w:ascii="Times New Roman" w:hAnsi="Times New Roman" w:cs="Times New Roman"/>
          <w:sz w:val="16"/>
          <w:szCs w:val="16"/>
        </w:rPr>
        <w:tab/>
      </w:r>
    </w:p>
    <w:p w:rsidR="00907AF6" w:rsidRPr="00907AF6" w:rsidRDefault="00907AF6" w:rsidP="00907AF6">
      <w:pPr>
        <w:spacing w:after="0" w:line="240" w:lineRule="auto"/>
        <w:jc w:val="both"/>
        <w:rPr>
          <w:rFonts w:ascii="Times New Roman" w:hAnsi="Times New Roman" w:cs="Times New Roman"/>
          <w:sz w:val="16"/>
          <w:szCs w:val="16"/>
        </w:rPr>
      </w:pPr>
    </w:p>
    <w:p w:rsidR="00907AF6" w:rsidRPr="00907AF6" w:rsidRDefault="00907AF6" w:rsidP="00907AF6">
      <w:pPr>
        <w:spacing w:after="0" w:line="240" w:lineRule="auto"/>
        <w:jc w:val="both"/>
        <w:rPr>
          <w:rFonts w:ascii="Times New Roman" w:hAnsi="Times New Roman" w:cs="Times New Roman"/>
          <w:sz w:val="16"/>
          <w:szCs w:val="16"/>
        </w:rPr>
      </w:pPr>
      <w:r w:rsidRPr="00907AF6">
        <w:rPr>
          <w:rFonts w:ascii="Times New Roman" w:hAnsi="Times New Roman" w:cs="Times New Roman"/>
          <w:sz w:val="16"/>
          <w:szCs w:val="16"/>
        </w:rPr>
        <w:t>Глава муниципального образования</w:t>
      </w:r>
    </w:p>
    <w:p w:rsidR="00907AF6" w:rsidRPr="00D0238A" w:rsidRDefault="00907AF6" w:rsidP="00D0238A">
      <w:pPr>
        <w:spacing w:after="0" w:line="240" w:lineRule="auto"/>
        <w:jc w:val="both"/>
        <w:rPr>
          <w:rFonts w:ascii="Times New Roman" w:hAnsi="Times New Roman" w:cs="Times New Roman"/>
          <w:sz w:val="16"/>
          <w:szCs w:val="16"/>
        </w:rPr>
      </w:pPr>
      <w:r w:rsidRPr="00D0238A">
        <w:rPr>
          <w:rFonts w:ascii="Times New Roman" w:hAnsi="Times New Roman" w:cs="Times New Roman"/>
          <w:sz w:val="16"/>
          <w:szCs w:val="16"/>
        </w:rPr>
        <w:t xml:space="preserve"> «Пустозерский сельсовет» </w:t>
      </w:r>
    </w:p>
    <w:p w:rsidR="00D0238A" w:rsidRDefault="00907AF6" w:rsidP="00D0238A">
      <w:pPr>
        <w:spacing w:after="0" w:line="240" w:lineRule="auto"/>
        <w:jc w:val="both"/>
        <w:rPr>
          <w:rFonts w:ascii="Times New Roman" w:hAnsi="Times New Roman" w:cs="Times New Roman"/>
          <w:sz w:val="16"/>
          <w:szCs w:val="16"/>
        </w:rPr>
      </w:pPr>
      <w:r w:rsidRPr="00D0238A">
        <w:rPr>
          <w:rFonts w:ascii="Times New Roman" w:hAnsi="Times New Roman" w:cs="Times New Roman"/>
          <w:sz w:val="16"/>
          <w:szCs w:val="16"/>
        </w:rPr>
        <w:t xml:space="preserve">Ненецкого автономного округа                                                                           С.М.Макарова       </w:t>
      </w:r>
    </w:p>
    <w:p w:rsidR="00907AF6" w:rsidRPr="00D0238A" w:rsidRDefault="00907AF6" w:rsidP="00D0238A">
      <w:pPr>
        <w:spacing w:after="0" w:line="240" w:lineRule="auto"/>
        <w:jc w:val="both"/>
        <w:rPr>
          <w:rFonts w:ascii="Times New Roman" w:hAnsi="Times New Roman" w:cs="Times New Roman"/>
          <w:sz w:val="16"/>
          <w:szCs w:val="16"/>
        </w:rPr>
      </w:pPr>
      <w:r w:rsidRPr="00D0238A">
        <w:rPr>
          <w:rFonts w:ascii="Times New Roman" w:hAnsi="Times New Roman" w:cs="Times New Roman"/>
          <w:sz w:val="16"/>
          <w:szCs w:val="16"/>
        </w:rPr>
        <w:t xml:space="preserve">                                      </w:t>
      </w:r>
    </w:p>
    <w:p w:rsidR="00D0238A" w:rsidRPr="00D0238A" w:rsidRDefault="00907AF6" w:rsidP="00D0238A">
      <w:pPr>
        <w:pStyle w:val="a3"/>
        <w:rPr>
          <w:b/>
          <w:sz w:val="16"/>
          <w:szCs w:val="16"/>
        </w:rPr>
      </w:pPr>
      <w:r w:rsidRPr="00D0238A">
        <w:rPr>
          <w:sz w:val="16"/>
          <w:szCs w:val="16"/>
        </w:rPr>
        <w:t xml:space="preserve">   </w:t>
      </w:r>
      <w:r w:rsidR="00D0238A" w:rsidRPr="00D0238A">
        <w:rPr>
          <w:b/>
          <w:sz w:val="16"/>
          <w:szCs w:val="16"/>
        </w:rPr>
        <w:t xml:space="preserve">АДМИНИСТРАЦИЯ </w:t>
      </w:r>
    </w:p>
    <w:p w:rsidR="00D0238A" w:rsidRPr="00D0238A" w:rsidRDefault="00D0238A" w:rsidP="00D0238A">
      <w:pPr>
        <w:spacing w:after="0" w:line="240" w:lineRule="auto"/>
        <w:jc w:val="center"/>
        <w:rPr>
          <w:rFonts w:ascii="Times New Roman" w:hAnsi="Times New Roman" w:cs="Times New Roman"/>
          <w:b/>
          <w:sz w:val="16"/>
          <w:szCs w:val="16"/>
        </w:rPr>
      </w:pPr>
      <w:r w:rsidRPr="00D0238A">
        <w:rPr>
          <w:rFonts w:ascii="Times New Roman" w:hAnsi="Times New Roman" w:cs="Times New Roman"/>
          <w:b/>
          <w:sz w:val="16"/>
          <w:szCs w:val="16"/>
        </w:rPr>
        <w:t>МУНИЦИПАЛЬНОГО ОБРАЗОВАНИЯ «ПУСТОЗЕРСКИЙ  СЕЛЬСОВЕТ»</w:t>
      </w:r>
    </w:p>
    <w:p w:rsidR="00D0238A" w:rsidRPr="00D0238A" w:rsidRDefault="00D0238A" w:rsidP="00D0238A">
      <w:pPr>
        <w:spacing w:after="0" w:line="240" w:lineRule="auto"/>
        <w:jc w:val="center"/>
        <w:rPr>
          <w:rFonts w:ascii="Times New Roman" w:hAnsi="Times New Roman" w:cs="Times New Roman"/>
          <w:b/>
          <w:sz w:val="16"/>
          <w:szCs w:val="16"/>
        </w:rPr>
      </w:pPr>
      <w:r w:rsidRPr="00D0238A">
        <w:rPr>
          <w:rFonts w:ascii="Times New Roman" w:hAnsi="Times New Roman" w:cs="Times New Roman"/>
          <w:b/>
          <w:sz w:val="16"/>
          <w:szCs w:val="16"/>
        </w:rPr>
        <w:t xml:space="preserve"> НЕНЕЦКОГО АВТОНОМНОГО ОКРУГА</w:t>
      </w:r>
    </w:p>
    <w:p w:rsidR="00D0238A" w:rsidRPr="00D0238A" w:rsidRDefault="00D0238A" w:rsidP="00D0238A">
      <w:pPr>
        <w:spacing w:after="0" w:line="240" w:lineRule="auto"/>
        <w:rPr>
          <w:rFonts w:ascii="Times New Roman" w:hAnsi="Times New Roman" w:cs="Times New Roman"/>
          <w:b/>
          <w:sz w:val="16"/>
          <w:szCs w:val="16"/>
        </w:rPr>
      </w:pPr>
    </w:p>
    <w:p w:rsidR="00D0238A" w:rsidRPr="00D0238A" w:rsidRDefault="00D0238A" w:rsidP="00D0238A">
      <w:pPr>
        <w:spacing w:after="0" w:line="240" w:lineRule="auto"/>
        <w:rPr>
          <w:rFonts w:ascii="Times New Roman" w:hAnsi="Times New Roman" w:cs="Times New Roman"/>
          <w:b/>
          <w:sz w:val="16"/>
          <w:szCs w:val="16"/>
        </w:rPr>
      </w:pPr>
    </w:p>
    <w:p w:rsidR="00D0238A" w:rsidRPr="00D0238A" w:rsidRDefault="00D0238A" w:rsidP="00D0238A">
      <w:pPr>
        <w:pStyle w:val="1"/>
        <w:rPr>
          <w:b w:val="0"/>
          <w:sz w:val="16"/>
          <w:szCs w:val="16"/>
        </w:rPr>
      </w:pPr>
      <w:r w:rsidRPr="00D0238A">
        <w:rPr>
          <w:sz w:val="16"/>
          <w:szCs w:val="16"/>
        </w:rPr>
        <w:t>П О С Т А Н О В Л Е Н И Е</w:t>
      </w:r>
    </w:p>
    <w:p w:rsidR="00D0238A" w:rsidRPr="00D0238A" w:rsidRDefault="00D0238A" w:rsidP="00D0238A">
      <w:pPr>
        <w:spacing w:after="0" w:line="240" w:lineRule="auto"/>
        <w:rPr>
          <w:rFonts w:ascii="Times New Roman" w:hAnsi="Times New Roman" w:cs="Times New Roman"/>
          <w:sz w:val="16"/>
          <w:szCs w:val="16"/>
        </w:rPr>
      </w:pPr>
    </w:p>
    <w:p w:rsidR="00D0238A" w:rsidRPr="00D0238A" w:rsidRDefault="00D0238A" w:rsidP="00D0238A">
      <w:pPr>
        <w:spacing w:after="0" w:line="240" w:lineRule="auto"/>
        <w:rPr>
          <w:rFonts w:ascii="Times New Roman" w:hAnsi="Times New Roman" w:cs="Times New Roman"/>
          <w:sz w:val="16"/>
          <w:szCs w:val="16"/>
        </w:rPr>
      </w:pPr>
    </w:p>
    <w:p w:rsidR="00D0238A" w:rsidRPr="00D0238A" w:rsidRDefault="00D0238A" w:rsidP="00D0238A">
      <w:pPr>
        <w:spacing w:after="0" w:line="240" w:lineRule="auto"/>
        <w:rPr>
          <w:rFonts w:ascii="Times New Roman" w:hAnsi="Times New Roman" w:cs="Times New Roman"/>
          <w:sz w:val="16"/>
          <w:szCs w:val="16"/>
        </w:rPr>
      </w:pPr>
      <w:r w:rsidRPr="00D0238A">
        <w:rPr>
          <w:rFonts w:ascii="Times New Roman" w:hAnsi="Times New Roman" w:cs="Times New Roman"/>
          <w:b/>
          <w:bCs/>
          <w:sz w:val="16"/>
          <w:szCs w:val="16"/>
          <w:u w:val="single"/>
        </w:rPr>
        <w:t>от   21.10.2020      № 90</w:t>
      </w:r>
    </w:p>
    <w:p w:rsidR="00D0238A" w:rsidRPr="00D0238A" w:rsidRDefault="00D0238A" w:rsidP="00D0238A">
      <w:pPr>
        <w:spacing w:after="0" w:line="240" w:lineRule="auto"/>
        <w:rPr>
          <w:rFonts w:ascii="Times New Roman" w:hAnsi="Times New Roman" w:cs="Times New Roman"/>
          <w:sz w:val="16"/>
          <w:szCs w:val="16"/>
        </w:rPr>
      </w:pPr>
      <w:r w:rsidRPr="00D0238A">
        <w:rPr>
          <w:rFonts w:ascii="Times New Roman" w:hAnsi="Times New Roman" w:cs="Times New Roman"/>
          <w:sz w:val="16"/>
          <w:szCs w:val="16"/>
        </w:rPr>
        <w:t xml:space="preserve">село  Оксино, </w:t>
      </w:r>
    </w:p>
    <w:p w:rsidR="00D0238A" w:rsidRPr="00D0238A" w:rsidRDefault="00D0238A" w:rsidP="00D0238A">
      <w:pPr>
        <w:spacing w:after="0" w:line="240" w:lineRule="auto"/>
        <w:rPr>
          <w:rFonts w:ascii="Times New Roman" w:hAnsi="Times New Roman" w:cs="Times New Roman"/>
          <w:sz w:val="16"/>
          <w:szCs w:val="16"/>
        </w:rPr>
      </w:pPr>
      <w:r w:rsidRPr="00D0238A">
        <w:rPr>
          <w:rFonts w:ascii="Times New Roman" w:hAnsi="Times New Roman" w:cs="Times New Roman"/>
          <w:sz w:val="16"/>
          <w:szCs w:val="16"/>
        </w:rPr>
        <w:t>Ненецкий автономный округ</w:t>
      </w:r>
    </w:p>
    <w:p w:rsidR="00D0238A" w:rsidRPr="00D0238A" w:rsidRDefault="00D0238A" w:rsidP="00D0238A">
      <w:pPr>
        <w:pStyle w:val="a7"/>
        <w:rPr>
          <w:rFonts w:ascii="Times New Roman" w:eastAsia="Times New Roman" w:hAnsi="Times New Roman"/>
          <w:b/>
          <w:bCs/>
          <w:sz w:val="16"/>
          <w:szCs w:val="16"/>
          <w:lang w:eastAsia="ru-RU"/>
        </w:rPr>
      </w:pPr>
    </w:p>
    <w:p w:rsidR="00D0238A" w:rsidRPr="00D0238A" w:rsidRDefault="00D0238A" w:rsidP="00D0238A">
      <w:pPr>
        <w:pStyle w:val="a7"/>
        <w:jc w:val="center"/>
        <w:rPr>
          <w:rFonts w:ascii="Times New Roman" w:hAnsi="Times New Roman"/>
          <w:sz w:val="16"/>
          <w:szCs w:val="16"/>
        </w:rPr>
      </w:pPr>
      <w:r w:rsidRPr="00D0238A">
        <w:rPr>
          <w:rFonts w:ascii="Times New Roman" w:hAnsi="Times New Roman"/>
          <w:sz w:val="16"/>
          <w:szCs w:val="16"/>
        </w:rPr>
        <w:t>ОБ  УТВЕРЖДЕНИИ  ПЕРЕЧНЯ  ИМУЩЕСТВА  МУНИЦИПАЛЬНОГО  ОБРАЗОВАНИЯ «ПУСТОЗЕРСКИЙ СЕЛЬСОВЕТ «НЕНЕЦКОГО АВТОНОМНОГО ОКРУГА,  СВОБОДНОГО  ОТ  ПРАВ  ТРЕТЬИХ  ЛИЦ  (ЗА  ИСКЛЮЧЕНИЕМ  ИМУЩЕСТВЕННЫХ  ПРАВ  СУБЪЕКТОВ  МАЛОГО  И  СРЕДНЕГО  ПРЕДПРИНИМАТЕЛЬСТВА)</w:t>
      </w:r>
    </w:p>
    <w:p w:rsidR="00D0238A" w:rsidRPr="00D0238A" w:rsidRDefault="00D0238A" w:rsidP="00D0238A">
      <w:pPr>
        <w:pStyle w:val="a7"/>
        <w:jc w:val="center"/>
        <w:rPr>
          <w:rFonts w:ascii="Times New Roman" w:hAnsi="Times New Roman"/>
          <w:sz w:val="16"/>
          <w:szCs w:val="16"/>
        </w:rPr>
      </w:pPr>
    </w:p>
    <w:p w:rsidR="00D0238A" w:rsidRPr="00D0238A" w:rsidRDefault="00D0238A" w:rsidP="00D0238A">
      <w:pPr>
        <w:pStyle w:val="a7"/>
        <w:ind w:firstLine="709"/>
        <w:jc w:val="both"/>
        <w:rPr>
          <w:rFonts w:ascii="Times New Roman" w:hAnsi="Times New Roman"/>
          <w:sz w:val="16"/>
          <w:szCs w:val="16"/>
        </w:rPr>
      </w:pPr>
      <w:r w:rsidRPr="00D0238A">
        <w:rPr>
          <w:rFonts w:ascii="Times New Roman" w:hAnsi="Times New Roman"/>
          <w:sz w:val="16"/>
          <w:szCs w:val="16"/>
        </w:rPr>
        <w:t xml:space="preserve">   Руководствуясь </w:t>
      </w:r>
      <w:r w:rsidRPr="00D0238A">
        <w:rPr>
          <w:rFonts w:ascii="Times New Roman" w:hAnsi="Times New Roman"/>
          <w:bCs/>
          <w:sz w:val="16"/>
          <w:szCs w:val="16"/>
          <w:lang w:eastAsia="ru-RU"/>
        </w:rPr>
        <w:t xml:space="preserve">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D0238A">
        <w:rPr>
          <w:rFonts w:ascii="Times New Roman" w:hAnsi="Times New Roman"/>
          <w:color w:val="000000"/>
          <w:sz w:val="16"/>
          <w:szCs w:val="16"/>
        </w:rPr>
        <w:t xml:space="preserve">Порядком </w:t>
      </w:r>
      <w:r w:rsidRPr="00D0238A">
        <w:rPr>
          <w:rFonts w:ascii="Times New Roman" w:hAnsi="Times New Roman"/>
          <w:bCs/>
          <w:color w:val="000000"/>
          <w:sz w:val="16"/>
          <w:szCs w:val="16"/>
          <w:lang w:eastAsia="ru-RU"/>
        </w:rPr>
        <w:t xml:space="preserve">формирования, ведения и обязательного опубликования перечня имущества </w:t>
      </w:r>
      <w:r w:rsidRPr="00D0238A">
        <w:rPr>
          <w:rFonts w:ascii="Times New Roman" w:hAnsi="Times New Roman"/>
          <w:color w:val="000000"/>
          <w:sz w:val="16"/>
          <w:szCs w:val="16"/>
        </w:rPr>
        <w:t>муниципального образования «Пустозерский сельсовет» Ненецкого автономного округа»</w:t>
      </w:r>
      <w:r w:rsidRPr="00D0238A">
        <w:rPr>
          <w:rFonts w:ascii="Times New Roman" w:hAnsi="Times New Roman"/>
          <w:bCs/>
          <w:color w:val="000000"/>
          <w:sz w:val="16"/>
          <w:szCs w:val="16"/>
          <w:lang w:eastAsia="ru-RU"/>
        </w:rPr>
        <w:t xml:space="preserve">, свободного от прав третьих лиц (за исключением имущественных прав субъектов малого и среднего предпринимательства), предусмотренного </w:t>
      </w:r>
      <w:hyperlink r:id="rId32" w:history="1">
        <w:r w:rsidRPr="00D0238A">
          <w:rPr>
            <w:rFonts w:ascii="Times New Roman" w:hAnsi="Times New Roman"/>
            <w:bCs/>
            <w:color w:val="000000"/>
            <w:sz w:val="16"/>
            <w:szCs w:val="16"/>
            <w:lang w:eastAsia="ru-RU"/>
          </w:rPr>
          <w:t>частью 4 статьи 18</w:t>
        </w:r>
      </w:hyperlink>
      <w:r w:rsidRPr="00D0238A">
        <w:rPr>
          <w:rFonts w:ascii="Times New Roman" w:hAnsi="Times New Roman"/>
          <w:bCs/>
          <w:color w:val="000000"/>
          <w:sz w:val="16"/>
          <w:szCs w:val="16"/>
          <w:lang w:eastAsia="ru-RU"/>
        </w:rPr>
        <w:t xml:space="preserve"> Федерального закона "О развитии малого и среднего предпринимательства в Российской Федерации", </w:t>
      </w:r>
      <w:r w:rsidRPr="00D0238A">
        <w:rPr>
          <w:rFonts w:ascii="Times New Roman" w:hAnsi="Times New Roman"/>
          <w:sz w:val="16"/>
          <w:szCs w:val="16"/>
        </w:rPr>
        <w:t>утвержденным Решением Совета депутатов муниципального  образования «Пустозерский сельсовет» Ненецкого автономного  округа  от 02.11.2017 №11, Администрация муниципального  образования «Пустозерский сельсовет» Ненецкого автономного округа  ПОСТАНОВЛЯЕТ:</w:t>
      </w:r>
    </w:p>
    <w:p w:rsidR="00D0238A" w:rsidRPr="00D0238A" w:rsidRDefault="00D0238A" w:rsidP="00D0238A">
      <w:pPr>
        <w:pStyle w:val="a7"/>
        <w:jc w:val="both"/>
        <w:rPr>
          <w:rFonts w:ascii="Times New Roman" w:hAnsi="Times New Roman"/>
          <w:sz w:val="16"/>
          <w:szCs w:val="16"/>
        </w:rPr>
      </w:pPr>
    </w:p>
    <w:p w:rsidR="00D0238A" w:rsidRPr="00D0238A" w:rsidRDefault="00D0238A" w:rsidP="00D0238A">
      <w:pPr>
        <w:pStyle w:val="a7"/>
        <w:ind w:firstLine="709"/>
        <w:jc w:val="both"/>
        <w:rPr>
          <w:rFonts w:ascii="Times New Roman" w:hAnsi="Times New Roman"/>
          <w:sz w:val="16"/>
          <w:szCs w:val="16"/>
          <w:lang w:eastAsia="ru-RU"/>
        </w:rPr>
      </w:pPr>
      <w:r w:rsidRPr="00D0238A">
        <w:rPr>
          <w:rFonts w:ascii="Times New Roman" w:hAnsi="Times New Roman"/>
          <w:sz w:val="16"/>
          <w:szCs w:val="16"/>
        </w:rPr>
        <w:t xml:space="preserve">1. Утвердить прилагаемый перечень </w:t>
      </w:r>
      <w:r w:rsidRPr="00D0238A">
        <w:rPr>
          <w:rFonts w:ascii="Times New Roman" w:hAnsi="Times New Roman"/>
          <w:sz w:val="16"/>
          <w:szCs w:val="16"/>
          <w:lang w:eastAsia="ru-RU"/>
        </w:rPr>
        <w:t>имущества муниципального образования «Пустозерский сельсовет» Ненецкого автономного округа, свободного от прав третьих лиц (за исключением имущественных прав субъектов малого и среднего предпринимательства).</w:t>
      </w:r>
    </w:p>
    <w:p w:rsidR="00D0238A" w:rsidRPr="00D0238A" w:rsidRDefault="00D0238A" w:rsidP="00D0238A">
      <w:pPr>
        <w:pStyle w:val="a7"/>
        <w:jc w:val="both"/>
        <w:rPr>
          <w:rFonts w:ascii="Times New Roman" w:hAnsi="Times New Roman"/>
          <w:sz w:val="16"/>
          <w:szCs w:val="16"/>
        </w:rPr>
      </w:pPr>
    </w:p>
    <w:p w:rsidR="00D0238A" w:rsidRPr="00D0238A" w:rsidRDefault="00D0238A" w:rsidP="00D0238A">
      <w:pPr>
        <w:spacing w:after="0" w:line="240" w:lineRule="auto"/>
        <w:ind w:firstLine="567"/>
        <w:jc w:val="both"/>
        <w:rPr>
          <w:rFonts w:ascii="Times New Roman" w:hAnsi="Times New Roman" w:cs="Times New Roman"/>
          <w:sz w:val="16"/>
          <w:szCs w:val="16"/>
        </w:rPr>
      </w:pPr>
      <w:r w:rsidRPr="00D0238A">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D0238A" w:rsidRPr="00D0238A" w:rsidRDefault="00D0238A" w:rsidP="00D0238A">
      <w:pPr>
        <w:pStyle w:val="a7"/>
        <w:ind w:firstLine="709"/>
        <w:jc w:val="both"/>
        <w:rPr>
          <w:rFonts w:ascii="Times New Roman" w:hAnsi="Times New Roman"/>
          <w:sz w:val="16"/>
          <w:szCs w:val="16"/>
        </w:rPr>
      </w:pPr>
    </w:p>
    <w:p w:rsidR="00D0238A" w:rsidRPr="00D0238A" w:rsidRDefault="00D0238A" w:rsidP="00D0238A">
      <w:pPr>
        <w:pStyle w:val="a7"/>
        <w:rPr>
          <w:rFonts w:ascii="Times New Roman" w:hAnsi="Times New Roman"/>
          <w:sz w:val="16"/>
          <w:szCs w:val="16"/>
        </w:rPr>
      </w:pPr>
      <w:r w:rsidRPr="00D0238A">
        <w:rPr>
          <w:rFonts w:ascii="Times New Roman" w:hAnsi="Times New Roman"/>
          <w:sz w:val="16"/>
          <w:szCs w:val="16"/>
        </w:rPr>
        <w:t>Глава  муниципального  образования</w:t>
      </w:r>
    </w:p>
    <w:p w:rsidR="00D0238A" w:rsidRPr="00D0238A" w:rsidRDefault="00D0238A" w:rsidP="00D0238A">
      <w:pPr>
        <w:pStyle w:val="a7"/>
        <w:rPr>
          <w:rFonts w:ascii="Times New Roman" w:hAnsi="Times New Roman"/>
          <w:sz w:val="16"/>
          <w:szCs w:val="16"/>
        </w:rPr>
      </w:pPr>
      <w:r w:rsidRPr="00D0238A">
        <w:rPr>
          <w:rFonts w:ascii="Times New Roman" w:hAnsi="Times New Roman"/>
          <w:sz w:val="16"/>
          <w:szCs w:val="16"/>
        </w:rPr>
        <w:t xml:space="preserve">«Пустозерский сельсовет» </w:t>
      </w:r>
    </w:p>
    <w:p w:rsidR="00D0238A" w:rsidRPr="00D0238A" w:rsidRDefault="00D0238A" w:rsidP="00D0238A">
      <w:pPr>
        <w:pStyle w:val="a7"/>
        <w:rPr>
          <w:rFonts w:ascii="Times New Roman" w:hAnsi="Times New Roman"/>
          <w:sz w:val="16"/>
          <w:szCs w:val="16"/>
        </w:rPr>
      </w:pPr>
      <w:r w:rsidRPr="00D0238A">
        <w:rPr>
          <w:rFonts w:ascii="Times New Roman" w:hAnsi="Times New Roman"/>
          <w:sz w:val="16"/>
          <w:szCs w:val="16"/>
        </w:rPr>
        <w:t xml:space="preserve">Ненецкого автономного округа                                                                             С.М.Макарова                                                                 </w:t>
      </w:r>
    </w:p>
    <w:p w:rsidR="00D0238A" w:rsidRPr="00D0238A" w:rsidRDefault="00D0238A" w:rsidP="00D0238A">
      <w:pPr>
        <w:spacing w:after="0"/>
        <w:rPr>
          <w:rFonts w:ascii="Times New Roman" w:hAnsi="Times New Roman" w:cs="Times New Roman"/>
          <w:sz w:val="16"/>
          <w:szCs w:val="16"/>
        </w:rPr>
      </w:pPr>
    </w:p>
    <w:p w:rsidR="00D0238A" w:rsidRPr="00D0238A" w:rsidRDefault="00D0238A" w:rsidP="00D0238A">
      <w:pPr>
        <w:spacing w:after="0" w:line="240" w:lineRule="auto"/>
        <w:rPr>
          <w:rFonts w:ascii="Times New Roman" w:hAnsi="Times New Roman" w:cs="Times New Roman"/>
          <w:sz w:val="16"/>
          <w:szCs w:val="16"/>
        </w:rPr>
      </w:pPr>
    </w:p>
    <w:p w:rsidR="00D0238A" w:rsidRPr="00D0238A" w:rsidRDefault="00D0238A" w:rsidP="00D0238A">
      <w:pPr>
        <w:spacing w:after="0" w:line="240" w:lineRule="auto"/>
        <w:jc w:val="right"/>
        <w:rPr>
          <w:rFonts w:ascii="Times New Roman" w:hAnsi="Times New Roman" w:cs="Times New Roman"/>
          <w:sz w:val="16"/>
          <w:szCs w:val="16"/>
        </w:rPr>
      </w:pPr>
      <w:r w:rsidRPr="00D0238A">
        <w:rPr>
          <w:rFonts w:ascii="Times New Roman" w:hAnsi="Times New Roman" w:cs="Times New Roman"/>
          <w:sz w:val="16"/>
          <w:szCs w:val="16"/>
        </w:rPr>
        <w:t>Приложение</w:t>
      </w:r>
    </w:p>
    <w:p w:rsidR="00D0238A" w:rsidRPr="00D0238A" w:rsidRDefault="00D0238A" w:rsidP="00D0238A">
      <w:pPr>
        <w:spacing w:after="0" w:line="240" w:lineRule="auto"/>
        <w:jc w:val="right"/>
        <w:rPr>
          <w:rFonts w:ascii="Times New Roman" w:hAnsi="Times New Roman" w:cs="Times New Roman"/>
          <w:sz w:val="16"/>
          <w:szCs w:val="16"/>
        </w:rPr>
      </w:pPr>
      <w:r w:rsidRPr="00D0238A">
        <w:rPr>
          <w:rFonts w:ascii="Times New Roman" w:hAnsi="Times New Roman" w:cs="Times New Roman"/>
          <w:sz w:val="16"/>
          <w:szCs w:val="16"/>
        </w:rPr>
        <w:t>к Постановлению Администрации</w:t>
      </w:r>
    </w:p>
    <w:p w:rsidR="00D0238A" w:rsidRPr="00D0238A" w:rsidRDefault="00D0238A" w:rsidP="00D0238A">
      <w:pPr>
        <w:spacing w:after="0" w:line="240" w:lineRule="auto"/>
        <w:jc w:val="right"/>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p w:rsidR="00D0238A" w:rsidRPr="00D0238A" w:rsidRDefault="00D0238A" w:rsidP="00D0238A">
      <w:pPr>
        <w:spacing w:after="0" w:line="240" w:lineRule="auto"/>
        <w:jc w:val="right"/>
        <w:rPr>
          <w:rFonts w:ascii="Times New Roman" w:hAnsi="Times New Roman" w:cs="Times New Roman"/>
          <w:sz w:val="16"/>
          <w:szCs w:val="16"/>
        </w:rPr>
      </w:pPr>
      <w:r w:rsidRPr="00D0238A">
        <w:rPr>
          <w:rFonts w:ascii="Times New Roman" w:hAnsi="Times New Roman" w:cs="Times New Roman"/>
          <w:sz w:val="16"/>
          <w:szCs w:val="16"/>
        </w:rPr>
        <w:t>от 21.10.2020  № 90</w:t>
      </w:r>
    </w:p>
    <w:p w:rsidR="00D0238A" w:rsidRPr="00D0238A" w:rsidRDefault="00D0238A" w:rsidP="00D0238A">
      <w:pPr>
        <w:autoSpaceDE w:val="0"/>
        <w:autoSpaceDN w:val="0"/>
        <w:adjustRightInd w:val="0"/>
        <w:spacing w:after="0" w:line="240" w:lineRule="auto"/>
        <w:jc w:val="center"/>
        <w:rPr>
          <w:rFonts w:ascii="Times New Roman" w:hAnsi="Times New Roman" w:cs="Times New Roman"/>
          <w:b/>
          <w:bCs/>
          <w:sz w:val="16"/>
          <w:szCs w:val="16"/>
        </w:rPr>
      </w:pPr>
    </w:p>
    <w:p w:rsidR="00D0238A" w:rsidRPr="00D0238A" w:rsidRDefault="00D0238A" w:rsidP="00D0238A">
      <w:pPr>
        <w:pStyle w:val="a7"/>
        <w:ind w:firstLine="709"/>
        <w:jc w:val="center"/>
        <w:rPr>
          <w:rFonts w:ascii="Times New Roman" w:hAnsi="Times New Roman"/>
          <w:b/>
          <w:sz w:val="16"/>
          <w:szCs w:val="16"/>
        </w:rPr>
      </w:pPr>
      <w:r w:rsidRPr="00D0238A">
        <w:rPr>
          <w:rFonts w:ascii="Times New Roman" w:hAnsi="Times New Roman"/>
          <w:b/>
          <w:sz w:val="16"/>
          <w:szCs w:val="16"/>
        </w:rPr>
        <w:t>Перечень</w:t>
      </w:r>
    </w:p>
    <w:p w:rsidR="00D0238A" w:rsidRPr="00D0238A" w:rsidRDefault="00D0238A" w:rsidP="00D0238A">
      <w:pPr>
        <w:pStyle w:val="a7"/>
        <w:ind w:firstLine="709"/>
        <w:jc w:val="center"/>
        <w:rPr>
          <w:rFonts w:ascii="Times New Roman" w:hAnsi="Times New Roman"/>
          <w:b/>
          <w:sz w:val="16"/>
          <w:szCs w:val="16"/>
          <w:lang w:eastAsia="ru-RU"/>
        </w:rPr>
      </w:pPr>
      <w:r w:rsidRPr="00D0238A">
        <w:rPr>
          <w:rFonts w:ascii="Times New Roman" w:hAnsi="Times New Roman"/>
          <w:b/>
          <w:sz w:val="16"/>
          <w:szCs w:val="16"/>
          <w:lang w:eastAsia="ru-RU"/>
        </w:rPr>
        <w:t xml:space="preserve">имущества муниципального образования «Пустозерский сельсовет» </w:t>
      </w:r>
    </w:p>
    <w:p w:rsidR="00D0238A" w:rsidRPr="00D0238A" w:rsidRDefault="00D0238A" w:rsidP="00D0238A">
      <w:pPr>
        <w:pStyle w:val="a7"/>
        <w:ind w:firstLine="709"/>
        <w:jc w:val="center"/>
        <w:rPr>
          <w:rFonts w:ascii="Times New Roman" w:hAnsi="Times New Roman"/>
          <w:b/>
          <w:sz w:val="16"/>
          <w:szCs w:val="16"/>
          <w:lang w:eastAsia="ru-RU"/>
        </w:rPr>
      </w:pPr>
      <w:r w:rsidRPr="00D0238A">
        <w:rPr>
          <w:rFonts w:ascii="Times New Roman" w:hAnsi="Times New Roman"/>
          <w:b/>
          <w:sz w:val="16"/>
          <w:szCs w:val="16"/>
          <w:lang w:eastAsia="ru-RU"/>
        </w:rPr>
        <w:t xml:space="preserve">Ненецкого автономного округа, свободного от прав третьих лиц </w:t>
      </w:r>
    </w:p>
    <w:p w:rsidR="00D0238A" w:rsidRPr="00D0238A" w:rsidRDefault="00D0238A" w:rsidP="00D0238A">
      <w:pPr>
        <w:pStyle w:val="a7"/>
        <w:ind w:firstLine="709"/>
        <w:jc w:val="center"/>
        <w:rPr>
          <w:rFonts w:ascii="Times New Roman" w:hAnsi="Times New Roman"/>
          <w:b/>
          <w:sz w:val="16"/>
          <w:szCs w:val="16"/>
          <w:lang w:eastAsia="ru-RU"/>
        </w:rPr>
      </w:pPr>
      <w:r w:rsidRPr="00D0238A">
        <w:rPr>
          <w:rFonts w:ascii="Times New Roman" w:hAnsi="Times New Roman"/>
          <w:b/>
          <w:sz w:val="16"/>
          <w:szCs w:val="16"/>
          <w:lang w:eastAsia="ru-RU"/>
        </w:rPr>
        <w:t>(за исключением имущественных прав субъектов малого и среднего предпринимательства)</w:t>
      </w:r>
    </w:p>
    <w:p w:rsidR="00D0238A" w:rsidRPr="00D0238A" w:rsidRDefault="00D0238A" w:rsidP="00D0238A">
      <w:pPr>
        <w:autoSpaceDE w:val="0"/>
        <w:autoSpaceDN w:val="0"/>
        <w:adjustRightInd w:val="0"/>
        <w:spacing w:after="0" w:line="240" w:lineRule="auto"/>
        <w:jc w:val="both"/>
        <w:outlineLvl w:val="0"/>
        <w:rPr>
          <w:rFonts w:ascii="Times New Roman" w:hAnsi="Times New Roman" w:cs="Times New Roman"/>
          <w:sz w:val="16"/>
          <w:szCs w:val="16"/>
        </w:rPr>
      </w:pPr>
    </w:p>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r w:rsidRPr="00D0238A">
        <w:rPr>
          <w:rFonts w:ascii="Times New Roman" w:hAnsi="Times New Roman" w:cs="Times New Roman"/>
          <w:sz w:val="16"/>
          <w:szCs w:val="16"/>
        </w:rPr>
        <w:t>Наименование публично-правового образования: Администрация муниципального образования «Пустозерский сельсовет» Ненецкого автономного округа:</w:t>
      </w:r>
    </w:p>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839"/>
        <w:gridCol w:w="3912"/>
      </w:tblGrid>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Наименование органа</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Почтовый адрес</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166703, Ненецкий АО, Заполярный р-н, с.Оксино, дом 9</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Ответственное структурное подразделение</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Общий отдел Администрации МО «Пустозерский сельсовет» НАО</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Ф.И.О. исполнителя</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Сумарокова Ольга Ивановна</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Контактный номер телефона</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8(81853)36-2-65</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Адрес электронной почты</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lang w:val="en-US"/>
              </w:rPr>
            </w:pPr>
            <w:r w:rsidRPr="00D0238A">
              <w:rPr>
                <w:rFonts w:ascii="Times New Roman" w:hAnsi="Times New Roman" w:cs="Times New Roman"/>
                <w:sz w:val="16"/>
                <w:szCs w:val="16"/>
                <w:lang w:val="en-US"/>
              </w:rPr>
              <w:t>pusovet2013@eandex.ru</w:t>
            </w:r>
          </w:p>
        </w:tc>
      </w:tr>
      <w:tr w:rsidR="00D0238A" w:rsidRPr="00D0238A" w:rsidTr="00400B88">
        <w:tc>
          <w:tcPr>
            <w:tcW w:w="583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lastRenderedPageBreak/>
              <w:t>Адрес страницы в информационно-телекоммуникационной сети "Интернет" с размещенным перечнем (изменениями, внесенными в перечень)</w:t>
            </w:r>
          </w:p>
        </w:tc>
        <w:tc>
          <w:tcPr>
            <w:tcW w:w="39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rPr>
                <w:rFonts w:ascii="Times New Roman" w:hAnsi="Times New Roman" w:cs="Times New Roman"/>
                <w:sz w:val="16"/>
                <w:szCs w:val="16"/>
              </w:rPr>
            </w:pPr>
            <w:r w:rsidRPr="00D0238A">
              <w:rPr>
                <w:rFonts w:ascii="Times New Roman" w:hAnsi="Times New Roman" w:cs="Times New Roman"/>
                <w:sz w:val="16"/>
                <w:szCs w:val="16"/>
              </w:rPr>
              <w:t>http://oksino-nao.ru/</w:t>
            </w:r>
          </w:p>
        </w:tc>
      </w:tr>
    </w:tbl>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sectPr w:rsidR="00D0238A" w:rsidRPr="00D0238A">
          <w:pgSz w:w="11905" w:h="16838"/>
          <w:pgMar w:top="567" w:right="565" w:bottom="1440" w:left="1133" w:header="0" w:footer="0" w:gutter="0"/>
          <w:cols w:space="720"/>
          <w:noEndnote/>
        </w:sectPr>
      </w:pPr>
    </w:p>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375"/>
        <w:gridCol w:w="932"/>
        <w:gridCol w:w="850"/>
        <w:gridCol w:w="1145"/>
        <w:gridCol w:w="1178"/>
        <w:gridCol w:w="1328"/>
        <w:gridCol w:w="884"/>
        <w:gridCol w:w="926"/>
        <w:gridCol w:w="1018"/>
        <w:gridCol w:w="1009"/>
        <w:gridCol w:w="980"/>
        <w:gridCol w:w="1014"/>
        <w:gridCol w:w="908"/>
        <w:gridCol w:w="1134"/>
      </w:tblGrid>
      <w:tr w:rsidR="00D0238A" w:rsidRPr="00D0238A" w:rsidTr="00400B88">
        <w:tc>
          <w:tcPr>
            <w:tcW w:w="375"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N п/п</w:t>
            </w:r>
          </w:p>
        </w:tc>
        <w:tc>
          <w:tcPr>
            <w:tcW w:w="932"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Номер в реестре имущества </w:t>
            </w:r>
            <w:hyperlink w:anchor="Par134" w:history="1">
              <w:r w:rsidRPr="00D0238A">
                <w:rPr>
                  <w:rFonts w:ascii="Times New Roman" w:hAnsi="Times New Roman" w:cs="Times New Roman"/>
                  <w:sz w:val="16"/>
                  <w:szCs w:val="16"/>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Адрес (местоположение) объекта </w:t>
            </w:r>
            <w:hyperlink w:anchor="Par135" w:history="1">
              <w:r w:rsidRPr="00D0238A">
                <w:rPr>
                  <w:rFonts w:ascii="Times New Roman" w:hAnsi="Times New Roman" w:cs="Times New Roman"/>
                  <w:sz w:val="16"/>
                  <w:szCs w:val="16"/>
                </w:rPr>
                <w:t>&lt;2&gt;</w:t>
              </w:r>
            </w:hyperlink>
          </w:p>
        </w:tc>
        <w:tc>
          <w:tcPr>
            <w:tcW w:w="11524" w:type="dxa"/>
            <w:gridSpan w:val="11"/>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Структурированный адрес объекта</w:t>
            </w:r>
          </w:p>
        </w:tc>
      </w:tr>
      <w:tr w:rsidR="00D0238A" w:rsidRPr="00D0238A" w:rsidTr="00400B88">
        <w:tc>
          <w:tcPr>
            <w:tcW w:w="375"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932"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Наименование субъекта Российской Федерации </w:t>
            </w:r>
            <w:hyperlink w:anchor="Par136" w:history="1">
              <w:r w:rsidRPr="00D0238A">
                <w:rPr>
                  <w:rFonts w:ascii="Times New Roman" w:hAnsi="Times New Roman" w:cs="Times New Roman"/>
                  <w:sz w:val="16"/>
                  <w:szCs w:val="16"/>
                </w:rPr>
                <w:t>&lt;3&gt;</w:t>
              </w:r>
            </w:hyperlink>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муниципального района/городского округа/внутригородского округа территории города федерального значения</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городского поселения/сельского поселения/внутригородского района городского округа</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Вид населенного пункта</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населенного пункта</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Тип элемента планировочной структуры</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элемента планировочной структуры</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Тип элемента улично-дорожной сети</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элемента улично-дорожной сети</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Номер дома (включая литеру) </w:t>
            </w:r>
            <w:hyperlink w:anchor="Par137" w:history="1">
              <w:r w:rsidRPr="00D0238A">
                <w:rPr>
                  <w:rFonts w:ascii="Times New Roman" w:hAnsi="Times New Roman" w:cs="Times New Roman"/>
                  <w:sz w:val="16"/>
                  <w:szCs w:val="16"/>
                </w:rPr>
                <w:t>&lt;4&gt;</w:t>
              </w:r>
            </w:hyperlink>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Тип и номер корпуса, строения, владения </w:t>
            </w:r>
            <w:hyperlink w:anchor="Par138" w:history="1">
              <w:r w:rsidRPr="00D0238A">
                <w:rPr>
                  <w:rFonts w:ascii="Times New Roman" w:hAnsi="Times New Roman" w:cs="Times New Roman"/>
                  <w:sz w:val="16"/>
                  <w:szCs w:val="16"/>
                </w:rPr>
                <w:t>&lt;5&gt;</w:t>
              </w:r>
            </w:hyperlink>
          </w:p>
        </w:tc>
      </w:tr>
      <w:tr w:rsidR="00D0238A" w:rsidRPr="00D0238A" w:rsidTr="00400B88">
        <w:trPr>
          <w:trHeight w:val="276"/>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w:t>
            </w: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4</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5</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6</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7</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8</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9</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10</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11</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12</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13</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lang w:val="en-US"/>
              </w:rPr>
            </w:pPr>
            <w:r w:rsidRPr="00D0238A">
              <w:rPr>
                <w:rFonts w:ascii="Times New Roman" w:hAnsi="Times New Roman" w:cs="Times New Roman"/>
                <w:sz w:val="16"/>
                <w:szCs w:val="16"/>
              </w:rPr>
              <w:t>14</w:t>
            </w:r>
          </w:p>
        </w:tc>
      </w:tr>
      <w:tr w:rsidR="00D0238A" w:rsidRPr="00D0238A" w:rsidTr="00400B88">
        <w:trPr>
          <w:trHeight w:val="288"/>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lang w:val="en-US"/>
              </w:rPr>
              <w:t>1.</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с.Оксино, д. 42</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село</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Оксино</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42</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312"/>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с.Оксино, д. 45</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село</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Оксино</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45</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336"/>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3.</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9/1</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п.Хонгурей, д. 127, п.1</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поселок</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Хонгурей</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52,1</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312"/>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4.</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9/2</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п.Хонгурей, д. 127, п.2</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поселок</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Хонгурей</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10,2</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348"/>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5.</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п.Хонгурей, д. 35</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lastRenderedPageBreak/>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поселок</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Хонгурей</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149,3</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312"/>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lastRenderedPageBreak/>
              <w:t>6.</w:t>
            </w: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11/2</w:t>
            </w: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sz w:val="16"/>
                <w:szCs w:val="16"/>
              </w:rPr>
            </w:pPr>
            <w:r w:rsidRPr="00D0238A">
              <w:rPr>
                <w:rFonts w:ascii="Times New Roman" w:hAnsi="Times New Roman" w:cs="Times New Roman"/>
                <w:sz w:val="16"/>
                <w:szCs w:val="16"/>
              </w:rPr>
              <w:t>Ненецкий АО,  п.Хонгурей, д. 35 пом.2</w:t>
            </w:r>
          </w:p>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Ненецкий АО</w:t>
            </w: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 xml:space="preserve"> Заполярный район</w:t>
            </w: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МО «Пустозерский сельсовет» НАО</w:t>
            </w: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поселок</w:t>
            </w: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Хонгурей</w:t>
            </w: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10,7</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r>
      <w:tr w:rsidR="00D0238A" w:rsidRPr="00D0238A" w:rsidTr="00400B88">
        <w:trPr>
          <w:trHeight w:val="348"/>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r>
      <w:tr w:rsidR="00D0238A" w:rsidRPr="00D0238A" w:rsidTr="00400B88">
        <w:trPr>
          <w:trHeight w:val="252"/>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r>
      <w:tr w:rsidR="00D0238A" w:rsidRPr="00D0238A" w:rsidTr="00400B88">
        <w:trPr>
          <w:trHeight w:val="408"/>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r>
      <w:tr w:rsidR="00D0238A" w:rsidRPr="00D0238A" w:rsidTr="00400B88">
        <w:trPr>
          <w:trHeight w:val="192"/>
        </w:trPr>
        <w:tc>
          <w:tcPr>
            <w:tcW w:w="37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3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45"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7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3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88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09"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1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90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r>
    </w:tbl>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1644"/>
        <w:gridCol w:w="1134"/>
        <w:gridCol w:w="1333"/>
        <w:gridCol w:w="1676"/>
        <w:gridCol w:w="2381"/>
        <w:gridCol w:w="1974"/>
        <w:gridCol w:w="1928"/>
        <w:gridCol w:w="1312"/>
      </w:tblGrid>
      <w:tr w:rsidR="00D0238A" w:rsidRPr="00D0238A" w:rsidTr="00400B88">
        <w:tc>
          <w:tcPr>
            <w:tcW w:w="1644"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Вид объекта недвижимости;</w:t>
            </w:r>
          </w:p>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движимое имущество </w:t>
            </w:r>
            <w:hyperlink w:anchor="Par139" w:history="1">
              <w:r w:rsidRPr="00D0238A">
                <w:rPr>
                  <w:rFonts w:ascii="Times New Roman" w:hAnsi="Times New Roman" w:cs="Times New Roman"/>
                  <w:sz w:val="16"/>
                  <w:szCs w:val="16"/>
                </w:rPr>
                <w:t>&lt;6&gt;</w:t>
              </w:r>
            </w:hyperlink>
          </w:p>
        </w:tc>
        <w:tc>
          <w:tcPr>
            <w:tcW w:w="11738" w:type="dxa"/>
            <w:gridSpan w:val="7"/>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Сведения о недвижимом имуществе или его части</w:t>
            </w:r>
          </w:p>
        </w:tc>
      </w:tr>
      <w:tr w:rsidR="00D0238A" w:rsidRPr="00D0238A" w:rsidTr="00400B88">
        <w:tc>
          <w:tcPr>
            <w:tcW w:w="164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2467" w:type="dxa"/>
            <w:gridSpan w:val="2"/>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Кадастровый номер </w:t>
            </w:r>
            <w:hyperlink w:anchor="Par140" w:history="1">
              <w:r w:rsidRPr="00D0238A">
                <w:rPr>
                  <w:rFonts w:ascii="Times New Roman" w:hAnsi="Times New Roman" w:cs="Times New Roman"/>
                  <w:sz w:val="16"/>
                  <w:szCs w:val="16"/>
                </w:rPr>
                <w:t>&lt;7&gt;</w:t>
              </w:r>
            </w:hyperlink>
          </w:p>
        </w:tc>
        <w:tc>
          <w:tcPr>
            <w:tcW w:w="1676"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Номер части объекта недвижимости согласно сведениям государственного кадастра недвижимости </w:t>
            </w:r>
            <w:hyperlink w:anchor="Par141" w:history="1">
              <w:r w:rsidRPr="00D0238A">
                <w:rPr>
                  <w:rFonts w:ascii="Times New Roman" w:hAnsi="Times New Roman" w:cs="Times New Roman"/>
                  <w:sz w:val="16"/>
                  <w:szCs w:val="16"/>
                </w:rPr>
                <w:t>&lt;8&gt;</w:t>
              </w:r>
            </w:hyperlink>
          </w:p>
        </w:tc>
        <w:tc>
          <w:tcPr>
            <w:tcW w:w="6283" w:type="dxa"/>
            <w:gridSpan w:val="3"/>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Основная характеристика объекта недвижимости </w:t>
            </w:r>
            <w:hyperlink w:anchor="Par142" w:history="1">
              <w:r w:rsidRPr="00D0238A">
                <w:rPr>
                  <w:rFonts w:ascii="Times New Roman" w:hAnsi="Times New Roman" w:cs="Times New Roman"/>
                  <w:sz w:val="16"/>
                  <w:szCs w:val="16"/>
                </w:rPr>
                <w:t>&lt;9&gt;</w:t>
              </w:r>
            </w:hyperlink>
          </w:p>
        </w:tc>
        <w:tc>
          <w:tcPr>
            <w:tcW w:w="1312"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Наименование объекта учета </w:t>
            </w:r>
            <w:hyperlink w:anchor="Par145" w:history="1">
              <w:r w:rsidRPr="00D0238A">
                <w:rPr>
                  <w:rFonts w:ascii="Times New Roman" w:hAnsi="Times New Roman" w:cs="Times New Roman"/>
                  <w:sz w:val="16"/>
                  <w:szCs w:val="16"/>
                </w:rPr>
                <w:t>&lt;10&gt;</w:t>
              </w:r>
            </w:hyperlink>
          </w:p>
        </w:tc>
      </w:tr>
      <w:tr w:rsidR="00D0238A" w:rsidRPr="00D0238A" w:rsidTr="00400B88">
        <w:trPr>
          <w:trHeight w:val="276"/>
        </w:trPr>
        <w:tc>
          <w:tcPr>
            <w:tcW w:w="164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2467" w:type="dxa"/>
            <w:gridSpan w:val="2"/>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676"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2381"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1974"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Фактическое значение/Проектируемое значение (для объектов незавершенного строительства)</w:t>
            </w:r>
          </w:p>
        </w:tc>
        <w:tc>
          <w:tcPr>
            <w:tcW w:w="1928"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Единица измерения (для площади - кв. м; для протяженности - м; для глубины залегания - м; для объема - куб. м)</w:t>
            </w:r>
          </w:p>
        </w:tc>
        <w:tc>
          <w:tcPr>
            <w:tcW w:w="1312"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r>
      <w:tr w:rsidR="00D0238A" w:rsidRPr="00D0238A" w:rsidTr="00400B88">
        <w:tc>
          <w:tcPr>
            <w:tcW w:w="164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Номер</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Тип (кадастровый, условный, устаревший)</w:t>
            </w:r>
          </w:p>
        </w:tc>
        <w:tc>
          <w:tcPr>
            <w:tcW w:w="1676"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c>
          <w:tcPr>
            <w:tcW w:w="2381"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c>
          <w:tcPr>
            <w:tcW w:w="197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c>
          <w:tcPr>
            <w:tcW w:w="1928"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c>
          <w:tcPr>
            <w:tcW w:w="1312"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p>
        </w:tc>
      </w:tr>
      <w:tr w:rsidR="00D0238A" w:rsidRPr="00D0238A" w:rsidTr="00400B88">
        <w:trPr>
          <w:trHeight w:val="348"/>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16</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17</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18</w:t>
            </w: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19</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20</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21</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lang w:val="en-US"/>
              </w:rPr>
            </w:pPr>
            <w:r w:rsidRPr="00D0238A">
              <w:rPr>
                <w:rFonts w:ascii="Times New Roman" w:hAnsi="Times New Roman" w:cs="Times New Roman"/>
                <w:sz w:val="16"/>
                <w:szCs w:val="16"/>
              </w:rPr>
              <w:t>22</w:t>
            </w:r>
          </w:p>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lang w:val="en-US"/>
              </w:rPr>
            </w:pPr>
          </w:p>
        </w:tc>
      </w:tr>
      <w:tr w:rsidR="00D0238A" w:rsidRPr="00D0238A" w:rsidTr="00400B88">
        <w:trPr>
          <w:trHeight w:val="312"/>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83-29-19/002/2010-385</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242,4</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195,1</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хлебопекарня</w:t>
            </w:r>
          </w:p>
        </w:tc>
      </w:tr>
      <w:tr w:rsidR="00D0238A" w:rsidRPr="00D0238A" w:rsidTr="00400B88">
        <w:trPr>
          <w:trHeight w:val="240"/>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83:00:040014:431</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63,6</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63,6</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 библиотеки</w:t>
            </w:r>
          </w:p>
        </w:tc>
      </w:tr>
      <w:tr w:rsidR="00D0238A" w:rsidRPr="00D0238A" w:rsidTr="00400B88">
        <w:trPr>
          <w:trHeight w:val="288"/>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83600:030011:239</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52,1</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52,1</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Нежилое здание</w:t>
            </w:r>
          </w:p>
        </w:tc>
      </w:tr>
      <w:tr w:rsidR="00D0238A" w:rsidRPr="00D0238A" w:rsidTr="00400B88">
        <w:trPr>
          <w:trHeight w:val="312"/>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lastRenderedPageBreak/>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83:00:030011:240</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10,2</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10,2</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Нежилое здание</w:t>
            </w:r>
          </w:p>
        </w:tc>
      </w:tr>
      <w:tr w:rsidR="00D0238A" w:rsidRPr="00D0238A" w:rsidTr="00400B88">
        <w:trPr>
          <w:trHeight w:val="324"/>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83:00:030011:126</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149,3</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149,3</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Нежилое здание</w:t>
            </w:r>
          </w:p>
        </w:tc>
      </w:tr>
      <w:tr w:rsidR="00D0238A" w:rsidRPr="00D0238A" w:rsidTr="00400B88">
        <w:trPr>
          <w:trHeight w:val="336"/>
        </w:trPr>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здание</w:t>
            </w:r>
          </w:p>
        </w:tc>
        <w:tc>
          <w:tcPr>
            <w:tcW w:w="113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83:00:030011:221</w:t>
            </w:r>
          </w:p>
        </w:tc>
        <w:tc>
          <w:tcPr>
            <w:tcW w:w="1333"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кадастровый</w:t>
            </w:r>
          </w:p>
        </w:tc>
        <w:tc>
          <w:tcPr>
            <w:tcW w:w="167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238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10,7</w:t>
            </w:r>
          </w:p>
        </w:tc>
        <w:tc>
          <w:tcPr>
            <w:tcW w:w="19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10,7</w:t>
            </w:r>
          </w:p>
        </w:tc>
        <w:tc>
          <w:tcPr>
            <w:tcW w:w="192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Кв.м.</w:t>
            </w:r>
          </w:p>
        </w:tc>
        <w:tc>
          <w:tcPr>
            <w:tcW w:w="1312"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Нежилое здание</w:t>
            </w:r>
          </w:p>
        </w:tc>
      </w:tr>
    </w:tbl>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bl>
      <w:tblPr>
        <w:tblW w:w="14884" w:type="dxa"/>
        <w:tblInd w:w="62" w:type="dxa"/>
        <w:tblLayout w:type="fixed"/>
        <w:tblCellMar>
          <w:top w:w="102" w:type="dxa"/>
          <w:left w:w="62" w:type="dxa"/>
          <w:bottom w:w="102" w:type="dxa"/>
          <w:right w:w="62" w:type="dxa"/>
        </w:tblCellMar>
        <w:tblLook w:val="0000"/>
      </w:tblPr>
      <w:tblGrid>
        <w:gridCol w:w="1474"/>
        <w:gridCol w:w="1020"/>
        <w:gridCol w:w="706"/>
        <w:gridCol w:w="566"/>
        <w:gridCol w:w="710"/>
        <w:gridCol w:w="1474"/>
        <w:gridCol w:w="998"/>
        <w:gridCol w:w="854"/>
        <w:gridCol w:w="720"/>
        <w:gridCol w:w="900"/>
        <w:gridCol w:w="1138"/>
        <w:gridCol w:w="994"/>
        <w:gridCol w:w="830"/>
        <w:gridCol w:w="720"/>
        <w:gridCol w:w="900"/>
        <w:gridCol w:w="880"/>
      </w:tblGrid>
      <w:tr w:rsidR="00D0238A" w:rsidRPr="00D0238A" w:rsidTr="00400B88">
        <w:tc>
          <w:tcPr>
            <w:tcW w:w="5950" w:type="dxa"/>
            <w:gridSpan w:val="6"/>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Сведения о движимом имуществе </w:t>
            </w:r>
            <w:hyperlink w:anchor="Par146" w:history="1">
              <w:r w:rsidRPr="00D0238A">
                <w:rPr>
                  <w:rFonts w:ascii="Times New Roman" w:hAnsi="Times New Roman" w:cs="Times New Roman"/>
                  <w:color w:val="0000FF"/>
                  <w:sz w:val="16"/>
                  <w:szCs w:val="16"/>
                </w:rPr>
                <w:t>&lt;11&gt;</w:t>
              </w:r>
            </w:hyperlink>
          </w:p>
        </w:tc>
        <w:tc>
          <w:tcPr>
            <w:tcW w:w="8934" w:type="dxa"/>
            <w:gridSpan w:val="10"/>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Сведения о праве аренды или безвозмездного пользования имуществом </w:t>
            </w:r>
            <w:hyperlink w:anchor="Par147" w:history="1">
              <w:r w:rsidRPr="00D0238A">
                <w:rPr>
                  <w:rFonts w:ascii="Times New Roman" w:hAnsi="Times New Roman" w:cs="Times New Roman"/>
                  <w:color w:val="0000FF"/>
                  <w:sz w:val="16"/>
                  <w:szCs w:val="16"/>
                </w:rPr>
                <w:t>&lt;12&gt;</w:t>
              </w:r>
            </w:hyperlink>
          </w:p>
        </w:tc>
      </w:tr>
      <w:tr w:rsidR="00D0238A" w:rsidRPr="00D0238A" w:rsidTr="00400B88">
        <w:tc>
          <w:tcPr>
            <w:tcW w:w="5950" w:type="dxa"/>
            <w:gridSpan w:val="6"/>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4610" w:type="dxa"/>
            <w:gridSpan w:val="5"/>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организации, образующей инфраструктуру поддержки субъектов малого и среднего предпринимательства</w:t>
            </w:r>
          </w:p>
        </w:tc>
        <w:tc>
          <w:tcPr>
            <w:tcW w:w="4324" w:type="dxa"/>
            <w:gridSpan w:val="5"/>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субъекта малого и среднего предпринимательства</w:t>
            </w:r>
          </w:p>
        </w:tc>
      </w:tr>
      <w:tr w:rsidR="00D0238A" w:rsidRPr="00D0238A" w:rsidTr="00400B88">
        <w:tc>
          <w:tcPr>
            <w:tcW w:w="1474"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Тип: оборудование, машины, механизмы, установки, транспортные средства, инвентарь, инструменты, иное</w:t>
            </w:r>
          </w:p>
        </w:tc>
        <w:tc>
          <w:tcPr>
            <w:tcW w:w="1020"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Государственный регистрационный знак (при наличии)</w:t>
            </w:r>
          </w:p>
        </w:tc>
        <w:tc>
          <w:tcPr>
            <w:tcW w:w="706"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объекта учета</w:t>
            </w:r>
          </w:p>
        </w:tc>
        <w:tc>
          <w:tcPr>
            <w:tcW w:w="566"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Марка, модель</w:t>
            </w:r>
          </w:p>
        </w:tc>
        <w:tc>
          <w:tcPr>
            <w:tcW w:w="710"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Год выпуска</w:t>
            </w:r>
          </w:p>
        </w:tc>
        <w:tc>
          <w:tcPr>
            <w:tcW w:w="1474"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Кадастровый номер объекта недвижимого имущества, в том числе земельного участка, в (на) котором расположен объект</w:t>
            </w:r>
          </w:p>
        </w:tc>
        <w:tc>
          <w:tcPr>
            <w:tcW w:w="2572" w:type="dxa"/>
            <w:gridSpan w:val="3"/>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Правообладатель</w:t>
            </w:r>
          </w:p>
        </w:tc>
        <w:tc>
          <w:tcPr>
            <w:tcW w:w="2038" w:type="dxa"/>
            <w:gridSpan w:val="2"/>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Документы основание</w:t>
            </w:r>
          </w:p>
        </w:tc>
        <w:tc>
          <w:tcPr>
            <w:tcW w:w="2544" w:type="dxa"/>
            <w:gridSpan w:val="3"/>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Правообладатель</w:t>
            </w:r>
          </w:p>
        </w:tc>
        <w:tc>
          <w:tcPr>
            <w:tcW w:w="1780" w:type="dxa"/>
            <w:gridSpan w:val="2"/>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Документы основание</w:t>
            </w:r>
          </w:p>
        </w:tc>
      </w:tr>
      <w:tr w:rsidR="00D0238A" w:rsidRPr="00D0238A" w:rsidTr="00400B88">
        <w:tc>
          <w:tcPr>
            <w:tcW w:w="147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706"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Полное наименование</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ОГРН</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ИНН</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Дата заключения договора</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Дата окончания действия договора</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Полное наименование</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ОГРН</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ИНН</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Дата заключения договора</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Дата окончания действия договора</w:t>
            </w:r>
          </w:p>
        </w:tc>
      </w:tr>
      <w:tr w:rsidR="00D0238A" w:rsidRPr="00D0238A" w:rsidTr="00400B88">
        <w:trPr>
          <w:trHeight w:val="536"/>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23</w:t>
            </w: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24</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25</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26</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27</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28</w:t>
            </w: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29</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30</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31</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32</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33</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34</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35</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36</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37</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lang w:val="en-US"/>
              </w:rPr>
            </w:pPr>
            <w:r w:rsidRPr="00D0238A">
              <w:rPr>
                <w:rFonts w:ascii="Times New Roman" w:hAnsi="Times New Roman" w:cs="Times New Roman"/>
                <w:sz w:val="16"/>
                <w:szCs w:val="16"/>
              </w:rPr>
              <w:t>38</w:t>
            </w:r>
          </w:p>
        </w:tc>
      </w:tr>
      <w:tr w:rsidR="00D0238A" w:rsidRPr="00D0238A" w:rsidTr="00400B88">
        <w:trPr>
          <w:trHeight w:val="360"/>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color w:val="FF0000"/>
                <w:sz w:val="16"/>
                <w:szCs w:val="16"/>
              </w:rPr>
            </w:pPr>
          </w:p>
          <w:p w:rsidR="00D0238A" w:rsidRPr="00D0238A" w:rsidRDefault="00D0238A" w:rsidP="00D0238A">
            <w:pPr>
              <w:spacing w:after="0"/>
              <w:jc w:val="center"/>
              <w:rPr>
                <w:rFonts w:ascii="Times New Roman" w:hAnsi="Times New Roman" w:cs="Times New Roman"/>
                <w:color w:val="000000"/>
                <w:sz w:val="16"/>
                <w:szCs w:val="16"/>
              </w:rPr>
            </w:pPr>
            <w:r w:rsidRPr="00D0238A">
              <w:rPr>
                <w:rFonts w:ascii="Times New Roman" w:hAnsi="Times New Roman" w:cs="Times New Roman"/>
                <w:color w:val="000000"/>
                <w:sz w:val="16"/>
                <w:szCs w:val="16"/>
              </w:rPr>
              <w:t>83:00:040014:410</w:t>
            </w:r>
          </w:p>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ПК «Печорский пекарь»</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1118383000834</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2983007934</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01.03.2019</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28.02.2024</w:t>
            </w:r>
          </w:p>
        </w:tc>
      </w:tr>
      <w:tr w:rsidR="00D0238A" w:rsidRPr="00D0238A" w:rsidTr="00400B88">
        <w:trPr>
          <w:trHeight w:val="1178"/>
        </w:trPr>
        <w:tc>
          <w:tcPr>
            <w:tcW w:w="1474"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p w:rsidR="00D0238A" w:rsidRPr="00D0238A" w:rsidRDefault="00D0238A" w:rsidP="00D0238A">
            <w:pPr>
              <w:spacing w:after="0"/>
              <w:jc w:val="center"/>
              <w:rPr>
                <w:rFonts w:ascii="Times New Roman" w:hAnsi="Times New Roman" w:cs="Times New Roman"/>
                <w:color w:val="000000"/>
                <w:sz w:val="16"/>
                <w:szCs w:val="16"/>
              </w:rPr>
            </w:pPr>
            <w:r w:rsidRPr="00D0238A">
              <w:rPr>
                <w:rFonts w:ascii="Times New Roman" w:hAnsi="Times New Roman" w:cs="Times New Roman"/>
                <w:color w:val="000000"/>
                <w:sz w:val="16"/>
                <w:szCs w:val="16"/>
              </w:rPr>
              <w:t>83:00:040014:431</w:t>
            </w:r>
          </w:p>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tc>
        <w:tc>
          <w:tcPr>
            <w:tcW w:w="998"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ИП Малышев  Владимир Васильевич</w:t>
            </w:r>
          </w:p>
        </w:tc>
        <w:tc>
          <w:tcPr>
            <w:tcW w:w="83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319290100050015</w:t>
            </w:r>
          </w:p>
        </w:tc>
        <w:tc>
          <w:tcPr>
            <w:tcW w:w="72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298302803604,</w:t>
            </w:r>
          </w:p>
        </w:tc>
        <w:tc>
          <w:tcPr>
            <w:tcW w:w="90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24.01.2020</w:t>
            </w:r>
          </w:p>
        </w:tc>
        <w:tc>
          <w:tcPr>
            <w:tcW w:w="880" w:type="dxa"/>
            <w:tcBorders>
              <w:top w:val="single" w:sz="4" w:space="0" w:color="auto"/>
              <w:left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24.12.2020</w:t>
            </w:r>
          </w:p>
        </w:tc>
      </w:tr>
      <w:tr w:rsidR="00D0238A" w:rsidRPr="00D0238A" w:rsidTr="00400B88">
        <w:trPr>
          <w:trHeight w:val="548"/>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color w:val="000000"/>
                <w:sz w:val="16"/>
                <w:szCs w:val="16"/>
              </w:rPr>
            </w:pPr>
            <w:r w:rsidRPr="00D0238A">
              <w:rPr>
                <w:rFonts w:ascii="Times New Roman" w:hAnsi="Times New Roman" w:cs="Times New Roman"/>
                <w:color w:val="000000"/>
                <w:sz w:val="16"/>
                <w:szCs w:val="16"/>
              </w:rPr>
              <w:t>83:00:030011:239</w:t>
            </w:r>
          </w:p>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ИП Артеева Дарья Прокопьевна</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310838330700010</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298302634219</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01.01.2020</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01.12.2020</w:t>
            </w:r>
          </w:p>
        </w:tc>
      </w:tr>
      <w:tr w:rsidR="00D0238A" w:rsidRPr="00D0238A" w:rsidTr="00400B88">
        <w:trPr>
          <w:trHeight w:val="690"/>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color w:val="FF0000"/>
                <w:sz w:val="16"/>
                <w:szCs w:val="16"/>
              </w:rPr>
            </w:pPr>
          </w:p>
          <w:p w:rsidR="00D0238A" w:rsidRPr="00D0238A" w:rsidRDefault="00D0238A" w:rsidP="00D0238A">
            <w:pPr>
              <w:spacing w:after="0"/>
              <w:jc w:val="center"/>
              <w:rPr>
                <w:rFonts w:ascii="Times New Roman" w:hAnsi="Times New Roman" w:cs="Times New Roman"/>
                <w:color w:val="000000"/>
                <w:sz w:val="16"/>
                <w:szCs w:val="16"/>
              </w:rPr>
            </w:pPr>
            <w:r w:rsidRPr="00D0238A">
              <w:rPr>
                <w:rFonts w:ascii="Times New Roman" w:hAnsi="Times New Roman" w:cs="Times New Roman"/>
                <w:color w:val="000000"/>
                <w:sz w:val="16"/>
                <w:szCs w:val="16"/>
              </w:rPr>
              <w:t>83:00:030011:240</w:t>
            </w:r>
          </w:p>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ИП Артеева Дарья Прокопьевна</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310838330700010</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298302634219</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01.09.2020</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01.06.2021</w:t>
            </w:r>
          </w:p>
        </w:tc>
      </w:tr>
      <w:tr w:rsidR="00D0238A" w:rsidRPr="00D0238A" w:rsidTr="00400B88">
        <w:trPr>
          <w:trHeight w:val="937"/>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color w:val="000000"/>
                <w:sz w:val="16"/>
                <w:szCs w:val="16"/>
              </w:rPr>
            </w:pPr>
            <w:r w:rsidRPr="00D0238A">
              <w:rPr>
                <w:rFonts w:ascii="Times New Roman" w:hAnsi="Times New Roman" w:cs="Times New Roman"/>
                <w:color w:val="000000"/>
                <w:sz w:val="16"/>
                <w:szCs w:val="16"/>
              </w:rPr>
              <w:t>83:00:030011:126</w:t>
            </w:r>
          </w:p>
          <w:p w:rsidR="00D0238A" w:rsidRPr="00D0238A" w:rsidRDefault="00D0238A" w:rsidP="00D0238A">
            <w:pPr>
              <w:autoSpaceDE w:val="0"/>
              <w:autoSpaceDN w:val="0"/>
              <w:adjustRightInd w:val="0"/>
              <w:spacing w:after="0"/>
              <w:jc w:val="center"/>
              <w:rPr>
                <w:rFonts w:ascii="Times New Roman" w:hAnsi="Times New Roman" w:cs="Times New Roman"/>
                <w:color w:val="FF0000"/>
                <w:sz w:val="16"/>
                <w:szCs w:val="16"/>
              </w:rPr>
            </w:pP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w:t>
            </w:r>
          </w:p>
        </w:tc>
      </w:tr>
      <w:tr w:rsidR="00D0238A" w:rsidRPr="00D0238A" w:rsidTr="00400B88">
        <w:trPr>
          <w:trHeight w:val="288"/>
        </w:trPr>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0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566"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1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47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spacing w:after="0"/>
              <w:rPr>
                <w:rFonts w:ascii="Times New Roman" w:hAnsi="Times New Roman" w:cs="Times New Roman"/>
                <w:color w:val="000000"/>
                <w:sz w:val="16"/>
                <w:szCs w:val="16"/>
              </w:rPr>
            </w:pPr>
            <w:r w:rsidRPr="00D0238A">
              <w:rPr>
                <w:rFonts w:ascii="Times New Roman" w:hAnsi="Times New Roman" w:cs="Times New Roman"/>
                <w:color w:val="000000"/>
                <w:sz w:val="16"/>
                <w:szCs w:val="16"/>
              </w:rPr>
              <w:t>83:00:030011:221</w:t>
            </w:r>
          </w:p>
        </w:tc>
        <w:tc>
          <w:tcPr>
            <w:tcW w:w="99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5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11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9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w:t>
            </w:r>
          </w:p>
        </w:tc>
        <w:tc>
          <w:tcPr>
            <w:tcW w:w="83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w:t>
            </w:r>
          </w:p>
        </w:tc>
        <w:tc>
          <w:tcPr>
            <w:tcW w:w="880"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w:t>
            </w:r>
          </w:p>
        </w:tc>
      </w:tr>
    </w:tbl>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sectPr w:rsidR="00D0238A" w:rsidRPr="00D0238A">
          <w:pgSz w:w="16838" w:h="11905" w:orient="landscape"/>
          <w:pgMar w:top="1133" w:right="567" w:bottom="565" w:left="1440" w:header="0" w:footer="0" w:gutter="0"/>
          <w:cols w:space="720"/>
          <w:noEndnote/>
        </w:sectPr>
      </w:pPr>
    </w:p>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2268"/>
        <w:gridCol w:w="2438"/>
        <w:gridCol w:w="1644"/>
        <w:gridCol w:w="1531"/>
        <w:gridCol w:w="1871"/>
      </w:tblGrid>
      <w:tr w:rsidR="00D0238A" w:rsidRPr="00D0238A" w:rsidTr="00400B88">
        <w:tc>
          <w:tcPr>
            <w:tcW w:w="2268"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Указать одно из значений: в перечне (изменениях в перечни) </w:t>
            </w:r>
            <w:hyperlink w:anchor="Par148" w:history="1">
              <w:r w:rsidRPr="00D0238A">
                <w:rPr>
                  <w:rFonts w:ascii="Times New Roman" w:hAnsi="Times New Roman" w:cs="Times New Roman"/>
                  <w:color w:val="0000FF"/>
                  <w:sz w:val="16"/>
                  <w:szCs w:val="16"/>
                </w:rPr>
                <w:t>&lt;13&gt;</w:t>
              </w:r>
            </w:hyperlink>
          </w:p>
        </w:tc>
        <w:tc>
          <w:tcPr>
            <w:tcW w:w="7484" w:type="dxa"/>
            <w:gridSpan w:val="4"/>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 xml:space="preserve">Сведения о правовом акте, в соответствии с которым имущество включено в перечень (изменены сведения об имуществе в перечне) </w:t>
            </w:r>
            <w:hyperlink w:anchor="Par149" w:history="1">
              <w:r w:rsidRPr="00D0238A">
                <w:rPr>
                  <w:rFonts w:ascii="Times New Roman" w:hAnsi="Times New Roman" w:cs="Times New Roman"/>
                  <w:color w:val="0000FF"/>
                  <w:sz w:val="16"/>
                  <w:szCs w:val="16"/>
                </w:rPr>
                <w:t>&lt;14&gt;</w:t>
              </w:r>
            </w:hyperlink>
          </w:p>
        </w:tc>
      </w:tr>
      <w:tr w:rsidR="00D0238A" w:rsidRPr="00D0238A" w:rsidTr="00400B88">
        <w:tc>
          <w:tcPr>
            <w:tcW w:w="2268"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2438"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Наименование органа, принявшего документ</w:t>
            </w:r>
          </w:p>
        </w:tc>
        <w:tc>
          <w:tcPr>
            <w:tcW w:w="1644" w:type="dxa"/>
            <w:vMerge w:val="restart"/>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Вид документа</w:t>
            </w:r>
          </w:p>
        </w:tc>
        <w:tc>
          <w:tcPr>
            <w:tcW w:w="3402" w:type="dxa"/>
            <w:gridSpan w:val="2"/>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Реквизиты документа</w:t>
            </w:r>
          </w:p>
        </w:tc>
      </w:tr>
      <w:tr w:rsidR="00D0238A" w:rsidRPr="00D0238A" w:rsidTr="00400B88">
        <w:tc>
          <w:tcPr>
            <w:tcW w:w="2268"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2438"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644" w:type="dxa"/>
            <w:vMerge/>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Дата</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Номер</w:t>
            </w:r>
          </w:p>
        </w:tc>
      </w:tr>
      <w:tr w:rsidR="00D0238A" w:rsidRPr="00D0238A" w:rsidTr="00400B88">
        <w:trPr>
          <w:trHeight w:val="360"/>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39</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40</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41</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rPr>
            </w:pPr>
            <w:r w:rsidRPr="00D0238A">
              <w:rPr>
                <w:rFonts w:ascii="Times New Roman" w:hAnsi="Times New Roman" w:cs="Times New Roman"/>
                <w:sz w:val="16"/>
                <w:szCs w:val="16"/>
              </w:rPr>
              <w:t>42</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lang w:val="en-US"/>
              </w:rPr>
            </w:pPr>
            <w:r w:rsidRPr="00D0238A">
              <w:rPr>
                <w:rFonts w:ascii="Times New Roman" w:hAnsi="Times New Roman" w:cs="Times New Roman"/>
                <w:sz w:val="16"/>
                <w:szCs w:val="16"/>
              </w:rPr>
              <w:t>43</w:t>
            </w:r>
          </w:p>
          <w:p w:rsidR="00D0238A" w:rsidRPr="00D0238A" w:rsidRDefault="00D0238A" w:rsidP="00D0238A">
            <w:pPr>
              <w:autoSpaceDE w:val="0"/>
              <w:autoSpaceDN w:val="0"/>
              <w:adjustRightInd w:val="0"/>
              <w:spacing w:after="0" w:line="240" w:lineRule="auto"/>
              <w:jc w:val="center"/>
              <w:rPr>
                <w:rFonts w:ascii="Times New Roman" w:hAnsi="Times New Roman" w:cs="Times New Roman"/>
                <w:sz w:val="16"/>
                <w:szCs w:val="16"/>
                <w:lang w:val="en-US"/>
              </w:rPr>
            </w:pPr>
          </w:p>
        </w:tc>
      </w:tr>
      <w:tr w:rsidR="00D0238A" w:rsidRPr="00D0238A" w:rsidTr="00400B88">
        <w:trPr>
          <w:trHeight w:val="216"/>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12</w:t>
            </w:r>
          </w:p>
        </w:tc>
      </w:tr>
      <w:tr w:rsidR="00D0238A" w:rsidRPr="00D0238A" w:rsidTr="00400B88">
        <w:trPr>
          <w:trHeight w:val="228"/>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12</w:t>
            </w:r>
          </w:p>
        </w:tc>
      </w:tr>
      <w:tr w:rsidR="00D0238A" w:rsidRPr="00D0238A" w:rsidTr="00400B88">
        <w:trPr>
          <w:trHeight w:val="658"/>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12</w:t>
            </w:r>
          </w:p>
        </w:tc>
      </w:tr>
      <w:tr w:rsidR="00D0238A" w:rsidRPr="00D0238A" w:rsidTr="00400B88">
        <w:trPr>
          <w:trHeight w:val="324"/>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12</w:t>
            </w:r>
          </w:p>
        </w:tc>
      </w:tr>
      <w:tr w:rsidR="00D0238A" w:rsidRPr="00D0238A" w:rsidTr="00400B88">
        <w:trPr>
          <w:trHeight w:val="264"/>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12.03.2019</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4</w:t>
            </w:r>
          </w:p>
        </w:tc>
      </w:tr>
      <w:tr w:rsidR="00D0238A" w:rsidRPr="00D0238A" w:rsidTr="00400B88">
        <w:trPr>
          <w:trHeight w:val="288"/>
        </w:trPr>
        <w:tc>
          <w:tcPr>
            <w:tcW w:w="226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Администрация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autoSpaceDE w:val="0"/>
              <w:autoSpaceDN w:val="0"/>
              <w:adjustRightInd w:val="0"/>
              <w:spacing w:after="0"/>
              <w:jc w:val="center"/>
              <w:rPr>
                <w:rFonts w:ascii="Times New Roman" w:hAnsi="Times New Roman" w:cs="Times New Roman"/>
                <w:sz w:val="16"/>
                <w:szCs w:val="16"/>
              </w:rPr>
            </w:pPr>
            <w:r w:rsidRPr="00D0238A">
              <w:rPr>
                <w:rFonts w:ascii="Times New Roman" w:hAnsi="Times New Roman" w:cs="Times New Roman"/>
                <w:sz w:val="16"/>
                <w:szCs w:val="16"/>
              </w:rPr>
              <w:t>02.03.2020</w:t>
            </w:r>
          </w:p>
        </w:tc>
        <w:tc>
          <w:tcPr>
            <w:tcW w:w="1871" w:type="dxa"/>
            <w:tcBorders>
              <w:top w:val="single" w:sz="4" w:space="0" w:color="auto"/>
              <w:left w:val="single" w:sz="4" w:space="0" w:color="auto"/>
              <w:bottom w:val="single" w:sz="4" w:space="0" w:color="auto"/>
              <w:right w:val="single" w:sz="4" w:space="0" w:color="auto"/>
            </w:tcBorders>
          </w:tcPr>
          <w:p w:rsidR="00D0238A" w:rsidRPr="00D0238A" w:rsidRDefault="00D0238A" w:rsidP="00D0238A">
            <w:pPr>
              <w:tabs>
                <w:tab w:val="left" w:pos="792"/>
                <w:tab w:val="center" w:pos="873"/>
              </w:tabs>
              <w:autoSpaceDE w:val="0"/>
              <w:autoSpaceDN w:val="0"/>
              <w:adjustRightInd w:val="0"/>
              <w:spacing w:after="0"/>
              <w:rPr>
                <w:rFonts w:ascii="Times New Roman" w:hAnsi="Times New Roman" w:cs="Times New Roman"/>
                <w:sz w:val="16"/>
                <w:szCs w:val="16"/>
              </w:rPr>
            </w:pPr>
            <w:r w:rsidRPr="00D0238A">
              <w:rPr>
                <w:rFonts w:ascii="Times New Roman" w:hAnsi="Times New Roman" w:cs="Times New Roman"/>
                <w:sz w:val="16"/>
                <w:szCs w:val="16"/>
              </w:rPr>
              <w:tab/>
            </w:r>
            <w:r w:rsidRPr="00D0238A">
              <w:rPr>
                <w:rFonts w:ascii="Times New Roman" w:hAnsi="Times New Roman" w:cs="Times New Roman"/>
                <w:sz w:val="16"/>
                <w:szCs w:val="16"/>
              </w:rPr>
              <w:tab/>
              <w:t>1</w:t>
            </w:r>
          </w:p>
        </w:tc>
      </w:tr>
    </w:tbl>
    <w:p w:rsidR="00D0238A" w:rsidRPr="00D0238A" w:rsidRDefault="00D0238A" w:rsidP="00D0238A">
      <w:pPr>
        <w:autoSpaceDE w:val="0"/>
        <w:autoSpaceDN w:val="0"/>
        <w:adjustRightInd w:val="0"/>
        <w:spacing w:after="0" w:line="240" w:lineRule="auto"/>
        <w:jc w:val="both"/>
        <w:rPr>
          <w:rFonts w:ascii="Times New Roman" w:hAnsi="Times New Roman" w:cs="Times New Roman"/>
          <w:sz w:val="16"/>
          <w:szCs w:val="16"/>
        </w:rPr>
      </w:pPr>
    </w:p>
    <w:p w:rsidR="00D0238A" w:rsidRPr="00D0238A" w:rsidRDefault="00D0238A" w:rsidP="00D0238A">
      <w:pPr>
        <w:autoSpaceDE w:val="0"/>
        <w:autoSpaceDN w:val="0"/>
        <w:adjustRightInd w:val="0"/>
        <w:spacing w:after="0" w:line="240" w:lineRule="auto"/>
        <w:jc w:val="both"/>
        <w:rPr>
          <w:rFonts w:ascii="Times New Roman" w:hAnsi="Times New Roman" w:cs="Times New Roman"/>
          <w:sz w:val="10"/>
          <w:szCs w:val="16"/>
        </w:rPr>
      </w:pP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r w:rsidRPr="00D0238A">
        <w:rPr>
          <w:rFonts w:ascii="Times New Roman" w:hAnsi="Times New Roman" w:cs="Times New Roman"/>
          <w:i/>
          <w:sz w:val="10"/>
          <w:szCs w:val="16"/>
        </w:rPr>
        <w:t>--------------------------------</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0" w:name="Par134"/>
      <w:bookmarkEnd w:id="0"/>
      <w:r w:rsidRPr="00D0238A">
        <w:rPr>
          <w:rFonts w:ascii="Times New Roman" w:hAnsi="Times New Roman" w:cs="Times New Roman"/>
          <w:i/>
          <w:sz w:val="10"/>
          <w:szCs w:val="16"/>
        </w:rPr>
        <w:t>&lt;1&gt; Указывается уникальный номер объекта в реестре государственного или муниципального имущества.</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1" w:name="Par135"/>
      <w:bookmarkEnd w:id="1"/>
      <w:r w:rsidRPr="00D0238A">
        <w:rPr>
          <w:rFonts w:ascii="Times New Roman" w:hAnsi="Times New Roman" w:cs="Times New Roman"/>
          <w:i/>
          <w:sz w:val="10"/>
          <w:szCs w:val="16"/>
        </w:rPr>
        <w:t>&lt;2&gt; Указывается адрес (местоположение) объекта (для недвижимого имущества адрес в соответствии с записью в Едином государственном реестре прав на недвижимое имущество и сделок с ним,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2" w:name="Par136"/>
      <w:bookmarkEnd w:id="2"/>
      <w:r w:rsidRPr="00D0238A">
        <w:rPr>
          <w:rFonts w:ascii="Times New Roman" w:hAnsi="Times New Roman" w:cs="Times New Roman"/>
          <w:i/>
          <w:sz w:val="10"/>
          <w:szCs w:val="16"/>
        </w:rPr>
        <w:t>&lt;3&gt; Указывается полное наименование субъекта Российской Федерации.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3" w:name="Par137"/>
      <w:bookmarkEnd w:id="3"/>
      <w:r w:rsidRPr="00D0238A">
        <w:rPr>
          <w:rFonts w:ascii="Times New Roman" w:hAnsi="Times New Roman" w:cs="Times New Roman"/>
          <w:i/>
          <w:sz w:val="10"/>
          <w:szCs w:val="16"/>
        </w:rPr>
        <w:t>&lt;4&gt; Указывается номер здания, сооружения или объекта незавершенного строительства согласно почтовому адресу объекта; для помещений указывается номер здания, сооружения или объекта незавершенного строительства, в котором расположено такое помещение; для земельного участка указывается номер земельного участка.</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4" w:name="Par138"/>
      <w:bookmarkEnd w:id="4"/>
      <w:r w:rsidRPr="00D0238A">
        <w:rPr>
          <w:rFonts w:ascii="Times New Roman" w:hAnsi="Times New Roman" w:cs="Times New Roman"/>
          <w:i/>
          <w:sz w:val="10"/>
          <w:szCs w:val="16"/>
        </w:rPr>
        <w:t>&lt;5&gt; Указывается номер корпуса, строения или владения согласно почтовому адресу объекта.</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5" w:name="Par139"/>
      <w:bookmarkEnd w:id="5"/>
      <w:r w:rsidRPr="00D0238A">
        <w:rPr>
          <w:rFonts w:ascii="Times New Roman" w:hAnsi="Times New Roman" w:cs="Times New Roman"/>
          <w:i/>
          <w:sz w:val="10"/>
          <w:szCs w:val="16"/>
        </w:rPr>
        <w:t>&lt;6&gt; Для объектов недвижимого имущества и их частей указывается вид: земельный участок, здание, сооружение, объект незавершенного строительства, помещение, единый недвижимый комплекс, часть земельного участка, часть здания, часть сооружения, часть помещения; для движимого имущества указывается - "Движимое имущество".</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6" w:name="Par140"/>
      <w:bookmarkEnd w:id="6"/>
      <w:r w:rsidRPr="00D0238A">
        <w:rPr>
          <w:rFonts w:ascii="Times New Roman" w:hAnsi="Times New Roman" w:cs="Times New Roman"/>
          <w:i/>
          <w:sz w:val="10"/>
          <w:szCs w:val="16"/>
        </w:rPr>
        <w:t>&lt;7&gt; Указывается кадастровый номер объекта недвижимости, при его отсутствии - условный номер или устаревший номер (при наличии).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7" w:name="Par141"/>
      <w:bookmarkEnd w:id="7"/>
      <w:r w:rsidRPr="00D0238A">
        <w:rPr>
          <w:rFonts w:ascii="Times New Roman" w:hAnsi="Times New Roman" w:cs="Times New Roman"/>
          <w:i/>
          <w:sz w:val="10"/>
          <w:szCs w:val="16"/>
        </w:rPr>
        <w:t>&lt;8&gt; Указывается кадастровый номер части объекта недвижимости, при его отсутствии - условный номер или устаревший номер (при наличии).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8" w:name="Par142"/>
      <w:bookmarkEnd w:id="8"/>
      <w:r w:rsidRPr="00D0238A">
        <w:rPr>
          <w:rFonts w:ascii="Times New Roman" w:hAnsi="Times New Roman" w:cs="Times New Roman"/>
          <w:i/>
          <w:sz w:val="10"/>
          <w:szCs w:val="16"/>
        </w:rPr>
        <w:t>&lt;9&gt; Основная характеристика, ее значение и единицы измерения объекта недвижимости указываются согласно сведениям государственного кадастра недвижимости.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r w:rsidRPr="00D0238A">
        <w:rPr>
          <w:rFonts w:ascii="Times New Roman" w:hAnsi="Times New Roman" w:cs="Times New Roman"/>
          <w:i/>
          <w:sz w:val="10"/>
          <w:szCs w:val="16"/>
        </w:rPr>
        <w:t>Для земельного участка, здания, помещения указывается площадь в квадратных метрах; для линейных сооружений указывается протяженность в метрах; для подземных сооружений указывается глубина (глубина залегания) в метрах; для сооружений, предназначенных для хранения (например, нефтехранилищ, газохранилищ), указывается объем в кубических метрах; для остальных сооружений указывается площадь застройки в квадратных метрах.</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r w:rsidRPr="00D0238A">
        <w:rPr>
          <w:rFonts w:ascii="Times New Roman" w:hAnsi="Times New Roman" w:cs="Times New Roman"/>
          <w:i/>
          <w:sz w:val="10"/>
          <w:szCs w:val="16"/>
        </w:rPr>
        <w:t>Для объекта незавершенного строительства указываются общая площадь застройки в квадратных метрах либо основная характеристика, предусмотренная проектной документацией (при отсутствии сведений об объекте в государственном кадастре недвижимости).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9" w:name="Par145"/>
      <w:bookmarkEnd w:id="9"/>
      <w:r w:rsidRPr="00D0238A">
        <w:rPr>
          <w:rFonts w:ascii="Times New Roman" w:hAnsi="Times New Roman" w:cs="Times New Roman"/>
          <w:i/>
          <w:sz w:val="10"/>
          <w:szCs w:val="16"/>
        </w:rPr>
        <w:t>&lt;10&gt; Указывается индивидуальное наименование объекта недвижимости. При отсутствии индивидуального наименования указывается вид объекта недвижимости.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10" w:name="Par146"/>
      <w:bookmarkEnd w:id="10"/>
      <w:r w:rsidRPr="00D0238A">
        <w:rPr>
          <w:rFonts w:ascii="Times New Roman" w:hAnsi="Times New Roman" w:cs="Times New Roman"/>
          <w:i/>
          <w:sz w:val="10"/>
          <w:szCs w:val="16"/>
        </w:rPr>
        <w:t>&lt;11&gt; Указываются характеристики движимого имущества (при наличии).</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11" w:name="Par147"/>
      <w:bookmarkEnd w:id="11"/>
      <w:r w:rsidRPr="00D0238A">
        <w:rPr>
          <w:rFonts w:ascii="Times New Roman" w:hAnsi="Times New Roman" w:cs="Times New Roman"/>
          <w:i/>
          <w:sz w:val="10"/>
          <w:szCs w:val="16"/>
        </w:rPr>
        <w:t>&lt;12&gt; Указываются сведения о правообладателе (полное наименование, основной государственный регистрационный номер (ОГРН), идентификационный номер налогоплательщика (ИНН), и договоре, на основании которого субъекту малого и среднего предпринимательства и (или) организации,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 Заполняется при наличии соответствующего права аренды или безвозмездного пользования имуществом.</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12" w:name="Par148"/>
      <w:bookmarkEnd w:id="12"/>
      <w:r w:rsidRPr="00D0238A">
        <w:rPr>
          <w:rFonts w:ascii="Times New Roman" w:hAnsi="Times New Roman" w:cs="Times New Roman"/>
          <w:i/>
          <w:sz w:val="10"/>
          <w:szCs w:val="16"/>
        </w:rPr>
        <w:t xml:space="preserve">&lt;13&gt; Указываются сведения о наличии объекта имущества в утвержденном перечне государственного или муниципального имущества, указанном в </w:t>
      </w:r>
      <w:hyperlink r:id="rId33" w:history="1">
        <w:r w:rsidRPr="00D0238A">
          <w:rPr>
            <w:rFonts w:ascii="Times New Roman" w:hAnsi="Times New Roman" w:cs="Times New Roman"/>
            <w:i/>
            <w:sz w:val="10"/>
            <w:szCs w:val="16"/>
          </w:rPr>
          <w:t>части 4 статьи 18</w:t>
        </w:r>
      </w:hyperlink>
      <w:r w:rsidRPr="00D0238A">
        <w:rPr>
          <w:rFonts w:ascii="Times New Roman" w:hAnsi="Times New Roman" w:cs="Times New Roman"/>
          <w:i/>
          <w:sz w:val="10"/>
          <w:szCs w:val="16"/>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либо в утвержденных изменениях, внесенных в такой перечень.</w:t>
      </w:r>
    </w:p>
    <w:p w:rsidR="00D0238A" w:rsidRPr="00D0238A" w:rsidRDefault="00D0238A" w:rsidP="00D0238A">
      <w:pPr>
        <w:autoSpaceDE w:val="0"/>
        <w:autoSpaceDN w:val="0"/>
        <w:adjustRightInd w:val="0"/>
        <w:spacing w:after="0" w:line="240" w:lineRule="auto"/>
        <w:ind w:firstLine="540"/>
        <w:jc w:val="both"/>
        <w:rPr>
          <w:rFonts w:ascii="Times New Roman" w:hAnsi="Times New Roman" w:cs="Times New Roman"/>
          <w:i/>
          <w:sz w:val="10"/>
          <w:szCs w:val="16"/>
        </w:rPr>
      </w:pPr>
      <w:bookmarkStart w:id="13" w:name="Par149"/>
      <w:bookmarkEnd w:id="13"/>
      <w:r w:rsidRPr="00D0238A">
        <w:rPr>
          <w:rFonts w:ascii="Times New Roman" w:hAnsi="Times New Roman" w:cs="Times New Roman"/>
          <w:i/>
          <w:sz w:val="10"/>
          <w:szCs w:val="16"/>
        </w:rPr>
        <w:t xml:space="preserve">&lt;14&gt; Указываются реквизиты нормативного правового акта, которым утвержден перечень государственного или муниципального имущества, указанный в </w:t>
      </w:r>
      <w:hyperlink r:id="rId34" w:history="1">
        <w:r w:rsidRPr="00D0238A">
          <w:rPr>
            <w:rFonts w:ascii="Times New Roman" w:hAnsi="Times New Roman" w:cs="Times New Roman"/>
            <w:i/>
            <w:sz w:val="10"/>
            <w:szCs w:val="16"/>
          </w:rPr>
          <w:t>части 4 статьи 18</w:t>
        </w:r>
      </w:hyperlink>
      <w:r w:rsidRPr="00D0238A">
        <w:rPr>
          <w:rFonts w:ascii="Times New Roman" w:hAnsi="Times New Roman" w:cs="Times New Roman"/>
          <w:i/>
          <w:sz w:val="10"/>
          <w:szCs w:val="16"/>
        </w:rPr>
        <w:t xml:space="preserve"> Федерального закона от 24 июля 2007 г. N 209-ФЗ "О развитии малого и среднего предпринимательства в Российской Федерации", или изменения, вносимые в такой перечень.</w:t>
      </w:r>
    </w:p>
    <w:p w:rsidR="00D0238A" w:rsidRPr="00D0238A" w:rsidRDefault="00D0238A" w:rsidP="00D0238A">
      <w:pPr>
        <w:autoSpaceDE w:val="0"/>
        <w:autoSpaceDN w:val="0"/>
        <w:adjustRightInd w:val="0"/>
        <w:spacing w:after="0" w:line="240" w:lineRule="auto"/>
        <w:jc w:val="both"/>
        <w:rPr>
          <w:rFonts w:ascii="Times New Roman" w:hAnsi="Times New Roman" w:cs="Times New Roman"/>
          <w:i/>
          <w:color w:val="FF0000"/>
          <w:sz w:val="10"/>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2"/>
      </w:tblGrid>
      <w:tr w:rsidR="00485702" w:rsidRPr="00485702" w:rsidTr="00485702">
        <w:trPr>
          <w:trHeight w:val="4111"/>
        </w:trPr>
        <w:tc>
          <w:tcPr>
            <w:tcW w:w="9606" w:type="dxa"/>
            <w:tcBorders>
              <w:top w:val="nil"/>
              <w:left w:val="nil"/>
              <w:bottom w:val="nil"/>
              <w:right w:val="nil"/>
            </w:tcBorders>
          </w:tcPr>
          <w:p w:rsidR="00485702" w:rsidRPr="00485702" w:rsidRDefault="00485702" w:rsidP="00485702">
            <w:pPr>
              <w:spacing w:after="0" w:line="240" w:lineRule="auto"/>
              <w:rPr>
                <w:rFonts w:ascii="Times New Roman" w:hAnsi="Times New Roman" w:cs="Times New Roman"/>
                <w:b/>
                <w:sz w:val="16"/>
                <w:szCs w:val="16"/>
              </w:rPr>
            </w:pPr>
          </w:p>
          <w:p w:rsidR="00485702" w:rsidRPr="00485702" w:rsidRDefault="00485702" w:rsidP="00485702">
            <w:pPr>
              <w:spacing w:after="0" w:line="240" w:lineRule="auto"/>
              <w:jc w:val="center"/>
              <w:rPr>
                <w:rFonts w:ascii="Times New Roman" w:hAnsi="Times New Roman" w:cs="Times New Roman"/>
                <w:b/>
                <w:sz w:val="16"/>
                <w:szCs w:val="16"/>
              </w:rPr>
            </w:pPr>
          </w:p>
          <w:p w:rsidR="00485702" w:rsidRPr="00485702" w:rsidRDefault="00485702" w:rsidP="00485702">
            <w:pPr>
              <w:pStyle w:val="a3"/>
              <w:rPr>
                <w:b/>
                <w:sz w:val="16"/>
                <w:szCs w:val="16"/>
              </w:rPr>
            </w:pPr>
            <w:r w:rsidRPr="00485702">
              <w:rPr>
                <w:b/>
                <w:sz w:val="16"/>
                <w:szCs w:val="16"/>
              </w:rPr>
              <w:t xml:space="preserve">АДМИНИСТРАЦИЯ </w:t>
            </w:r>
          </w:p>
          <w:p w:rsidR="00485702" w:rsidRPr="00485702" w:rsidRDefault="00485702" w:rsidP="00485702">
            <w:pPr>
              <w:spacing w:after="0" w:line="240" w:lineRule="auto"/>
              <w:jc w:val="center"/>
              <w:rPr>
                <w:rFonts w:ascii="Times New Roman" w:hAnsi="Times New Roman" w:cs="Times New Roman"/>
                <w:b/>
                <w:sz w:val="16"/>
                <w:szCs w:val="16"/>
              </w:rPr>
            </w:pPr>
            <w:r w:rsidRPr="00485702">
              <w:rPr>
                <w:rFonts w:ascii="Times New Roman" w:hAnsi="Times New Roman" w:cs="Times New Roman"/>
                <w:b/>
                <w:sz w:val="16"/>
                <w:szCs w:val="16"/>
              </w:rPr>
              <w:t>МУНИЦИПАЛЬНОГО ОБРАЗОВАНИЯ «ПУСТОЗЕРСКИЙ  СЕЛЬСОВЕТ»</w:t>
            </w:r>
          </w:p>
          <w:p w:rsidR="00485702" w:rsidRPr="00485702" w:rsidRDefault="00485702" w:rsidP="00485702">
            <w:pPr>
              <w:spacing w:after="0" w:line="240" w:lineRule="auto"/>
              <w:jc w:val="center"/>
              <w:rPr>
                <w:rFonts w:ascii="Times New Roman" w:hAnsi="Times New Roman" w:cs="Times New Roman"/>
                <w:b/>
                <w:sz w:val="16"/>
                <w:szCs w:val="16"/>
              </w:rPr>
            </w:pPr>
            <w:r w:rsidRPr="00485702">
              <w:rPr>
                <w:rFonts w:ascii="Times New Roman" w:hAnsi="Times New Roman" w:cs="Times New Roman"/>
                <w:b/>
                <w:sz w:val="16"/>
                <w:szCs w:val="16"/>
              </w:rPr>
              <w:t xml:space="preserve"> НЕНЕЦКОГО АВТОНОМНОГО ОКРУГА</w:t>
            </w:r>
          </w:p>
          <w:p w:rsidR="00485702" w:rsidRPr="00485702" w:rsidRDefault="00485702" w:rsidP="00485702">
            <w:pPr>
              <w:spacing w:after="0" w:line="240" w:lineRule="auto"/>
              <w:rPr>
                <w:rFonts w:ascii="Times New Roman" w:hAnsi="Times New Roman" w:cs="Times New Roman"/>
                <w:b/>
                <w:sz w:val="16"/>
                <w:szCs w:val="16"/>
              </w:rPr>
            </w:pPr>
          </w:p>
          <w:p w:rsidR="00485702" w:rsidRPr="00485702" w:rsidRDefault="00485702" w:rsidP="00485702">
            <w:pPr>
              <w:spacing w:after="0" w:line="240" w:lineRule="auto"/>
              <w:rPr>
                <w:rFonts w:ascii="Times New Roman" w:hAnsi="Times New Roman" w:cs="Times New Roman"/>
                <w:b/>
                <w:sz w:val="16"/>
                <w:szCs w:val="16"/>
              </w:rPr>
            </w:pPr>
          </w:p>
          <w:p w:rsidR="00485702" w:rsidRPr="00485702" w:rsidRDefault="00485702" w:rsidP="00485702">
            <w:pPr>
              <w:pStyle w:val="1"/>
              <w:rPr>
                <w:b w:val="0"/>
                <w:sz w:val="16"/>
                <w:szCs w:val="16"/>
              </w:rPr>
            </w:pPr>
            <w:r w:rsidRPr="00485702">
              <w:rPr>
                <w:sz w:val="16"/>
                <w:szCs w:val="16"/>
              </w:rPr>
              <w:t>П О С Т А Н О В Л Е Н И Е</w:t>
            </w: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b/>
                <w:bCs/>
                <w:sz w:val="16"/>
                <w:szCs w:val="16"/>
                <w:u w:val="single"/>
              </w:rPr>
              <w:t>от   21.10.2020      № 92</w:t>
            </w: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sz w:val="16"/>
                <w:szCs w:val="16"/>
              </w:rPr>
              <w:t xml:space="preserve">село  Оксино, </w:t>
            </w: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sz w:val="16"/>
                <w:szCs w:val="16"/>
              </w:rPr>
              <w:t>Ненецкий автономный округ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485702" w:rsidRPr="00485702" w:rsidTr="00400B88">
              <w:trPr>
                <w:trHeight w:val="1699"/>
              </w:trPr>
              <w:tc>
                <w:tcPr>
                  <w:tcW w:w="9606" w:type="dxa"/>
                  <w:tcBorders>
                    <w:top w:val="nil"/>
                    <w:left w:val="nil"/>
                    <w:bottom w:val="nil"/>
                    <w:right w:val="nil"/>
                  </w:tcBorders>
                </w:tcPr>
                <w:p w:rsidR="00485702" w:rsidRPr="00485702" w:rsidRDefault="00485702" w:rsidP="00485702">
                  <w:pPr>
                    <w:spacing w:after="0" w:line="240" w:lineRule="auto"/>
                    <w:jc w:val="center"/>
                    <w:rPr>
                      <w:rFonts w:ascii="Times New Roman" w:hAnsi="Times New Roman" w:cs="Times New Roman"/>
                      <w:b/>
                      <w:sz w:val="16"/>
                      <w:szCs w:val="16"/>
                    </w:rPr>
                  </w:pPr>
                </w:p>
                <w:p w:rsidR="00485702" w:rsidRPr="00485702" w:rsidRDefault="00485702" w:rsidP="00485702">
                  <w:pPr>
                    <w:spacing w:after="0" w:line="240" w:lineRule="auto"/>
                    <w:jc w:val="center"/>
                    <w:rPr>
                      <w:rFonts w:ascii="Times New Roman" w:hAnsi="Times New Roman" w:cs="Times New Roman"/>
                      <w:b/>
                      <w:sz w:val="16"/>
                      <w:szCs w:val="16"/>
                    </w:rPr>
                  </w:pPr>
                </w:p>
                <w:p w:rsidR="00485702" w:rsidRPr="00485702" w:rsidRDefault="00485702" w:rsidP="00485702">
                  <w:pPr>
                    <w:spacing w:after="0" w:line="240" w:lineRule="auto"/>
                    <w:jc w:val="center"/>
                    <w:rPr>
                      <w:rFonts w:ascii="Times New Roman" w:hAnsi="Times New Roman" w:cs="Times New Roman"/>
                      <w:sz w:val="16"/>
                      <w:szCs w:val="16"/>
                    </w:rPr>
                  </w:pPr>
                  <w:r w:rsidRPr="00485702">
                    <w:rPr>
                      <w:rFonts w:ascii="Times New Roman" w:hAnsi="Times New Roman" w:cs="Times New Roman"/>
                      <w:sz w:val="16"/>
                      <w:szCs w:val="16"/>
                    </w:rPr>
                    <w:t>О  ВНЕСЕНИИ  ИЗМЕНЕНИЙ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p w:rsidR="00485702" w:rsidRPr="00485702" w:rsidRDefault="00485702" w:rsidP="00485702">
                  <w:pPr>
                    <w:spacing w:after="0" w:line="240" w:lineRule="auto"/>
                    <w:jc w:val="center"/>
                    <w:rPr>
                      <w:rFonts w:ascii="Times New Roman" w:hAnsi="Times New Roman" w:cs="Times New Roman"/>
                      <w:b/>
                      <w:sz w:val="16"/>
                      <w:szCs w:val="16"/>
                    </w:rPr>
                  </w:pPr>
                </w:p>
                <w:p w:rsidR="00485702" w:rsidRPr="00485702" w:rsidRDefault="00485702" w:rsidP="00485702">
                  <w:pPr>
                    <w:spacing w:after="0" w:line="240" w:lineRule="auto"/>
                    <w:rPr>
                      <w:rFonts w:ascii="Times New Roman" w:hAnsi="Times New Roman" w:cs="Times New Roman"/>
                      <w:b/>
                      <w:sz w:val="16"/>
                      <w:szCs w:val="16"/>
                    </w:rPr>
                  </w:pPr>
                </w:p>
              </w:tc>
            </w:tr>
          </w:tbl>
          <w:p w:rsidR="00485702" w:rsidRPr="00485702" w:rsidRDefault="00485702" w:rsidP="00485702">
            <w:pPr>
              <w:spacing w:after="0" w:line="240" w:lineRule="auto"/>
              <w:jc w:val="center"/>
              <w:rPr>
                <w:rFonts w:ascii="Times New Roman" w:hAnsi="Times New Roman" w:cs="Times New Roman"/>
                <w:b/>
                <w:sz w:val="16"/>
                <w:szCs w:val="16"/>
              </w:rPr>
            </w:pPr>
          </w:p>
        </w:tc>
      </w:tr>
    </w:tbl>
    <w:p w:rsidR="00485702" w:rsidRPr="00485702" w:rsidRDefault="00485702" w:rsidP="00485702">
      <w:pPr>
        <w:autoSpaceDE w:val="0"/>
        <w:autoSpaceDN w:val="0"/>
        <w:adjustRightInd w:val="0"/>
        <w:spacing w:after="0" w:line="240" w:lineRule="auto"/>
        <w:ind w:firstLine="540"/>
        <w:jc w:val="both"/>
        <w:rPr>
          <w:rFonts w:ascii="Times New Roman" w:hAnsi="Times New Roman" w:cs="Times New Roman"/>
          <w:sz w:val="16"/>
          <w:szCs w:val="16"/>
        </w:rPr>
      </w:pPr>
      <w:r w:rsidRPr="00485702">
        <w:rPr>
          <w:rFonts w:ascii="Times New Roman" w:hAnsi="Times New Roman" w:cs="Times New Roman"/>
          <w:sz w:val="16"/>
          <w:szCs w:val="16"/>
        </w:rPr>
        <w:t xml:space="preserve">Руководствуясь Градостроительным </w:t>
      </w:r>
      <w:hyperlink r:id="rId35" w:history="1">
        <w:r w:rsidRPr="00485702">
          <w:rPr>
            <w:rFonts w:ascii="Times New Roman" w:hAnsi="Times New Roman" w:cs="Times New Roman"/>
            <w:color w:val="000000"/>
            <w:sz w:val="16"/>
            <w:szCs w:val="16"/>
          </w:rPr>
          <w:t>кодексом</w:t>
        </w:r>
      </w:hyperlink>
      <w:r w:rsidRPr="00485702">
        <w:rPr>
          <w:rFonts w:ascii="Times New Roman" w:hAnsi="Times New Roman" w:cs="Times New Roman"/>
          <w:sz w:val="16"/>
          <w:szCs w:val="16"/>
        </w:rPr>
        <w:t xml:space="preserve"> Российской Федерации, Федеральным </w:t>
      </w:r>
      <w:hyperlink r:id="rId36" w:history="1">
        <w:r w:rsidRPr="00485702">
          <w:rPr>
            <w:rFonts w:ascii="Times New Roman" w:hAnsi="Times New Roman" w:cs="Times New Roman"/>
            <w:color w:val="000000"/>
            <w:sz w:val="16"/>
            <w:szCs w:val="16"/>
          </w:rPr>
          <w:t>законом</w:t>
        </w:r>
      </w:hyperlink>
      <w:r w:rsidRPr="00485702">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22.10.2012 № 91, Администрация МО «Пустозерский сельсовет» НАО  ПОСТАНОВЛЯЕТ:</w:t>
      </w:r>
    </w:p>
    <w:p w:rsidR="00485702" w:rsidRPr="00485702" w:rsidRDefault="00485702" w:rsidP="00485702">
      <w:pPr>
        <w:spacing w:after="0" w:line="240" w:lineRule="auto"/>
        <w:ind w:firstLine="709"/>
        <w:jc w:val="both"/>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ind w:firstLine="709"/>
        <w:jc w:val="both"/>
        <w:rPr>
          <w:rFonts w:ascii="Times New Roman" w:hAnsi="Times New Roman" w:cs="Times New Roman"/>
          <w:sz w:val="16"/>
          <w:szCs w:val="16"/>
        </w:rPr>
      </w:pPr>
      <w:r w:rsidRPr="00485702">
        <w:rPr>
          <w:rFonts w:ascii="Times New Roman" w:hAnsi="Times New Roman" w:cs="Times New Roman"/>
          <w:sz w:val="16"/>
          <w:szCs w:val="16"/>
        </w:rPr>
        <w:t xml:space="preserve">1. Внести прилагаемые изменения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муниципального образования «Пустозерский сельсовет» Ненецкого автономного округа от </w:t>
      </w:r>
      <w:r w:rsidRPr="00485702">
        <w:rPr>
          <w:rFonts w:ascii="Times New Roman" w:hAnsi="Times New Roman" w:cs="Times New Roman"/>
          <w:bCs/>
          <w:sz w:val="16"/>
          <w:szCs w:val="16"/>
        </w:rPr>
        <w:t>31.08.2015    № 73</w:t>
      </w:r>
      <w:r w:rsidRPr="00485702">
        <w:rPr>
          <w:rFonts w:ascii="Times New Roman" w:hAnsi="Times New Roman" w:cs="Times New Roman"/>
          <w:sz w:val="16"/>
          <w:szCs w:val="16"/>
        </w:rPr>
        <w:t>.</w:t>
      </w:r>
    </w:p>
    <w:p w:rsidR="00485702" w:rsidRPr="00485702" w:rsidRDefault="00485702" w:rsidP="00485702">
      <w:pPr>
        <w:tabs>
          <w:tab w:val="left" w:pos="-284"/>
        </w:tabs>
        <w:spacing w:after="0" w:line="240" w:lineRule="auto"/>
        <w:ind w:firstLine="709"/>
        <w:jc w:val="both"/>
        <w:rPr>
          <w:rFonts w:ascii="Times New Roman" w:hAnsi="Times New Roman" w:cs="Times New Roman"/>
          <w:sz w:val="16"/>
          <w:szCs w:val="16"/>
        </w:rPr>
      </w:pPr>
    </w:p>
    <w:p w:rsidR="00485702" w:rsidRPr="00485702" w:rsidRDefault="00485702" w:rsidP="00485702">
      <w:pPr>
        <w:tabs>
          <w:tab w:val="left" w:pos="-284"/>
        </w:tabs>
        <w:spacing w:after="0" w:line="240" w:lineRule="auto"/>
        <w:ind w:firstLine="709"/>
        <w:jc w:val="both"/>
        <w:rPr>
          <w:rFonts w:ascii="Times New Roman" w:hAnsi="Times New Roman" w:cs="Times New Roman"/>
          <w:i/>
          <w:sz w:val="16"/>
          <w:szCs w:val="16"/>
        </w:rPr>
      </w:pPr>
      <w:r w:rsidRPr="00485702">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485702" w:rsidRPr="00485702" w:rsidRDefault="00485702" w:rsidP="00485702">
      <w:pPr>
        <w:tabs>
          <w:tab w:val="left" w:pos="3045"/>
        </w:tabs>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sz w:val="16"/>
          <w:szCs w:val="16"/>
        </w:rPr>
        <w:t xml:space="preserve">Глава муниципального  образования  </w:t>
      </w: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sz w:val="16"/>
          <w:szCs w:val="16"/>
        </w:rPr>
        <w:t xml:space="preserve">«Пустозерский  сельсовет» </w:t>
      </w:r>
    </w:p>
    <w:p w:rsidR="00485702" w:rsidRPr="00485702" w:rsidRDefault="00485702" w:rsidP="00485702">
      <w:pPr>
        <w:spacing w:after="0" w:line="240" w:lineRule="auto"/>
        <w:rPr>
          <w:rFonts w:ascii="Times New Roman" w:hAnsi="Times New Roman" w:cs="Times New Roman"/>
          <w:sz w:val="16"/>
          <w:szCs w:val="16"/>
        </w:rPr>
      </w:pPr>
      <w:r w:rsidRPr="00485702">
        <w:rPr>
          <w:rFonts w:ascii="Times New Roman" w:hAnsi="Times New Roman" w:cs="Times New Roman"/>
          <w:sz w:val="16"/>
          <w:szCs w:val="16"/>
        </w:rPr>
        <w:t xml:space="preserve">Ненецкого автономного округа                                                            С.М.Макарова                                     </w:t>
      </w:r>
    </w:p>
    <w:tbl>
      <w:tblPr>
        <w:tblpPr w:leftFromText="180" w:rightFromText="180" w:vertAnchor="text" w:horzAnchor="margin" w:tblpY="45"/>
        <w:tblW w:w="0" w:type="auto"/>
        <w:tblLook w:val="01E0"/>
      </w:tblPr>
      <w:tblGrid>
        <w:gridCol w:w="4824"/>
        <w:gridCol w:w="4824"/>
      </w:tblGrid>
      <w:tr w:rsidR="00485702" w:rsidRPr="00485702" w:rsidTr="00485702">
        <w:trPr>
          <w:trHeight w:val="193"/>
        </w:trPr>
        <w:tc>
          <w:tcPr>
            <w:tcW w:w="4824" w:type="dxa"/>
          </w:tcPr>
          <w:p w:rsidR="00485702" w:rsidRPr="00485702" w:rsidRDefault="00485702" w:rsidP="00485702">
            <w:pPr>
              <w:spacing w:after="0" w:line="240" w:lineRule="auto"/>
              <w:ind w:firstLine="709"/>
              <w:rPr>
                <w:rFonts w:ascii="Times New Roman" w:hAnsi="Times New Roman" w:cs="Times New Roman"/>
                <w:sz w:val="16"/>
                <w:szCs w:val="16"/>
              </w:rPr>
            </w:pPr>
          </w:p>
        </w:tc>
        <w:tc>
          <w:tcPr>
            <w:tcW w:w="4824" w:type="dxa"/>
          </w:tcPr>
          <w:p w:rsidR="00485702" w:rsidRPr="00485702" w:rsidRDefault="00485702" w:rsidP="00485702">
            <w:pPr>
              <w:spacing w:after="0" w:line="240" w:lineRule="auto"/>
              <w:ind w:firstLine="709"/>
              <w:jc w:val="right"/>
              <w:rPr>
                <w:rFonts w:ascii="Times New Roman" w:hAnsi="Times New Roman" w:cs="Times New Roman"/>
                <w:sz w:val="16"/>
                <w:szCs w:val="16"/>
              </w:rPr>
            </w:pPr>
          </w:p>
          <w:p w:rsidR="00485702" w:rsidRPr="00485702" w:rsidRDefault="00485702" w:rsidP="00485702">
            <w:pPr>
              <w:spacing w:after="0" w:line="240" w:lineRule="auto"/>
              <w:ind w:firstLine="709"/>
              <w:jc w:val="right"/>
              <w:rPr>
                <w:rFonts w:ascii="Times New Roman" w:hAnsi="Times New Roman" w:cs="Times New Roman"/>
                <w:sz w:val="16"/>
                <w:szCs w:val="16"/>
              </w:rPr>
            </w:pPr>
          </w:p>
          <w:p w:rsidR="00485702" w:rsidRPr="00485702" w:rsidRDefault="00485702" w:rsidP="00485702">
            <w:pPr>
              <w:spacing w:after="0" w:line="240" w:lineRule="auto"/>
              <w:ind w:firstLine="709"/>
              <w:jc w:val="right"/>
              <w:rPr>
                <w:rFonts w:ascii="Times New Roman" w:hAnsi="Times New Roman" w:cs="Times New Roman"/>
                <w:sz w:val="16"/>
                <w:szCs w:val="16"/>
              </w:rPr>
            </w:pPr>
          </w:p>
          <w:p w:rsidR="00485702" w:rsidRPr="00485702" w:rsidRDefault="00485702" w:rsidP="00485702">
            <w:pPr>
              <w:spacing w:after="0" w:line="240" w:lineRule="auto"/>
              <w:ind w:firstLine="709"/>
              <w:jc w:val="center"/>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jc w:val="right"/>
              <w:rPr>
                <w:rFonts w:ascii="Times New Roman" w:hAnsi="Times New Roman" w:cs="Times New Roman"/>
                <w:sz w:val="16"/>
                <w:szCs w:val="16"/>
              </w:rPr>
            </w:pPr>
            <w:r w:rsidRPr="00485702">
              <w:rPr>
                <w:rFonts w:ascii="Times New Roman" w:hAnsi="Times New Roman" w:cs="Times New Roman"/>
                <w:sz w:val="16"/>
                <w:szCs w:val="16"/>
              </w:rPr>
              <w:t>Приложение</w:t>
            </w:r>
          </w:p>
          <w:p w:rsidR="00485702" w:rsidRPr="00485702" w:rsidRDefault="00485702" w:rsidP="00485702">
            <w:pPr>
              <w:autoSpaceDE w:val="0"/>
              <w:autoSpaceDN w:val="0"/>
              <w:adjustRightInd w:val="0"/>
              <w:spacing w:after="0" w:line="240" w:lineRule="auto"/>
              <w:jc w:val="right"/>
              <w:rPr>
                <w:rFonts w:ascii="Times New Roman" w:hAnsi="Times New Roman" w:cs="Times New Roman"/>
                <w:sz w:val="16"/>
                <w:szCs w:val="16"/>
              </w:rPr>
            </w:pPr>
            <w:r w:rsidRPr="00485702">
              <w:rPr>
                <w:rFonts w:ascii="Times New Roman" w:hAnsi="Times New Roman" w:cs="Times New Roman"/>
                <w:sz w:val="16"/>
                <w:szCs w:val="16"/>
              </w:rPr>
              <w:t>к Постановлению Администрации МО</w:t>
            </w:r>
          </w:p>
          <w:p w:rsidR="00485702" w:rsidRPr="00485702" w:rsidRDefault="00485702" w:rsidP="00485702">
            <w:pPr>
              <w:spacing w:after="0" w:line="240" w:lineRule="auto"/>
              <w:ind w:firstLine="709"/>
              <w:jc w:val="right"/>
              <w:rPr>
                <w:rFonts w:ascii="Times New Roman" w:hAnsi="Times New Roman" w:cs="Times New Roman"/>
                <w:sz w:val="16"/>
                <w:szCs w:val="16"/>
              </w:rPr>
            </w:pPr>
            <w:r w:rsidRPr="00485702">
              <w:rPr>
                <w:rFonts w:ascii="Times New Roman" w:hAnsi="Times New Roman" w:cs="Times New Roman"/>
                <w:sz w:val="16"/>
                <w:szCs w:val="16"/>
              </w:rPr>
              <w:t xml:space="preserve"> «Пустозерский сельсовет» НАО </w:t>
            </w:r>
          </w:p>
          <w:p w:rsidR="00485702" w:rsidRPr="00485702" w:rsidRDefault="00485702" w:rsidP="00485702">
            <w:pPr>
              <w:spacing w:after="0" w:line="240" w:lineRule="auto"/>
              <w:jc w:val="right"/>
              <w:rPr>
                <w:rFonts w:ascii="Times New Roman" w:hAnsi="Times New Roman" w:cs="Times New Roman"/>
                <w:sz w:val="16"/>
                <w:szCs w:val="16"/>
              </w:rPr>
            </w:pPr>
            <w:r w:rsidRPr="00485702">
              <w:rPr>
                <w:rFonts w:ascii="Times New Roman" w:hAnsi="Times New Roman" w:cs="Times New Roman"/>
                <w:sz w:val="16"/>
                <w:szCs w:val="16"/>
              </w:rPr>
              <w:t xml:space="preserve">        от 21.10.2020  №  92</w:t>
            </w:r>
          </w:p>
        </w:tc>
      </w:tr>
    </w:tbl>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spacing w:after="0" w:line="240" w:lineRule="auto"/>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jc w:val="both"/>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jc w:val="both"/>
        <w:rPr>
          <w:rFonts w:ascii="Times New Roman" w:hAnsi="Times New Roman" w:cs="Times New Roman"/>
          <w:sz w:val="16"/>
          <w:szCs w:val="16"/>
        </w:rPr>
      </w:pPr>
    </w:p>
    <w:p w:rsidR="00485702" w:rsidRDefault="00485702" w:rsidP="00485702">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485702" w:rsidRDefault="00485702" w:rsidP="00485702">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485702" w:rsidRDefault="00485702" w:rsidP="00485702">
      <w:pPr>
        <w:widowControl w:val="0"/>
        <w:autoSpaceDE w:val="0"/>
        <w:autoSpaceDN w:val="0"/>
        <w:adjustRightInd w:val="0"/>
        <w:spacing w:after="0" w:line="240" w:lineRule="auto"/>
        <w:outlineLvl w:val="1"/>
        <w:rPr>
          <w:rFonts w:ascii="Times New Roman" w:hAnsi="Times New Roman" w:cs="Times New Roman"/>
          <w:b/>
          <w:sz w:val="16"/>
          <w:szCs w:val="16"/>
        </w:rPr>
      </w:pPr>
    </w:p>
    <w:p w:rsidR="00485702" w:rsidRPr="00485702" w:rsidRDefault="00485702" w:rsidP="00485702">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485702">
        <w:rPr>
          <w:rFonts w:ascii="Times New Roman" w:hAnsi="Times New Roman" w:cs="Times New Roman"/>
          <w:b/>
          <w:sz w:val="16"/>
          <w:szCs w:val="16"/>
        </w:rPr>
        <w:t xml:space="preserve">Изменения </w:t>
      </w:r>
    </w:p>
    <w:p w:rsidR="00485702" w:rsidRPr="00485702" w:rsidRDefault="00485702" w:rsidP="00485702">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485702">
        <w:rPr>
          <w:rFonts w:ascii="Times New Roman" w:hAnsi="Times New Roman" w:cs="Times New Roman"/>
          <w:b/>
          <w:sz w:val="16"/>
          <w:szCs w:val="16"/>
        </w:rPr>
        <w:t xml:space="preserve">в Административный регламент предоставления муниципальной услуги </w:t>
      </w:r>
    </w:p>
    <w:p w:rsidR="00485702" w:rsidRPr="00485702" w:rsidRDefault="00485702" w:rsidP="00485702">
      <w:pPr>
        <w:spacing w:after="0" w:line="240" w:lineRule="auto"/>
        <w:jc w:val="center"/>
        <w:rPr>
          <w:rFonts w:ascii="Times New Roman" w:hAnsi="Times New Roman" w:cs="Times New Roman"/>
          <w:b/>
          <w:sz w:val="16"/>
          <w:szCs w:val="16"/>
        </w:rPr>
      </w:pPr>
      <w:r w:rsidRPr="00485702">
        <w:rPr>
          <w:rFonts w:ascii="Times New Roman" w:hAnsi="Times New Roman" w:cs="Times New Roman"/>
          <w:b/>
          <w:sz w:val="16"/>
          <w:szCs w:val="16"/>
        </w:rPr>
        <w:t xml:space="preserve"> «Выдача разрешений на строительство, реконструкцию </w:t>
      </w:r>
    </w:p>
    <w:p w:rsidR="00485702" w:rsidRPr="00485702" w:rsidRDefault="00485702" w:rsidP="00485702">
      <w:pPr>
        <w:spacing w:after="0" w:line="240" w:lineRule="auto"/>
        <w:jc w:val="center"/>
        <w:rPr>
          <w:rFonts w:ascii="Times New Roman" w:hAnsi="Times New Roman" w:cs="Times New Roman"/>
          <w:b/>
          <w:sz w:val="16"/>
          <w:szCs w:val="16"/>
        </w:rPr>
      </w:pPr>
      <w:r w:rsidRPr="00485702">
        <w:rPr>
          <w:rFonts w:ascii="Times New Roman" w:hAnsi="Times New Roman" w:cs="Times New Roman"/>
          <w:b/>
          <w:sz w:val="16"/>
          <w:szCs w:val="16"/>
        </w:rPr>
        <w:t>объектов капитального строительства»</w:t>
      </w:r>
    </w:p>
    <w:p w:rsidR="00485702" w:rsidRPr="00485702" w:rsidRDefault="00485702" w:rsidP="00485702">
      <w:pPr>
        <w:autoSpaceDE w:val="0"/>
        <w:autoSpaceDN w:val="0"/>
        <w:adjustRightInd w:val="0"/>
        <w:spacing w:after="0" w:line="240" w:lineRule="auto"/>
        <w:jc w:val="center"/>
        <w:outlineLvl w:val="1"/>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jc w:val="both"/>
        <w:rPr>
          <w:rFonts w:ascii="Times New Roman" w:hAnsi="Times New Roman" w:cs="Times New Roman"/>
          <w:sz w:val="16"/>
          <w:szCs w:val="16"/>
        </w:rPr>
      </w:pPr>
      <w:r w:rsidRPr="00485702">
        <w:rPr>
          <w:rFonts w:ascii="Times New Roman" w:hAnsi="Times New Roman" w:cs="Times New Roman"/>
          <w:sz w:val="16"/>
          <w:szCs w:val="16"/>
        </w:rPr>
        <w:t>1.Часть1 дополнить пунктом 1.5. следующего содержания:</w:t>
      </w:r>
    </w:p>
    <w:p w:rsidR="00485702" w:rsidRPr="00485702" w:rsidRDefault="00485702" w:rsidP="00485702">
      <w:pPr>
        <w:autoSpaceDE w:val="0"/>
        <w:autoSpaceDN w:val="0"/>
        <w:adjustRightInd w:val="0"/>
        <w:spacing w:after="0" w:line="240" w:lineRule="auto"/>
        <w:ind w:firstLine="567"/>
        <w:jc w:val="both"/>
        <w:rPr>
          <w:rFonts w:ascii="Times New Roman" w:hAnsi="Times New Roman" w:cs="Times New Roman"/>
          <w:sz w:val="16"/>
          <w:szCs w:val="16"/>
        </w:rPr>
      </w:pPr>
      <w:r w:rsidRPr="00485702">
        <w:rPr>
          <w:rFonts w:ascii="Times New Roman" w:hAnsi="Times New Roman" w:cs="Times New Roman"/>
          <w:sz w:val="16"/>
          <w:szCs w:val="16"/>
        </w:rPr>
        <w:lastRenderedPageBreak/>
        <w:t>«1.5. Информация о правилах предоставления муниципальной услуги может быть получена в  казенном учреждении Ненецкого автономного округа "Многофункциональный центр предоставления государственных и муниципальных услуг" (далее - МФЦ).</w:t>
      </w:r>
    </w:p>
    <w:p w:rsidR="00485702" w:rsidRPr="00485702" w:rsidRDefault="00485702" w:rsidP="00485702">
      <w:pPr>
        <w:autoSpaceDE w:val="0"/>
        <w:autoSpaceDN w:val="0"/>
        <w:adjustRightInd w:val="0"/>
        <w:spacing w:after="0" w:line="240" w:lineRule="auto"/>
        <w:ind w:firstLine="567"/>
        <w:jc w:val="both"/>
        <w:rPr>
          <w:rFonts w:ascii="Times New Roman" w:hAnsi="Times New Roman" w:cs="Times New Roman"/>
          <w:sz w:val="16"/>
          <w:szCs w:val="16"/>
        </w:rPr>
      </w:pPr>
      <w:r w:rsidRPr="00485702">
        <w:rPr>
          <w:rFonts w:ascii="Times New Roman" w:hAnsi="Times New Roman" w:cs="Times New Roman"/>
          <w:sz w:val="16"/>
          <w:szCs w:val="16"/>
        </w:rPr>
        <w:t xml:space="preserve">В МФЦ предоставляется информация, предусмотренная </w:t>
      </w:r>
      <w:hyperlink r:id="rId37" w:history="1">
        <w:r w:rsidRPr="00485702">
          <w:rPr>
            <w:rFonts w:ascii="Times New Roman" w:hAnsi="Times New Roman" w:cs="Times New Roman"/>
            <w:sz w:val="16"/>
            <w:szCs w:val="16"/>
          </w:rPr>
          <w:t>Правилами</w:t>
        </w:r>
      </w:hyperlink>
      <w:r w:rsidRPr="00485702">
        <w:rPr>
          <w:rFonts w:ascii="Times New Roman" w:hAnsi="Times New Roman" w:cs="Times New Roman"/>
          <w:sz w:val="16"/>
          <w:szCs w:val="1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w:t>
      </w:r>
    </w:p>
    <w:p w:rsidR="00485702" w:rsidRPr="00485702" w:rsidRDefault="00485702" w:rsidP="00485702">
      <w:pPr>
        <w:autoSpaceDE w:val="0"/>
        <w:autoSpaceDN w:val="0"/>
        <w:adjustRightInd w:val="0"/>
        <w:spacing w:after="0" w:line="240" w:lineRule="auto"/>
        <w:ind w:firstLine="567"/>
        <w:jc w:val="both"/>
        <w:rPr>
          <w:rFonts w:ascii="Times New Roman" w:hAnsi="Times New Roman" w:cs="Times New Roman"/>
          <w:sz w:val="16"/>
          <w:szCs w:val="16"/>
        </w:rPr>
      </w:pPr>
      <w:r w:rsidRPr="00485702">
        <w:rPr>
          <w:rFonts w:ascii="Times New Roman" w:hAnsi="Times New Roman" w:cs="Times New Roman"/>
          <w:sz w:val="16"/>
          <w:szCs w:val="16"/>
        </w:rPr>
        <w:t>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 заключенным между МФЦ и Администрацией муниципального образования.».</w:t>
      </w:r>
    </w:p>
    <w:p w:rsidR="00485702" w:rsidRPr="00485702" w:rsidRDefault="00485702" w:rsidP="00485702">
      <w:pPr>
        <w:autoSpaceDE w:val="0"/>
        <w:autoSpaceDN w:val="0"/>
        <w:adjustRightInd w:val="0"/>
        <w:spacing w:after="0" w:line="240" w:lineRule="auto"/>
        <w:jc w:val="both"/>
        <w:outlineLvl w:val="1"/>
        <w:rPr>
          <w:rFonts w:ascii="Times New Roman" w:hAnsi="Times New Roman" w:cs="Times New Roman"/>
          <w:sz w:val="16"/>
          <w:szCs w:val="16"/>
        </w:rPr>
      </w:pP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 xml:space="preserve">2.  </w:t>
      </w:r>
      <w:r w:rsidRPr="00485702">
        <w:rPr>
          <w:rFonts w:ascii="Times New Roman" w:hAnsi="Times New Roman"/>
          <w:sz w:val="16"/>
          <w:szCs w:val="16"/>
        </w:rPr>
        <w:t>Пункт 2.6.</w:t>
      </w:r>
      <w:r w:rsidRPr="00485702">
        <w:rPr>
          <w:rFonts w:ascii="Times New Roman" w:hAnsi="Times New Roman"/>
          <w:color w:val="000000"/>
          <w:sz w:val="16"/>
          <w:szCs w:val="16"/>
        </w:rPr>
        <w:t xml:space="preserve"> изложить в следующей редакции:</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 xml:space="preserve">«2.6.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муниципального образования по форме в соответствии с </w:t>
      </w:r>
      <w:hyperlink r:id="rId38" w:history="1">
        <w:r w:rsidRPr="00485702">
          <w:rPr>
            <w:rFonts w:ascii="Times New Roman" w:hAnsi="Times New Roman"/>
            <w:color w:val="000000"/>
            <w:sz w:val="16"/>
            <w:szCs w:val="16"/>
          </w:rPr>
          <w:t>приложением  1</w:t>
        </w:r>
      </w:hyperlink>
      <w:r w:rsidRPr="00485702">
        <w:rPr>
          <w:rFonts w:ascii="Times New Roman" w:hAnsi="Times New Roman"/>
          <w:color w:val="000000"/>
          <w:sz w:val="16"/>
          <w:szCs w:val="16"/>
        </w:rPr>
        <w:t xml:space="preserve"> к настоящему Административному регламенту. Заявление о выдаче разрешения на строительство может быть подано через многофункциональный центр. К указанному заявлению прилагаются следующие документы:</w:t>
      </w:r>
    </w:p>
    <w:p w:rsidR="00485702" w:rsidRPr="00485702" w:rsidRDefault="00485702" w:rsidP="00485702">
      <w:pPr>
        <w:pStyle w:val="a7"/>
        <w:ind w:firstLine="567"/>
        <w:jc w:val="both"/>
        <w:rPr>
          <w:rFonts w:ascii="Times New Roman" w:hAnsi="Times New Roman"/>
          <w:color w:val="000000"/>
          <w:sz w:val="16"/>
          <w:szCs w:val="16"/>
        </w:rPr>
      </w:pPr>
      <w:bookmarkStart w:id="14" w:name="Par0"/>
      <w:bookmarkEnd w:id="14"/>
      <w:r w:rsidRPr="00485702">
        <w:rPr>
          <w:rFonts w:ascii="Times New Roman" w:hAnsi="Times New Roman"/>
          <w:color w:val="000000"/>
          <w:sz w:val="16"/>
          <w:szCs w:val="16"/>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 xml:space="preserve">1.1) при наличии соглашения о передаче в случаях, установленных бюджетным </w:t>
      </w:r>
      <w:hyperlink r:id="rId39" w:history="1">
        <w:r w:rsidRPr="00485702">
          <w:rPr>
            <w:rFonts w:ascii="Times New Roman" w:hAnsi="Times New Roman"/>
            <w:color w:val="000000"/>
            <w:sz w:val="16"/>
            <w:szCs w:val="16"/>
          </w:rPr>
          <w:t>законодательством</w:t>
        </w:r>
      </w:hyperlink>
      <w:r w:rsidRPr="00485702">
        <w:rPr>
          <w:rFonts w:ascii="Times New Roman" w:hAnsi="Times New Roman"/>
          <w:color w:val="000000"/>
          <w:sz w:val="16"/>
          <w:szCs w:val="16"/>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485702" w:rsidRPr="00485702" w:rsidRDefault="00485702" w:rsidP="00485702">
      <w:pPr>
        <w:pStyle w:val="a7"/>
        <w:ind w:firstLine="567"/>
        <w:jc w:val="both"/>
        <w:rPr>
          <w:rFonts w:ascii="Times New Roman" w:hAnsi="Times New Roman"/>
          <w:color w:val="000000"/>
          <w:sz w:val="16"/>
          <w:szCs w:val="16"/>
        </w:rPr>
      </w:pPr>
      <w:bookmarkStart w:id="15" w:name="Par8"/>
      <w:bookmarkEnd w:id="15"/>
      <w:r w:rsidRPr="00485702">
        <w:rPr>
          <w:rFonts w:ascii="Times New Roman" w:hAnsi="Times New Roman"/>
          <w:color w:val="000000"/>
          <w:sz w:val="16"/>
          <w:szCs w:val="16"/>
        </w:rPr>
        <w:t>3) материалы, содержащиеся в проектной документации:</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а) пояснительная записка;</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г) архитектурные решения;</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е) проект организации строительства объекта капитального строительства;</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ж) проект организации работ по сносу объектов капитального строительства, их частей;</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0" w:history="1">
        <w:r w:rsidRPr="00485702">
          <w:rPr>
            <w:rFonts w:ascii="Times New Roman" w:hAnsi="Times New Roman"/>
            <w:color w:val="000000"/>
            <w:sz w:val="16"/>
            <w:szCs w:val="16"/>
          </w:rPr>
          <w:t>статьей 49</w:t>
        </w:r>
      </w:hyperlink>
      <w:r w:rsidRPr="00485702">
        <w:rPr>
          <w:rFonts w:ascii="Times New Roman" w:hAnsi="Times New Roman"/>
          <w:color w:val="000000"/>
          <w:sz w:val="16"/>
          <w:szCs w:val="16"/>
        </w:rPr>
        <w:t xml:space="preserve"> Градостроительного кодекса Российской Федерации;</w:t>
      </w:r>
    </w:p>
    <w:p w:rsidR="00485702" w:rsidRPr="00485702" w:rsidRDefault="00485702" w:rsidP="00485702">
      <w:pPr>
        <w:pStyle w:val="a7"/>
        <w:ind w:firstLine="567"/>
        <w:jc w:val="both"/>
        <w:rPr>
          <w:rFonts w:ascii="Times New Roman" w:hAnsi="Times New Roman"/>
          <w:color w:val="000000"/>
          <w:sz w:val="16"/>
          <w:szCs w:val="16"/>
        </w:rPr>
      </w:pPr>
      <w:bookmarkStart w:id="16" w:name="Par22"/>
      <w:bookmarkEnd w:id="16"/>
      <w:r w:rsidRPr="00485702">
        <w:rPr>
          <w:rFonts w:ascii="Times New Roman" w:hAnsi="Times New Roman"/>
          <w:color w:val="000000"/>
          <w:sz w:val="16"/>
          <w:szCs w:val="16"/>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1" w:history="1">
        <w:r w:rsidRPr="00485702">
          <w:rPr>
            <w:rFonts w:ascii="Times New Roman" w:hAnsi="Times New Roman"/>
            <w:color w:val="000000"/>
            <w:sz w:val="16"/>
            <w:szCs w:val="16"/>
          </w:rPr>
          <w:t>частью 12.1 статьи 48</w:t>
        </w:r>
      </w:hyperlink>
      <w:r w:rsidRPr="00485702">
        <w:rPr>
          <w:rFonts w:ascii="Times New Roman" w:hAnsi="Times New Roman"/>
          <w:color w:val="000000"/>
          <w:sz w:val="16"/>
          <w:szCs w:val="16"/>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history="1">
        <w:r w:rsidRPr="00485702">
          <w:rPr>
            <w:rFonts w:ascii="Times New Roman" w:hAnsi="Times New Roman"/>
            <w:color w:val="000000"/>
            <w:sz w:val="16"/>
            <w:szCs w:val="16"/>
          </w:rPr>
          <w:t>статьей 49</w:t>
        </w:r>
      </w:hyperlink>
      <w:r w:rsidRPr="00485702">
        <w:rPr>
          <w:rFonts w:ascii="Times New Roman" w:hAnsi="Times New Roman"/>
          <w:color w:val="000000"/>
          <w:sz w:val="16"/>
          <w:szCs w:val="16"/>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3" w:history="1">
        <w:r w:rsidRPr="00485702">
          <w:rPr>
            <w:rFonts w:ascii="Times New Roman" w:hAnsi="Times New Roman"/>
            <w:color w:val="000000"/>
            <w:sz w:val="16"/>
            <w:szCs w:val="16"/>
          </w:rPr>
          <w:t>частью 3.4 статьи 49</w:t>
        </w:r>
      </w:hyperlink>
      <w:r w:rsidRPr="00485702">
        <w:rPr>
          <w:rFonts w:ascii="Times New Roman" w:hAnsi="Times New Roman"/>
          <w:color w:val="000000"/>
          <w:sz w:val="16"/>
          <w:szCs w:val="16"/>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4" w:history="1">
        <w:r w:rsidRPr="00485702">
          <w:rPr>
            <w:rFonts w:ascii="Times New Roman" w:hAnsi="Times New Roman"/>
            <w:color w:val="000000"/>
            <w:sz w:val="16"/>
            <w:szCs w:val="16"/>
          </w:rPr>
          <w:t>частью 6 статьи 49</w:t>
        </w:r>
      </w:hyperlink>
      <w:r w:rsidRPr="00485702">
        <w:rPr>
          <w:rFonts w:ascii="Times New Roman" w:hAnsi="Times New Roman"/>
          <w:color w:val="000000"/>
          <w:sz w:val="16"/>
          <w:szCs w:val="16"/>
        </w:rPr>
        <w:t xml:space="preserve"> Градостроительного кодекса Российской Федерации;</w:t>
      </w:r>
    </w:p>
    <w:p w:rsidR="00485702" w:rsidRPr="00485702" w:rsidRDefault="00485702" w:rsidP="00485702">
      <w:pPr>
        <w:pStyle w:val="a7"/>
        <w:ind w:firstLine="567"/>
        <w:jc w:val="both"/>
        <w:rPr>
          <w:rFonts w:ascii="Times New Roman" w:hAnsi="Times New Roman"/>
          <w:color w:val="000000"/>
          <w:sz w:val="16"/>
          <w:szCs w:val="16"/>
        </w:rPr>
      </w:pPr>
      <w:bookmarkStart w:id="17" w:name="Par25"/>
      <w:bookmarkEnd w:id="17"/>
      <w:r w:rsidRPr="00485702">
        <w:rPr>
          <w:rFonts w:ascii="Times New Roman" w:hAnsi="Times New Roman"/>
          <w:color w:val="000000"/>
          <w:sz w:val="16"/>
          <w:szCs w:val="16"/>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5" w:history="1">
        <w:r w:rsidRPr="00485702">
          <w:rPr>
            <w:rFonts w:ascii="Times New Roman" w:hAnsi="Times New Roman"/>
            <w:color w:val="000000"/>
            <w:sz w:val="16"/>
            <w:szCs w:val="16"/>
          </w:rPr>
          <w:t>статьей 40</w:t>
        </w:r>
      </w:hyperlink>
      <w:r w:rsidRPr="00485702">
        <w:rPr>
          <w:rFonts w:ascii="Times New Roman" w:hAnsi="Times New Roman"/>
          <w:color w:val="000000"/>
          <w:sz w:val="16"/>
          <w:szCs w:val="16"/>
        </w:rPr>
        <w:t xml:space="preserve"> Градостроительного кодекса Российской Федерации);</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30" w:history="1">
        <w:r w:rsidRPr="00485702">
          <w:rPr>
            <w:rFonts w:ascii="Times New Roman" w:hAnsi="Times New Roman"/>
            <w:color w:val="000000"/>
            <w:sz w:val="16"/>
            <w:szCs w:val="16"/>
          </w:rPr>
          <w:t>пункте 6.2</w:t>
        </w:r>
      </w:hyperlink>
      <w:r w:rsidRPr="00485702">
        <w:rPr>
          <w:rFonts w:ascii="Times New Roman" w:hAnsi="Times New Roman"/>
          <w:color w:val="000000"/>
          <w:sz w:val="16"/>
          <w:szCs w:val="16"/>
        </w:rPr>
        <w:t xml:space="preserve"> настоящего пункта случаев реконструкции многоквартирного дома;</w:t>
      </w:r>
    </w:p>
    <w:p w:rsidR="00485702" w:rsidRPr="00485702" w:rsidRDefault="00485702" w:rsidP="00485702">
      <w:pPr>
        <w:pStyle w:val="a7"/>
        <w:ind w:firstLine="567"/>
        <w:jc w:val="both"/>
        <w:rPr>
          <w:rFonts w:ascii="Times New Roman" w:hAnsi="Times New Roman"/>
          <w:color w:val="000000"/>
          <w:sz w:val="16"/>
          <w:szCs w:val="16"/>
        </w:rPr>
      </w:pPr>
      <w:r w:rsidRPr="00485702">
        <w:rPr>
          <w:rFonts w:ascii="Times New Roman" w:hAnsi="Times New Roman"/>
          <w:color w:val="000000"/>
          <w:sz w:val="16"/>
          <w:szCs w:val="16"/>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85702" w:rsidRPr="00485702" w:rsidRDefault="00485702" w:rsidP="00485702">
      <w:pPr>
        <w:pStyle w:val="a7"/>
        <w:ind w:firstLine="567"/>
        <w:jc w:val="both"/>
        <w:rPr>
          <w:rFonts w:ascii="Times New Roman" w:hAnsi="Times New Roman"/>
          <w:color w:val="000000"/>
          <w:sz w:val="16"/>
          <w:szCs w:val="16"/>
        </w:rPr>
      </w:pPr>
      <w:bookmarkStart w:id="18" w:name="Par30"/>
      <w:bookmarkEnd w:id="18"/>
      <w:r w:rsidRPr="00485702">
        <w:rPr>
          <w:rFonts w:ascii="Times New Roman" w:hAnsi="Times New Roman"/>
          <w:color w:val="000000"/>
          <w:sz w:val="16"/>
          <w:szCs w:val="16"/>
        </w:rPr>
        <w:t xml:space="preserve">6.2) решение общего собрания собственников помещений и машино-мест в многоквартирном доме, принятое в соответствии с жилищным </w:t>
      </w:r>
      <w:hyperlink r:id="rId46" w:history="1">
        <w:r w:rsidRPr="00485702">
          <w:rPr>
            <w:rFonts w:ascii="Times New Roman" w:hAnsi="Times New Roman"/>
            <w:color w:val="000000"/>
            <w:sz w:val="16"/>
            <w:szCs w:val="16"/>
          </w:rPr>
          <w:t>законодательством</w:t>
        </w:r>
      </w:hyperlink>
      <w:r w:rsidRPr="00485702">
        <w:rPr>
          <w:rFonts w:ascii="Times New Roman" w:hAnsi="Times New Roman"/>
          <w:color w:val="000000"/>
          <w:sz w:val="16"/>
          <w:szCs w:val="16"/>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485702" w:rsidRPr="00485702" w:rsidRDefault="00485702" w:rsidP="00485702">
      <w:pPr>
        <w:pStyle w:val="a7"/>
        <w:ind w:firstLine="567"/>
        <w:jc w:val="both"/>
        <w:rPr>
          <w:rFonts w:ascii="Times New Roman" w:hAnsi="Times New Roman"/>
          <w:color w:val="000000"/>
          <w:sz w:val="16"/>
          <w:szCs w:val="16"/>
        </w:rPr>
      </w:pPr>
      <w:bookmarkStart w:id="19" w:name="Par32"/>
      <w:bookmarkEnd w:id="19"/>
      <w:r w:rsidRPr="00485702">
        <w:rPr>
          <w:rFonts w:ascii="Times New Roman" w:hAnsi="Times New Roman"/>
          <w:color w:val="000000"/>
          <w:sz w:val="16"/>
          <w:szCs w:val="16"/>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color w:val="000000"/>
          <w:sz w:val="16"/>
          <w:szCs w:val="16"/>
        </w:rPr>
        <w:lastRenderedPageBreak/>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w:t>
      </w:r>
      <w:r w:rsidRPr="00485702">
        <w:rPr>
          <w:rFonts w:ascii="Times New Roman" w:hAnsi="Times New Roman"/>
          <w:sz w:val="16"/>
          <w:szCs w:val="16"/>
        </w:rPr>
        <w:t>безопасности такого объекта;</w:t>
      </w:r>
    </w:p>
    <w:p w:rsidR="00485702" w:rsidRPr="00485702" w:rsidRDefault="00485702" w:rsidP="00485702">
      <w:pPr>
        <w:pStyle w:val="a7"/>
        <w:ind w:firstLine="567"/>
        <w:jc w:val="both"/>
        <w:rPr>
          <w:rFonts w:ascii="Times New Roman" w:hAnsi="Times New Roman"/>
          <w:sz w:val="16"/>
          <w:szCs w:val="16"/>
        </w:rPr>
      </w:pPr>
      <w:bookmarkStart w:id="20" w:name="Par36"/>
      <w:bookmarkEnd w:id="20"/>
      <w:r w:rsidRPr="00485702">
        <w:rPr>
          <w:rFonts w:ascii="Times New Roman" w:hAnsi="Times New Roman"/>
          <w:sz w:val="16"/>
          <w:szCs w:val="16"/>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Документы (их копии или сведения, содержащиеся в них), указанные в </w:t>
      </w:r>
      <w:hyperlink w:anchor="Par0" w:history="1">
        <w:r w:rsidRPr="00485702">
          <w:rPr>
            <w:rFonts w:ascii="Times New Roman" w:hAnsi="Times New Roman"/>
            <w:sz w:val="16"/>
            <w:szCs w:val="16"/>
          </w:rPr>
          <w:t>пунктах 1</w:t>
        </w:r>
      </w:hyperlink>
      <w:r w:rsidRPr="00485702">
        <w:rPr>
          <w:rFonts w:ascii="Times New Roman" w:hAnsi="Times New Roman"/>
          <w:sz w:val="16"/>
          <w:szCs w:val="16"/>
        </w:rPr>
        <w:t xml:space="preserve"> - </w:t>
      </w:r>
      <w:hyperlink w:anchor="Par25" w:history="1">
        <w:r w:rsidRPr="00485702">
          <w:rPr>
            <w:rFonts w:ascii="Times New Roman" w:hAnsi="Times New Roman"/>
            <w:sz w:val="16"/>
            <w:szCs w:val="16"/>
          </w:rPr>
          <w:t>5</w:t>
        </w:r>
      </w:hyperlink>
      <w:r w:rsidRPr="00485702">
        <w:rPr>
          <w:rFonts w:ascii="Times New Roman" w:hAnsi="Times New Roman"/>
          <w:sz w:val="16"/>
          <w:szCs w:val="16"/>
        </w:rPr>
        <w:t xml:space="preserve">, </w:t>
      </w:r>
      <w:hyperlink w:anchor="Par32" w:history="1">
        <w:r w:rsidRPr="00485702">
          <w:rPr>
            <w:rFonts w:ascii="Times New Roman" w:hAnsi="Times New Roman"/>
            <w:sz w:val="16"/>
            <w:szCs w:val="16"/>
          </w:rPr>
          <w:t>7</w:t>
        </w:r>
      </w:hyperlink>
      <w:r w:rsidRPr="00485702">
        <w:rPr>
          <w:rFonts w:ascii="Times New Roman" w:hAnsi="Times New Roman"/>
          <w:sz w:val="16"/>
          <w:szCs w:val="16"/>
        </w:rPr>
        <w:t xml:space="preserve"> и </w:t>
      </w:r>
      <w:hyperlink w:anchor="Par36" w:history="1">
        <w:r w:rsidRPr="00485702">
          <w:rPr>
            <w:rFonts w:ascii="Times New Roman" w:hAnsi="Times New Roman"/>
            <w:sz w:val="16"/>
            <w:szCs w:val="16"/>
          </w:rPr>
          <w:t xml:space="preserve">9 </w:t>
        </w:r>
      </w:hyperlink>
      <w:r w:rsidRPr="00485702">
        <w:rPr>
          <w:rFonts w:ascii="Times New Roman" w:hAnsi="Times New Roman"/>
          <w:sz w:val="16"/>
          <w:szCs w:val="16"/>
        </w:rPr>
        <w:t xml:space="preserve"> настоящего пункта,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485702" w:rsidRPr="00485702" w:rsidRDefault="00485702" w:rsidP="00485702">
      <w:pPr>
        <w:pStyle w:val="ConsPlusNormal"/>
        <w:ind w:firstLine="540"/>
        <w:jc w:val="both"/>
        <w:rPr>
          <w:rFonts w:ascii="Times New Roman" w:hAnsi="Times New Roman" w:cs="Times New Roman"/>
          <w:sz w:val="16"/>
          <w:szCs w:val="16"/>
        </w:rPr>
      </w:pPr>
      <w:r w:rsidRPr="00485702">
        <w:rPr>
          <w:rFonts w:ascii="Times New Roman" w:hAnsi="Times New Roman" w:cs="Times New Roman"/>
          <w:sz w:val="16"/>
          <w:szCs w:val="16"/>
        </w:rPr>
        <w:t xml:space="preserve">Документы, указанные в </w:t>
      </w:r>
      <w:hyperlink w:anchor="Par0" w:history="1">
        <w:r w:rsidRPr="00485702">
          <w:rPr>
            <w:rFonts w:ascii="Times New Roman" w:hAnsi="Times New Roman" w:cs="Times New Roman"/>
            <w:sz w:val="16"/>
            <w:szCs w:val="16"/>
          </w:rPr>
          <w:t>пунктах 1</w:t>
        </w:r>
      </w:hyperlink>
      <w:r w:rsidRPr="00485702">
        <w:rPr>
          <w:rFonts w:ascii="Times New Roman" w:hAnsi="Times New Roman" w:cs="Times New Roman"/>
          <w:sz w:val="16"/>
          <w:szCs w:val="16"/>
        </w:rPr>
        <w:t xml:space="preserve">, </w:t>
      </w:r>
      <w:hyperlink w:anchor="Par8" w:history="1">
        <w:r w:rsidRPr="00485702">
          <w:rPr>
            <w:rFonts w:ascii="Times New Roman" w:hAnsi="Times New Roman" w:cs="Times New Roman"/>
            <w:sz w:val="16"/>
            <w:szCs w:val="16"/>
          </w:rPr>
          <w:t>3</w:t>
        </w:r>
      </w:hyperlink>
      <w:r w:rsidRPr="00485702">
        <w:rPr>
          <w:rFonts w:ascii="Times New Roman" w:hAnsi="Times New Roman" w:cs="Times New Roman"/>
          <w:sz w:val="16"/>
          <w:szCs w:val="16"/>
        </w:rPr>
        <w:t xml:space="preserve"> и </w:t>
      </w:r>
      <w:hyperlink w:anchor="Par22" w:history="1">
        <w:r w:rsidRPr="00485702">
          <w:rPr>
            <w:rFonts w:ascii="Times New Roman" w:hAnsi="Times New Roman" w:cs="Times New Roman"/>
            <w:sz w:val="16"/>
            <w:szCs w:val="16"/>
          </w:rPr>
          <w:t xml:space="preserve">4 </w:t>
        </w:r>
      </w:hyperlink>
      <w:r w:rsidRPr="00485702">
        <w:rPr>
          <w:rFonts w:ascii="Times New Roman" w:hAnsi="Times New Roman" w:cs="Times New Roman"/>
          <w:sz w:val="16"/>
          <w:szCs w:val="16"/>
        </w:rPr>
        <w:t xml:space="preserve"> настоящего пункта,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3. Признать утратившим силу подпункты 2.6.1- 2.6.5.</w:t>
      </w: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4. Пункт 2.7. изложить в следующей редакции: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«2.7. Не допускается требовать иные документы для получения разрешения на строительство, за исключением указанных в </w:t>
      </w:r>
      <w:hyperlink r:id="rId47" w:history="1">
        <w:r w:rsidRPr="00485702">
          <w:rPr>
            <w:rFonts w:ascii="Times New Roman" w:hAnsi="Times New Roman"/>
            <w:sz w:val="16"/>
            <w:szCs w:val="16"/>
          </w:rPr>
          <w:t xml:space="preserve">пункте </w:t>
        </w:r>
      </w:hyperlink>
      <w:r w:rsidRPr="00485702">
        <w:rPr>
          <w:rFonts w:ascii="Times New Roman" w:hAnsi="Times New Roman"/>
          <w:sz w:val="16"/>
          <w:szCs w:val="16"/>
        </w:rPr>
        <w:t xml:space="preserve">2.6 настоящего Административного регламента документов. Документы, предусмотренные в </w:t>
      </w:r>
      <w:hyperlink r:id="rId48" w:history="1">
        <w:r w:rsidRPr="00485702">
          <w:rPr>
            <w:rFonts w:ascii="Times New Roman" w:hAnsi="Times New Roman"/>
            <w:sz w:val="16"/>
            <w:szCs w:val="16"/>
          </w:rPr>
          <w:t xml:space="preserve">пункте </w:t>
        </w:r>
      </w:hyperlink>
      <w:r w:rsidRPr="00485702">
        <w:rPr>
          <w:rFonts w:ascii="Times New Roman" w:hAnsi="Times New Roman"/>
          <w:sz w:val="16"/>
          <w:szCs w:val="16"/>
        </w:rPr>
        <w:t xml:space="preserve">2.6 настоящего Административного регламента, могут быть направлены в электронной форме. </w:t>
      </w:r>
      <w:bookmarkStart w:id="21" w:name="Par4"/>
      <w:bookmarkEnd w:id="21"/>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2.7.1.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Ненецкого автономного округа, уполномоченного в области охраны объектов культурного наследия, о соответствии предусмотренного </w:t>
      </w:r>
      <w:hyperlink r:id="rId49" w:history="1">
        <w:r w:rsidRPr="00485702">
          <w:rPr>
            <w:rFonts w:ascii="Times New Roman" w:hAnsi="Times New Roman"/>
            <w:sz w:val="16"/>
            <w:szCs w:val="16"/>
          </w:rPr>
          <w:t>пунктом 3 части 12 статьи 48</w:t>
        </w:r>
      </w:hyperlink>
      <w:r w:rsidRPr="00485702">
        <w:rPr>
          <w:rFonts w:ascii="Times New Roman" w:hAnsi="Times New Roman"/>
          <w:sz w:val="16"/>
          <w:szCs w:val="16"/>
        </w:rPr>
        <w:t xml:space="preserve"> Градостроительного кодекса Российской Федерации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bookmarkStart w:id="22" w:name="Par6"/>
      <w:bookmarkEnd w:id="22"/>
      <w:r w:rsidRPr="00485702">
        <w:rPr>
          <w:rFonts w:ascii="Times New Roman" w:hAnsi="Times New Roman" w:cs="Times New Roman"/>
          <w:sz w:val="16"/>
          <w:szCs w:val="16"/>
        </w:rPr>
        <w:t xml:space="preserve">2.7.2.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50" w:history="1">
        <w:r w:rsidRPr="00485702">
          <w:rPr>
            <w:rFonts w:ascii="Times New Roman" w:hAnsi="Times New Roman" w:cs="Times New Roman"/>
            <w:sz w:val="16"/>
            <w:szCs w:val="16"/>
          </w:rPr>
          <w:t>законом</w:t>
        </w:r>
      </w:hyperlink>
      <w:r w:rsidRPr="00485702">
        <w:rPr>
          <w:rFonts w:ascii="Times New Roman" w:hAnsi="Times New Roman" w:cs="Times New Roman"/>
          <w:sz w:val="16"/>
          <w:szCs w:val="16"/>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 Пункт 2.8. изложить в следующей редакции:</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«2.8. Администрация муниципального образования отказывает в выдаче разрешения на строительство при отсутствии документов, предусмотренных пунктом 2.6. настоящего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пунктом 2.6. настоящего Административного регламента, не может являться основанием для отказа в выдаче разрешения на строительство. В случае, предусмотренном пунктом 3.4. настоящего Административного регламента, основанием для отказа в выдаче разрешения на строительство является также поступившее от органа исполнительной власти Ненецкого автономного округа,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autoSpaceDE w:val="0"/>
        <w:autoSpaceDN w:val="0"/>
        <w:adjustRightInd w:val="0"/>
        <w:spacing w:after="0" w:line="240" w:lineRule="auto"/>
        <w:ind w:firstLine="851"/>
        <w:jc w:val="both"/>
        <w:outlineLvl w:val="1"/>
        <w:rPr>
          <w:rFonts w:ascii="Times New Roman" w:hAnsi="Times New Roman" w:cs="Times New Roman"/>
          <w:sz w:val="16"/>
          <w:szCs w:val="16"/>
        </w:rPr>
      </w:pPr>
      <w:r w:rsidRPr="00485702">
        <w:rPr>
          <w:rFonts w:ascii="Times New Roman" w:hAnsi="Times New Roman" w:cs="Times New Roman"/>
          <w:sz w:val="16"/>
          <w:szCs w:val="16"/>
        </w:rPr>
        <w:t>6. Часть 3 изложить в следующей редакции:</w:t>
      </w:r>
    </w:p>
    <w:p w:rsidR="00485702" w:rsidRPr="00485702" w:rsidRDefault="00485702" w:rsidP="00485702">
      <w:pPr>
        <w:autoSpaceDE w:val="0"/>
        <w:autoSpaceDN w:val="0"/>
        <w:adjustRightInd w:val="0"/>
        <w:spacing w:after="0" w:line="240" w:lineRule="auto"/>
        <w:ind w:firstLine="708"/>
        <w:jc w:val="both"/>
        <w:outlineLvl w:val="1"/>
        <w:rPr>
          <w:rFonts w:ascii="Times New Roman" w:hAnsi="Times New Roman" w:cs="Times New Roman"/>
          <w:sz w:val="16"/>
          <w:szCs w:val="16"/>
        </w:rPr>
      </w:pPr>
      <w:r w:rsidRPr="00485702">
        <w:rPr>
          <w:rFonts w:ascii="Times New Roman" w:hAnsi="Times New Roman" w:cs="Times New Roman"/>
          <w:sz w:val="16"/>
          <w:szCs w:val="16"/>
        </w:rPr>
        <w:t>«3. Административные процедуры.</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3.1. Предоставление муниципальной услуги включает в себя следующие административные процедуры:</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 прием и регистрация документов;</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 проверка документов на соответствие;</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 xml:space="preserve">- направление заявителю (уполномоченному представителю заявителя) </w:t>
      </w:r>
      <w:hyperlink r:id="rId51" w:history="1">
        <w:r w:rsidRPr="00485702">
          <w:rPr>
            <w:rFonts w:ascii="Times New Roman" w:hAnsi="Times New Roman" w:cs="Times New Roman"/>
            <w:sz w:val="16"/>
            <w:szCs w:val="16"/>
          </w:rPr>
          <w:t>разрешения</w:t>
        </w:r>
      </w:hyperlink>
      <w:r w:rsidRPr="00485702">
        <w:rPr>
          <w:rFonts w:ascii="Times New Roman" w:hAnsi="Times New Roman" w:cs="Times New Roman"/>
          <w:sz w:val="16"/>
          <w:szCs w:val="16"/>
        </w:rPr>
        <w:t xml:space="preserve"> на строительство реконструкцию объектов капитального строительства либо отказ в выдаче разрешения.</w:t>
      </w:r>
    </w:p>
    <w:p w:rsidR="00485702" w:rsidRPr="00485702" w:rsidRDefault="00485702" w:rsidP="00485702">
      <w:pPr>
        <w:autoSpaceDE w:val="0"/>
        <w:autoSpaceDN w:val="0"/>
        <w:adjustRightInd w:val="0"/>
        <w:spacing w:after="0" w:line="240" w:lineRule="auto"/>
        <w:ind w:firstLine="851"/>
        <w:jc w:val="both"/>
        <w:rPr>
          <w:rFonts w:ascii="Times New Roman" w:hAnsi="Times New Roman" w:cs="Times New Roman"/>
          <w:sz w:val="16"/>
          <w:szCs w:val="16"/>
        </w:rPr>
      </w:pPr>
      <w:r w:rsidRPr="00485702">
        <w:rPr>
          <w:rFonts w:ascii="Times New Roman" w:hAnsi="Times New Roman" w:cs="Times New Roman"/>
          <w:sz w:val="16"/>
          <w:szCs w:val="16"/>
        </w:rPr>
        <w:t>3.2. Основанием для предоставления муниципальной услуги является обращение застройщика с заявлением о выдаче разрешения на строительство в Администрацию муниципального образования.</w:t>
      </w:r>
    </w:p>
    <w:p w:rsidR="00485702" w:rsidRPr="00485702" w:rsidRDefault="00485702" w:rsidP="00485702">
      <w:pPr>
        <w:autoSpaceDE w:val="0"/>
        <w:autoSpaceDN w:val="0"/>
        <w:adjustRightInd w:val="0"/>
        <w:spacing w:after="0" w:line="240" w:lineRule="auto"/>
        <w:ind w:firstLine="540"/>
        <w:jc w:val="both"/>
        <w:outlineLvl w:val="2"/>
        <w:rPr>
          <w:rFonts w:ascii="Times New Roman" w:hAnsi="Times New Roman" w:cs="Times New Roman"/>
          <w:sz w:val="16"/>
          <w:szCs w:val="16"/>
        </w:rPr>
      </w:pPr>
      <w:r w:rsidRPr="00485702">
        <w:rPr>
          <w:rFonts w:ascii="Times New Roman" w:hAnsi="Times New Roman" w:cs="Times New Roman"/>
          <w:sz w:val="16"/>
          <w:szCs w:val="16"/>
        </w:rPr>
        <w:t>Глава муниципального образования «Пустозерский сельсовет» Ненецкого автономного округа (далее – глава муниципального образования) отписывает заявление застройщика и передает заявление в порядке делопроизводства в Общий отдел  Администрации муниципального образования на рассмотрение.</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3.3. Общий отдел  Администрация  муниципального образования в течение семи рабочих дней со дня получения заявления о выдаче разрешения на строительство, за исключением случая, предусмотренного </w:t>
      </w:r>
      <w:hyperlink w:anchor="Par15" w:history="1">
        <w:r w:rsidRPr="00485702">
          <w:rPr>
            <w:rFonts w:ascii="Times New Roman" w:hAnsi="Times New Roman"/>
            <w:sz w:val="16"/>
            <w:szCs w:val="16"/>
          </w:rPr>
          <w:t>пунктом  3.</w:t>
        </w:r>
      </w:hyperlink>
      <w:r w:rsidRPr="00485702">
        <w:rPr>
          <w:rFonts w:ascii="Times New Roman" w:hAnsi="Times New Roman"/>
          <w:sz w:val="16"/>
          <w:szCs w:val="16"/>
        </w:rPr>
        <w:t>4.  настоящего Административного регламента:</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1) проводят проверку наличия документов, необходимых для принятия решения о выдаче разрешения на строительство;</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3) выдает разрешение на строительство или отказывают в выдаче такого разрешения с указанием причин отказа.</w:t>
      </w:r>
    </w:p>
    <w:p w:rsidR="00485702" w:rsidRPr="00485702" w:rsidRDefault="00485702" w:rsidP="00485702">
      <w:pPr>
        <w:pStyle w:val="a7"/>
        <w:ind w:firstLine="567"/>
        <w:jc w:val="both"/>
        <w:rPr>
          <w:rFonts w:ascii="Times New Roman" w:hAnsi="Times New Roman"/>
          <w:sz w:val="16"/>
          <w:szCs w:val="16"/>
        </w:rPr>
      </w:pPr>
      <w:bookmarkStart w:id="23" w:name="Par15"/>
      <w:bookmarkEnd w:id="23"/>
      <w:r w:rsidRPr="00485702">
        <w:rPr>
          <w:rFonts w:ascii="Times New Roman" w:hAnsi="Times New Roman"/>
          <w:sz w:val="16"/>
          <w:szCs w:val="16"/>
        </w:rPr>
        <w:t xml:space="preserve">3.4.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ar4" w:history="1">
        <w:r w:rsidRPr="00485702">
          <w:rPr>
            <w:rFonts w:ascii="Times New Roman" w:hAnsi="Times New Roman"/>
            <w:sz w:val="16"/>
            <w:szCs w:val="16"/>
          </w:rPr>
          <w:t>подпункте</w:t>
        </w:r>
      </w:hyperlink>
      <w:r w:rsidRPr="00485702">
        <w:rPr>
          <w:rFonts w:ascii="Times New Roman" w:hAnsi="Times New Roman"/>
          <w:sz w:val="16"/>
          <w:szCs w:val="16"/>
        </w:rPr>
        <w:t xml:space="preserve"> 2.7.1 настоящего Административного регламента,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Администрация муниципального образования:</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r:id="rId52" w:history="1">
        <w:r w:rsidRPr="00485702">
          <w:rPr>
            <w:rFonts w:ascii="Times New Roman" w:hAnsi="Times New Roman"/>
            <w:sz w:val="16"/>
            <w:szCs w:val="16"/>
          </w:rPr>
          <w:t>пунктом 3 части 12 статьи 48</w:t>
        </w:r>
      </w:hyperlink>
      <w:r w:rsidRPr="00485702">
        <w:rPr>
          <w:rFonts w:ascii="Times New Roman" w:hAnsi="Times New Roman"/>
          <w:sz w:val="16"/>
          <w:szCs w:val="16"/>
        </w:rPr>
        <w:t xml:space="preserve"> Градостроительного кодекса Российской Федерации в Администрацию муниципального образования,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3) в течение тридцати дней со дня получения указанного заявления выдает разрешение на строительство или отказывают в выдаче такого разрешения с указанием причин отказа.</w:t>
      </w:r>
    </w:p>
    <w:p w:rsidR="00485702" w:rsidRPr="00485702" w:rsidRDefault="00485702" w:rsidP="00485702">
      <w:pPr>
        <w:autoSpaceDE w:val="0"/>
        <w:autoSpaceDN w:val="0"/>
        <w:adjustRightInd w:val="0"/>
        <w:spacing w:after="0" w:line="240" w:lineRule="auto"/>
        <w:ind w:firstLine="851"/>
        <w:jc w:val="both"/>
        <w:outlineLvl w:val="1"/>
        <w:rPr>
          <w:rFonts w:ascii="Times New Roman" w:hAnsi="Times New Roman" w:cs="Times New Roman"/>
          <w:sz w:val="16"/>
          <w:szCs w:val="16"/>
        </w:rPr>
      </w:pPr>
      <w:bookmarkStart w:id="24" w:name="Par29"/>
      <w:bookmarkEnd w:id="24"/>
      <w:r w:rsidRPr="00485702">
        <w:rPr>
          <w:rFonts w:ascii="Times New Roman" w:hAnsi="Times New Roman" w:cs="Times New Roman"/>
          <w:sz w:val="16"/>
          <w:szCs w:val="16"/>
        </w:rPr>
        <w:t>3.5. Администрация муниципального образования по заявлению застройщика могут выдать разрешение на отдельные этапы строительства, реконструкции.</w:t>
      </w:r>
    </w:p>
    <w:p w:rsidR="00485702" w:rsidRPr="00485702" w:rsidRDefault="00485702" w:rsidP="00485702">
      <w:pPr>
        <w:autoSpaceDE w:val="0"/>
        <w:autoSpaceDN w:val="0"/>
        <w:adjustRightInd w:val="0"/>
        <w:spacing w:after="0" w:line="240" w:lineRule="auto"/>
        <w:ind w:firstLine="851"/>
        <w:jc w:val="both"/>
        <w:outlineLvl w:val="1"/>
        <w:rPr>
          <w:rFonts w:ascii="Times New Roman" w:hAnsi="Times New Roman" w:cs="Times New Roman"/>
          <w:sz w:val="16"/>
          <w:szCs w:val="16"/>
        </w:rPr>
      </w:pPr>
      <w:r w:rsidRPr="00485702">
        <w:rPr>
          <w:rFonts w:ascii="Times New Roman" w:hAnsi="Times New Roman" w:cs="Times New Roman"/>
          <w:sz w:val="16"/>
          <w:szCs w:val="16"/>
        </w:rPr>
        <w:t>3.6. Отказ в выдаче разрешения на строительство может быть оспорен застройщиком в судебном порядке.</w:t>
      </w:r>
    </w:p>
    <w:p w:rsidR="00485702" w:rsidRPr="00485702" w:rsidRDefault="00485702" w:rsidP="00485702">
      <w:pPr>
        <w:autoSpaceDE w:val="0"/>
        <w:autoSpaceDN w:val="0"/>
        <w:adjustRightInd w:val="0"/>
        <w:spacing w:after="0" w:line="240" w:lineRule="auto"/>
        <w:ind w:firstLine="851"/>
        <w:jc w:val="both"/>
        <w:outlineLvl w:val="1"/>
        <w:rPr>
          <w:rFonts w:ascii="Times New Roman" w:hAnsi="Times New Roman" w:cs="Times New Roman"/>
          <w:sz w:val="16"/>
          <w:szCs w:val="16"/>
        </w:rPr>
      </w:pPr>
      <w:r w:rsidRPr="00485702">
        <w:rPr>
          <w:rFonts w:ascii="Times New Roman" w:hAnsi="Times New Roman" w:cs="Times New Roman"/>
          <w:sz w:val="16"/>
          <w:szCs w:val="16"/>
        </w:rPr>
        <w:t xml:space="preserve">3.7. Общий отдел Администрация муниципального образования  направляет заявителю (уполномоченному представителю заявителя) </w:t>
      </w:r>
      <w:hyperlink r:id="rId53" w:history="1">
        <w:r w:rsidRPr="00485702">
          <w:rPr>
            <w:rFonts w:ascii="Times New Roman" w:hAnsi="Times New Roman" w:cs="Times New Roman"/>
            <w:sz w:val="16"/>
            <w:szCs w:val="16"/>
          </w:rPr>
          <w:t>разрешения</w:t>
        </w:r>
      </w:hyperlink>
      <w:r w:rsidRPr="00485702">
        <w:rPr>
          <w:rFonts w:ascii="Times New Roman" w:hAnsi="Times New Roman" w:cs="Times New Roman"/>
          <w:sz w:val="16"/>
          <w:szCs w:val="16"/>
        </w:rPr>
        <w:t xml:space="preserve"> на строительство, реконструкцию объектов капитального строительства, подписанное должностным лицом, уполномоченным в установленном порядке на подписание разрешения на строительство реконструкцию объектов капитального строительства способом, указанным им в заявлении либо направление  уведомления об отказе в выдаче разрешения.</w:t>
      </w:r>
    </w:p>
    <w:p w:rsidR="00485702" w:rsidRPr="00485702" w:rsidRDefault="00485702" w:rsidP="00485702">
      <w:pPr>
        <w:autoSpaceDE w:val="0"/>
        <w:autoSpaceDN w:val="0"/>
        <w:adjustRightInd w:val="0"/>
        <w:spacing w:after="0" w:line="240" w:lineRule="auto"/>
        <w:ind w:firstLine="567"/>
        <w:jc w:val="both"/>
        <w:outlineLvl w:val="1"/>
        <w:rPr>
          <w:rFonts w:ascii="Times New Roman" w:hAnsi="Times New Roman" w:cs="Times New Roman"/>
          <w:sz w:val="16"/>
          <w:szCs w:val="16"/>
        </w:rPr>
      </w:pPr>
      <w:r w:rsidRPr="00485702">
        <w:rPr>
          <w:rFonts w:ascii="Times New Roman" w:hAnsi="Times New Roman" w:cs="Times New Roman"/>
          <w:sz w:val="16"/>
          <w:szCs w:val="16"/>
        </w:rPr>
        <w:tab/>
        <w:t xml:space="preserve">3.8. </w:t>
      </w:r>
      <w:hyperlink r:id="rId54" w:history="1">
        <w:r w:rsidRPr="00485702">
          <w:rPr>
            <w:rFonts w:ascii="Times New Roman" w:hAnsi="Times New Roman" w:cs="Times New Roman"/>
            <w:sz w:val="16"/>
            <w:szCs w:val="16"/>
          </w:rPr>
          <w:t>Блок-схема</w:t>
        </w:r>
      </w:hyperlink>
      <w:r w:rsidRPr="00485702">
        <w:rPr>
          <w:rFonts w:ascii="Times New Roman" w:hAnsi="Times New Roman" w:cs="Times New Roman"/>
          <w:sz w:val="16"/>
          <w:szCs w:val="16"/>
        </w:rPr>
        <w:t xml:space="preserve"> последовательности действий исполнения муниципальной услуги приведена в приложении  2 к настоящему Административному регламенту.</w:t>
      </w:r>
    </w:p>
    <w:p w:rsidR="00485702" w:rsidRPr="00485702" w:rsidRDefault="00485702" w:rsidP="00485702">
      <w:pPr>
        <w:autoSpaceDE w:val="0"/>
        <w:autoSpaceDN w:val="0"/>
        <w:adjustRightInd w:val="0"/>
        <w:spacing w:after="0" w:line="240" w:lineRule="auto"/>
        <w:jc w:val="both"/>
        <w:outlineLvl w:val="1"/>
        <w:rPr>
          <w:rFonts w:ascii="Times New Roman" w:hAnsi="Times New Roman" w:cs="Times New Roman"/>
          <w:sz w:val="16"/>
          <w:szCs w:val="16"/>
        </w:rPr>
      </w:pPr>
    </w:p>
    <w:p w:rsidR="00485702" w:rsidRPr="00485702" w:rsidRDefault="00485702" w:rsidP="00485702">
      <w:pPr>
        <w:pStyle w:val="a7"/>
        <w:ind w:firstLine="567"/>
        <w:rPr>
          <w:rFonts w:ascii="Times New Roman" w:hAnsi="Times New Roman"/>
          <w:sz w:val="16"/>
          <w:szCs w:val="16"/>
        </w:rPr>
      </w:pPr>
      <w:r w:rsidRPr="00485702">
        <w:rPr>
          <w:rFonts w:ascii="Times New Roman" w:hAnsi="Times New Roman"/>
          <w:sz w:val="16"/>
          <w:szCs w:val="16"/>
        </w:rPr>
        <w:t>7. Часть 5 изложить в следующей редакции:</w:t>
      </w:r>
    </w:p>
    <w:p w:rsidR="00485702" w:rsidRPr="00485702" w:rsidRDefault="00485702" w:rsidP="00485702">
      <w:pPr>
        <w:pStyle w:val="a7"/>
        <w:ind w:firstLine="709"/>
        <w:jc w:val="both"/>
        <w:rPr>
          <w:rFonts w:ascii="Times New Roman" w:hAnsi="Times New Roman"/>
          <w:sz w:val="16"/>
          <w:szCs w:val="16"/>
        </w:rPr>
      </w:pPr>
      <w:r w:rsidRPr="00485702">
        <w:rPr>
          <w:rFonts w:ascii="Times New Roman" w:hAnsi="Times New Roman"/>
          <w:sz w:val="16"/>
          <w:szCs w:val="16"/>
        </w:rPr>
        <w:t>«5.  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а также МФЦ и их работников.</w:t>
      </w:r>
    </w:p>
    <w:p w:rsidR="00485702" w:rsidRPr="00485702" w:rsidRDefault="00485702" w:rsidP="00485702">
      <w:pPr>
        <w:autoSpaceDE w:val="0"/>
        <w:autoSpaceDN w:val="0"/>
        <w:adjustRightInd w:val="0"/>
        <w:spacing w:after="0" w:line="240" w:lineRule="auto"/>
        <w:ind w:firstLine="567"/>
        <w:jc w:val="both"/>
        <w:rPr>
          <w:rFonts w:ascii="Times New Roman" w:hAnsi="Times New Roman" w:cs="Times New Roman"/>
          <w:sz w:val="16"/>
          <w:szCs w:val="16"/>
        </w:rPr>
      </w:pPr>
      <w:r w:rsidRPr="00485702">
        <w:rPr>
          <w:rFonts w:ascii="Times New Roman" w:hAnsi="Times New Roman" w:cs="Times New Roman"/>
          <w:sz w:val="16"/>
          <w:szCs w:val="16"/>
        </w:rPr>
        <w:t>5.1. Заявители либо их представители имеют право на обжалование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а также МФЦ и их работников на принимаемые ими решения в ходе предоставления муниципальной услуги в досудебном (внесудебном) порядке (далее - жалоба).</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5.2.  Жалоба подается в письменной форме на бумажном носителе, в электронной форме в Администрацию муниципального образования, МФЦ.</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Ненецкого автономного округа. </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 Жалоба на решения и действия (бездействие) Администрации муниципального образования, предоставляющей муниципальную услугу, должностного лица Администрации муниципального образования или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5.3. Жалоба должна содержать:</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 его руководителя и (или) работника, решения и действия (бездействие) которых обжалуются;</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r:id="rId55" w:history="1">
        <w:r w:rsidRPr="00485702">
          <w:rPr>
            <w:rFonts w:ascii="Times New Roman" w:hAnsi="Times New Roman"/>
            <w:sz w:val="16"/>
            <w:szCs w:val="16"/>
          </w:rPr>
          <w:t xml:space="preserve">подпункте "в" </w:t>
        </w:r>
      </w:hyperlink>
      <w:r w:rsidRPr="00485702">
        <w:rPr>
          <w:rFonts w:ascii="Times New Roman" w:hAnsi="Times New Roman"/>
          <w:sz w:val="16"/>
          <w:szCs w:val="16"/>
        </w:rPr>
        <w:t>настоящего пункта);</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работника МФЦ. Заявителем могут быть представлены документы (при наличии), подтверждающие доводы заявителя, либо их копии.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lastRenderedPageBreak/>
        <w:t>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а) оформленная в соответствии с </w:t>
      </w:r>
      <w:hyperlink r:id="rId56" w:history="1">
        <w:r w:rsidRPr="00485702">
          <w:rPr>
            <w:rFonts w:ascii="Times New Roman" w:hAnsi="Times New Roman"/>
            <w:sz w:val="16"/>
            <w:szCs w:val="16"/>
          </w:rPr>
          <w:t>законодательством</w:t>
        </w:r>
      </w:hyperlink>
      <w:r w:rsidRPr="00485702">
        <w:rPr>
          <w:rFonts w:ascii="Times New Roman" w:hAnsi="Times New Roman"/>
          <w:sz w:val="16"/>
          <w:szCs w:val="16"/>
        </w:rPr>
        <w:t xml:space="preserve"> Российской Федерации доверенность (для физических лиц);</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5.5. Заявитель может обратиться с жалобой в том числе в следующих случаях:</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 xml:space="preserve">а) нарушение срока регистрации запроса заявителя о предоставлении муниципальной услуги, запроса, указанного в </w:t>
      </w:r>
      <w:hyperlink r:id="rId57" w:history="1">
        <w:r w:rsidRPr="00485702">
          <w:rPr>
            <w:rFonts w:ascii="Times New Roman" w:hAnsi="Times New Roman"/>
            <w:sz w:val="16"/>
            <w:szCs w:val="16"/>
          </w:rPr>
          <w:t>статье 15.1</w:t>
        </w:r>
      </w:hyperlink>
      <w:r w:rsidRPr="00485702">
        <w:rPr>
          <w:rFonts w:ascii="Times New Roman" w:hAnsi="Times New Roman"/>
          <w:sz w:val="16"/>
          <w:szCs w:val="16"/>
        </w:rPr>
        <w:t xml:space="preserve"> Федерального закона "Об организации предоставления государственных и муниципальных услуг";</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б) нарушение срока предоставления муниципальной услуги.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ж) отказ органа, предоставляющего муниципальной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5.6.  Жалоба, поступившая в Администрацию муниципального образования, предоставляющею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муниципального образования, предоставляющею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5.5. По результатам рассмотрения жалобы принимается одно из следующих решений:</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2) в удовлетворении жалобы отказывается.</w:t>
      </w:r>
    </w:p>
    <w:p w:rsidR="00485702" w:rsidRPr="00485702" w:rsidRDefault="00485702" w:rsidP="00485702">
      <w:pPr>
        <w:pStyle w:val="a7"/>
        <w:ind w:firstLine="567"/>
        <w:jc w:val="both"/>
        <w:rPr>
          <w:rFonts w:ascii="Times New Roman" w:hAnsi="Times New Roman"/>
          <w:sz w:val="16"/>
          <w:szCs w:val="16"/>
        </w:rPr>
      </w:pPr>
      <w:bookmarkStart w:id="25" w:name="Par26"/>
      <w:bookmarkEnd w:id="25"/>
      <w:r w:rsidRPr="00485702">
        <w:rPr>
          <w:rFonts w:ascii="Times New Roman" w:hAnsi="Times New Roman"/>
          <w:sz w:val="16"/>
          <w:szCs w:val="16"/>
        </w:rPr>
        <w:t>5.6. Не позднее дня, следующего за днем принятия решения, указанного в пункте 5.5. настоящей части,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5702" w:rsidRPr="00485702" w:rsidRDefault="00485702" w:rsidP="00485702">
      <w:pPr>
        <w:pStyle w:val="a7"/>
        <w:ind w:firstLine="709"/>
        <w:jc w:val="both"/>
        <w:rPr>
          <w:rFonts w:ascii="Times New Roman" w:hAnsi="Times New Roman"/>
          <w:sz w:val="16"/>
          <w:szCs w:val="16"/>
        </w:rPr>
      </w:pPr>
      <w:r w:rsidRPr="00485702">
        <w:rPr>
          <w:rFonts w:ascii="Times New Roman" w:hAnsi="Times New Roman"/>
          <w:sz w:val="16"/>
          <w:szCs w:val="16"/>
        </w:rPr>
        <w:t>5.7. В случае признания жалобы подлежащей удовлетворению в ответе заявителю, указанном в пункте 5.6. настоящей части, дается информация о действиях, осуществляемых Администрацией муниципального образования, предоставляющей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85702" w:rsidRPr="00485702" w:rsidRDefault="00485702" w:rsidP="00485702">
      <w:pPr>
        <w:pStyle w:val="a7"/>
        <w:ind w:firstLine="709"/>
        <w:jc w:val="both"/>
        <w:rPr>
          <w:rFonts w:ascii="Times New Roman" w:hAnsi="Times New Roman"/>
          <w:sz w:val="16"/>
          <w:szCs w:val="16"/>
        </w:rPr>
      </w:pPr>
      <w:r w:rsidRPr="00485702">
        <w:rPr>
          <w:rFonts w:ascii="Times New Roman" w:hAnsi="Times New Roman"/>
          <w:sz w:val="16"/>
          <w:szCs w:val="16"/>
        </w:rPr>
        <w:t>5.8.  В случае признания жалобы не подлежащей удовлетворению в ответе заявителю, указанном в пункте 5.6. настоящей части, даются аргументированные разъяснения о причинах принятого решения, а также информация о порядке обжалования принятого решения.</w:t>
      </w:r>
    </w:p>
    <w:p w:rsidR="00485702" w:rsidRPr="00485702" w:rsidRDefault="00485702" w:rsidP="00485702">
      <w:pPr>
        <w:pStyle w:val="a7"/>
        <w:ind w:firstLine="709"/>
        <w:jc w:val="both"/>
        <w:rPr>
          <w:rFonts w:ascii="Times New Roman" w:hAnsi="Times New Roman"/>
          <w:sz w:val="16"/>
          <w:szCs w:val="16"/>
        </w:rPr>
      </w:pPr>
      <w:r w:rsidRPr="00485702">
        <w:rPr>
          <w:rFonts w:ascii="Times New Roman" w:hAnsi="Times New Roman"/>
          <w:sz w:val="16"/>
          <w:szCs w:val="1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5.1. настоящей части, незамедлительно направляют имеющиеся материалы в органы прокуратуры.».</w:t>
      </w: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pStyle w:val="a7"/>
        <w:ind w:firstLine="567"/>
        <w:jc w:val="both"/>
        <w:rPr>
          <w:rFonts w:ascii="Times New Roman" w:hAnsi="Times New Roman"/>
          <w:sz w:val="16"/>
          <w:szCs w:val="16"/>
        </w:rPr>
      </w:pPr>
    </w:p>
    <w:p w:rsidR="00485702" w:rsidRPr="00485702" w:rsidRDefault="00485702" w:rsidP="00485702">
      <w:pPr>
        <w:pStyle w:val="a7"/>
        <w:ind w:firstLine="567"/>
        <w:jc w:val="both"/>
        <w:rPr>
          <w:rFonts w:ascii="Times New Roman" w:hAnsi="Times New Roman"/>
          <w:sz w:val="16"/>
          <w:szCs w:val="16"/>
        </w:rPr>
      </w:pPr>
      <w:r w:rsidRPr="00485702">
        <w:rPr>
          <w:rFonts w:ascii="Times New Roman" w:hAnsi="Times New Roman"/>
          <w:sz w:val="16"/>
          <w:szCs w:val="16"/>
        </w:rPr>
        <w:t>8. Приложение 2 изложить в следующей редакции:</w:t>
      </w:r>
    </w:p>
    <w:p w:rsidR="00485702" w:rsidRPr="00485702" w:rsidRDefault="00485702" w:rsidP="00485702">
      <w:pPr>
        <w:autoSpaceDE w:val="0"/>
        <w:autoSpaceDN w:val="0"/>
        <w:adjustRightInd w:val="0"/>
        <w:spacing w:after="0" w:line="240" w:lineRule="auto"/>
        <w:jc w:val="right"/>
        <w:outlineLvl w:val="1"/>
        <w:rPr>
          <w:rFonts w:ascii="Times New Roman" w:hAnsi="Times New Roman" w:cs="Times New Roman"/>
          <w:sz w:val="16"/>
          <w:szCs w:val="16"/>
        </w:rPr>
      </w:pPr>
      <w:r w:rsidRPr="00485702">
        <w:rPr>
          <w:rFonts w:ascii="Times New Roman" w:hAnsi="Times New Roman" w:cs="Times New Roman"/>
          <w:sz w:val="16"/>
          <w:szCs w:val="16"/>
        </w:rPr>
        <w:t>«Приложение  2</w:t>
      </w:r>
    </w:p>
    <w:p w:rsidR="00485702" w:rsidRPr="00485702" w:rsidRDefault="00485702"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p>
    <w:p w:rsidR="00485702" w:rsidRPr="00485702" w:rsidRDefault="00485702"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p>
    <w:p w:rsidR="00485702" w:rsidRPr="00485702" w:rsidRDefault="00F04519"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hyperlink r:id="rId58" w:history="1">
        <w:r w:rsidR="00485702" w:rsidRPr="00485702">
          <w:rPr>
            <w:rFonts w:ascii="Times New Roman" w:hAnsi="Times New Roman" w:cs="Times New Roman"/>
            <w:sz w:val="16"/>
            <w:szCs w:val="16"/>
          </w:rPr>
          <w:t>Блок-схема</w:t>
        </w:r>
      </w:hyperlink>
    </w:p>
    <w:p w:rsidR="00485702" w:rsidRPr="00485702" w:rsidRDefault="00485702"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r w:rsidRPr="00485702">
        <w:rPr>
          <w:rFonts w:ascii="Times New Roman" w:hAnsi="Times New Roman" w:cs="Times New Roman"/>
          <w:sz w:val="16"/>
          <w:szCs w:val="16"/>
        </w:rPr>
        <w:t xml:space="preserve">последовательности действий исполнения муниципальной услуги </w:t>
      </w:r>
    </w:p>
    <w:p w:rsidR="00485702" w:rsidRPr="00485702" w:rsidRDefault="00485702"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r w:rsidRPr="00485702">
        <w:rPr>
          <w:rFonts w:ascii="Times New Roman" w:hAnsi="Times New Roman" w:cs="Times New Roman"/>
          <w:sz w:val="16"/>
          <w:szCs w:val="16"/>
        </w:rPr>
        <w:t>«Выдача разрешений на строительство, реконструкцию</w:t>
      </w:r>
    </w:p>
    <w:p w:rsidR="00485702" w:rsidRPr="00485702" w:rsidRDefault="00485702" w:rsidP="00485702">
      <w:pPr>
        <w:autoSpaceDE w:val="0"/>
        <w:autoSpaceDN w:val="0"/>
        <w:adjustRightInd w:val="0"/>
        <w:spacing w:after="0" w:line="240" w:lineRule="auto"/>
        <w:ind w:firstLine="851"/>
        <w:jc w:val="center"/>
        <w:outlineLvl w:val="1"/>
        <w:rPr>
          <w:rFonts w:ascii="Times New Roman" w:hAnsi="Times New Roman" w:cs="Times New Roman"/>
          <w:sz w:val="16"/>
          <w:szCs w:val="16"/>
        </w:rPr>
      </w:pPr>
      <w:r w:rsidRPr="00485702">
        <w:rPr>
          <w:rFonts w:ascii="Times New Roman" w:hAnsi="Times New Roman" w:cs="Times New Roman"/>
          <w:sz w:val="16"/>
          <w:szCs w:val="16"/>
        </w:rPr>
        <w:t xml:space="preserve"> объектов капитального строительства»</w:t>
      </w:r>
    </w:p>
    <w:p w:rsidR="00485702" w:rsidRPr="00485702" w:rsidRDefault="00F04519" w:rsidP="00485702">
      <w:pPr>
        <w:autoSpaceDE w:val="0"/>
        <w:autoSpaceDN w:val="0"/>
        <w:adjustRightInd w:val="0"/>
        <w:spacing w:after="0" w:line="240" w:lineRule="auto"/>
        <w:ind w:firstLine="851"/>
        <w:jc w:val="center"/>
        <w:rPr>
          <w:rFonts w:ascii="Times New Roman" w:hAnsi="Times New Roman" w:cs="Times New Roman"/>
          <w:color w:val="0070C0"/>
          <w:sz w:val="16"/>
          <w:szCs w:val="16"/>
        </w:rPr>
      </w:pPr>
      <w:r>
        <w:rPr>
          <w:rFonts w:ascii="Times New Roman" w:hAnsi="Times New Roman" w:cs="Times New Roman"/>
          <w:noProof/>
          <w:color w:val="0070C0"/>
          <w:sz w:val="16"/>
          <w:szCs w:val="16"/>
        </w:rPr>
        <w:pict>
          <v:shapetype id="_x0000_t202" coordsize="21600,21600" o:spt="202" path="m,l,21600r21600,l21600,xe">
            <v:stroke joinstyle="miter"/>
            <v:path gradientshapeok="t" o:connecttype="rect"/>
          </v:shapetype>
          <v:shape id="Text Box 2" o:spid="_x0000_s1029" type="#_x0000_t202" style="position:absolute;left:0;text-align:left;margin-left:151.2pt;margin-top:12.75pt;width:188.25pt;height:34.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JZKQIAAFE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">
            <v:textbox>
              <w:txbxContent>
                <w:p w:rsidR="00485702" w:rsidRPr="00485702" w:rsidRDefault="00485702" w:rsidP="00485702">
                  <w:pPr>
                    <w:pStyle w:val="ConsPlusNonformat"/>
                    <w:widowControl/>
                    <w:jc w:val="both"/>
                    <w:rPr>
                      <w:rFonts w:ascii="Times New Roman" w:hAnsi="Times New Roman" w:cs="Times New Roman"/>
                      <w:sz w:val="16"/>
                      <w:szCs w:val="16"/>
                    </w:rPr>
                  </w:pPr>
                  <w:r w:rsidRPr="00485702">
                    <w:rPr>
                      <w:rFonts w:ascii="Times New Roman" w:hAnsi="Times New Roman" w:cs="Times New Roman"/>
                      <w:sz w:val="16"/>
                      <w:szCs w:val="16"/>
                    </w:rPr>
                    <w:t>Прием и регистрация документов</w:t>
                  </w:r>
                </w:p>
                <w:p w:rsidR="00485702" w:rsidRPr="00485702" w:rsidRDefault="00485702" w:rsidP="00485702">
                  <w:pPr>
                    <w:rPr>
                      <w:sz w:val="16"/>
                      <w:szCs w:val="16"/>
                    </w:rPr>
                  </w:pPr>
                </w:p>
              </w:txbxContent>
            </v:textbox>
          </v:shape>
        </w:pict>
      </w:r>
    </w:p>
    <w:p w:rsidR="00485702" w:rsidRPr="00485702" w:rsidRDefault="00485702" w:rsidP="00485702">
      <w:pPr>
        <w:autoSpaceDE w:val="0"/>
        <w:autoSpaceDN w:val="0"/>
        <w:adjustRightInd w:val="0"/>
        <w:spacing w:after="0" w:line="240" w:lineRule="auto"/>
        <w:ind w:firstLine="851"/>
        <w:jc w:val="center"/>
        <w:rPr>
          <w:rFonts w:ascii="Times New Roman" w:hAnsi="Times New Roman" w:cs="Times New Roman"/>
          <w:color w:val="0070C0"/>
          <w:sz w:val="16"/>
          <w:szCs w:val="16"/>
        </w:rPr>
      </w:pPr>
    </w:p>
    <w:p w:rsidR="00485702" w:rsidRPr="00485702" w:rsidRDefault="00485702" w:rsidP="00485702">
      <w:pPr>
        <w:autoSpaceDE w:val="0"/>
        <w:autoSpaceDN w:val="0"/>
        <w:adjustRightInd w:val="0"/>
        <w:spacing w:after="0" w:line="240" w:lineRule="auto"/>
        <w:jc w:val="center"/>
        <w:rPr>
          <w:rFonts w:ascii="Times New Roman" w:hAnsi="Times New Roman" w:cs="Times New Roman"/>
          <w:color w:val="0070C0"/>
          <w:sz w:val="16"/>
          <w:szCs w:val="16"/>
        </w:rPr>
      </w:pPr>
    </w:p>
    <w:p w:rsidR="00485702" w:rsidRPr="00485702" w:rsidRDefault="00485702" w:rsidP="00485702">
      <w:pPr>
        <w:pStyle w:val="ConsPlusNonformat"/>
        <w:widowControl/>
        <w:rPr>
          <w:rFonts w:ascii="Times New Roman" w:hAnsi="Times New Roman" w:cs="Times New Roman"/>
          <w:color w:val="0070C0"/>
          <w:sz w:val="16"/>
          <w:szCs w:val="16"/>
        </w:rPr>
      </w:pPr>
    </w:p>
    <w:p w:rsidR="00485702" w:rsidRPr="00485702" w:rsidRDefault="00485702" w:rsidP="00485702">
      <w:pPr>
        <w:pStyle w:val="ConsPlusNonformat"/>
        <w:widowControl/>
        <w:rPr>
          <w:rFonts w:ascii="Times New Roman" w:hAnsi="Times New Roman" w:cs="Times New Roman"/>
          <w:color w:val="0070C0"/>
          <w:sz w:val="16"/>
          <w:szCs w:val="16"/>
        </w:rPr>
      </w:pPr>
    </w:p>
    <w:p w:rsidR="00485702" w:rsidRPr="00485702" w:rsidRDefault="00F04519" w:rsidP="00485702">
      <w:pPr>
        <w:pStyle w:val="ConsPlusNonformat"/>
        <w:widowControl/>
        <w:rPr>
          <w:rFonts w:ascii="Times New Roman" w:hAnsi="Times New Roman" w:cs="Times New Roman"/>
          <w:color w:val="0070C0"/>
          <w:sz w:val="16"/>
          <w:szCs w:val="16"/>
        </w:rPr>
      </w:pPr>
      <w:bookmarkStart w:id="26" w:name="_GoBack"/>
      <w:bookmarkEnd w:id="26"/>
      <w:r>
        <w:rPr>
          <w:rFonts w:ascii="Times New Roman" w:hAnsi="Times New Roman" w:cs="Times New Roman"/>
          <w:noProof/>
          <w:color w:val="0070C0"/>
          <w:sz w:val="16"/>
          <w:szCs w:val="16"/>
        </w:rPr>
        <w:pict>
          <v:shapetype id="_x0000_t32" coordsize="21600,21600" o:spt="32" o:oned="t" path="m,l21600,21600e" filled="f">
            <v:path arrowok="t" fillok="f" o:connecttype="none"/>
            <o:lock v:ext="edit" shapetype="t"/>
          </v:shapetype>
          <v:shape id="AutoShape 8" o:spid="_x0000_s1031" type="#_x0000_t32" style="position:absolute;margin-left:241.2pt;margin-top:1.3pt;width:0;height:1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DMQ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">
            <v:stroke endarrow="block"/>
          </v:shape>
        </w:pict>
      </w:r>
    </w:p>
    <w:p w:rsidR="00485702" w:rsidRPr="00485702" w:rsidRDefault="00F04519" w:rsidP="00485702">
      <w:pPr>
        <w:pStyle w:val="ConsPlusNonformat"/>
        <w:widowControl/>
        <w:rPr>
          <w:rFonts w:ascii="Times New Roman" w:hAnsi="Times New Roman" w:cs="Times New Roman"/>
          <w:color w:val="0070C0"/>
          <w:sz w:val="16"/>
          <w:szCs w:val="16"/>
        </w:rPr>
      </w:pPr>
      <w:r>
        <w:rPr>
          <w:rFonts w:ascii="Times New Roman" w:hAnsi="Times New Roman" w:cs="Times New Roman"/>
          <w:noProof/>
          <w:color w:val="0070C0"/>
          <w:sz w:val="16"/>
          <w:szCs w:val="16"/>
        </w:rPr>
        <w:pict>
          <v:shape id="Text Box 3" o:spid="_x0000_s1030" type="#_x0000_t202" style="position:absolute;margin-left:151.95pt;margin-top:1.5pt;width:188.25pt;height:1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">
            <v:textbox>
              <w:txbxContent>
                <w:p w:rsidR="00485702" w:rsidRPr="00485702" w:rsidRDefault="00485702" w:rsidP="00485702">
                  <w:pPr>
                    <w:jc w:val="center"/>
                    <w:rPr>
                      <w:sz w:val="16"/>
                      <w:szCs w:val="16"/>
                    </w:rPr>
                  </w:pPr>
                  <w:r w:rsidRPr="00485702">
                    <w:rPr>
                      <w:rFonts w:ascii="Times New Roman" w:hAnsi="Times New Roman"/>
                      <w:sz w:val="16"/>
                      <w:szCs w:val="16"/>
                    </w:rPr>
                    <w:t>Проверка документов на соответствие</w:t>
                  </w:r>
                </w:p>
              </w:txbxContent>
            </v:textbox>
          </v:shape>
        </w:pict>
      </w:r>
    </w:p>
    <w:p w:rsidR="00485702" w:rsidRPr="00485702" w:rsidRDefault="00485702" w:rsidP="00485702">
      <w:pPr>
        <w:pStyle w:val="ConsPlusNonformat"/>
        <w:widowControl/>
        <w:rPr>
          <w:rFonts w:ascii="Times New Roman" w:hAnsi="Times New Roman" w:cs="Times New Roman"/>
          <w:sz w:val="16"/>
          <w:szCs w:val="16"/>
        </w:rPr>
      </w:pPr>
    </w:p>
    <w:p w:rsidR="00485702" w:rsidRPr="00485702" w:rsidRDefault="00F04519" w:rsidP="00485702">
      <w:pPr>
        <w:pStyle w:val="ConsPlusNonformat"/>
        <w:widowControl/>
        <w:rPr>
          <w:rFonts w:ascii="Times New Roman" w:hAnsi="Times New Roman" w:cs="Times New Roman"/>
          <w:sz w:val="16"/>
          <w:szCs w:val="16"/>
        </w:rPr>
      </w:pPr>
      <w:r>
        <w:rPr>
          <w:rFonts w:ascii="Times New Roman" w:hAnsi="Times New Roman" w:cs="Times New Roman"/>
          <w:noProof/>
          <w:sz w:val="16"/>
          <w:szCs w:val="16"/>
        </w:rPr>
        <w:lastRenderedPageBreak/>
        <w:pict>
          <v:shape id="AutoShape 10" o:spid="_x0000_s1033" type="#_x0000_t32" style="position:absolute;margin-left:235.55pt;margin-top:-3.3pt;width:85.5pt;height:17.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">
            <v:stroke endarrow="block"/>
          </v:shape>
        </w:pict>
      </w:r>
      <w:r>
        <w:rPr>
          <w:rFonts w:ascii="Times New Roman" w:hAnsi="Times New Roman" w:cs="Times New Roman"/>
          <w:noProof/>
          <w:sz w:val="16"/>
          <w:szCs w:val="16"/>
        </w:rPr>
        <w:pict>
          <v:shape id="AutoShape 9" o:spid="_x0000_s1032" type="#_x0000_t32" style="position:absolute;margin-left:146.3pt;margin-top:-3.3pt;width:89.25pt;height:17.0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rPPwIAAGw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">
            <v:stroke endarrow="block"/>
          </v:shape>
        </w:pict>
      </w:r>
    </w:p>
    <w:p w:rsidR="00485702" w:rsidRPr="00485702" w:rsidRDefault="00485702" w:rsidP="00485702">
      <w:pPr>
        <w:pStyle w:val="ConsPlusNonformat"/>
        <w:widowControl/>
        <w:rPr>
          <w:rFonts w:ascii="Times New Roman" w:hAnsi="Times New Roman" w:cs="Times New Roman"/>
          <w:sz w:val="16"/>
          <w:szCs w:val="16"/>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8"/>
        <w:gridCol w:w="789"/>
        <w:gridCol w:w="4658"/>
      </w:tblGrid>
      <w:tr w:rsidR="00485702" w:rsidRPr="00485702" w:rsidTr="00FC1664">
        <w:trPr>
          <w:trHeight w:val="760"/>
        </w:trPr>
        <w:tc>
          <w:tcPr>
            <w:tcW w:w="4408" w:type="dxa"/>
          </w:tcPr>
          <w:p w:rsidR="00485702" w:rsidRPr="00485702" w:rsidRDefault="00485702" w:rsidP="00485702">
            <w:pPr>
              <w:autoSpaceDE w:val="0"/>
              <w:autoSpaceDN w:val="0"/>
              <w:adjustRightInd w:val="0"/>
              <w:spacing w:after="0" w:line="240" w:lineRule="auto"/>
              <w:jc w:val="both"/>
              <w:rPr>
                <w:rFonts w:ascii="Times New Roman" w:hAnsi="Times New Roman" w:cs="Times New Roman"/>
                <w:sz w:val="16"/>
                <w:szCs w:val="16"/>
              </w:rPr>
            </w:pPr>
            <w:r w:rsidRPr="00485702">
              <w:rPr>
                <w:rFonts w:ascii="Times New Roman" w:hAnsi="Times New Roman" w:cs="Times New Roman"/>
                <w:sz w:val="16"/>
                <w:szCs w:val="16"/>
              </w:rPr>
              <w:t xml:space="preserve">Направление заявителю (уполномоченному представителю заявителя) </w:t>
            </w:r>
            <w:hyperlink r:id="rId59" w:history="1">
              <w:r w:rsidRPr="00485702">
                <w:rPr>
                  <w:rFonts w:ascii="Times New Roman" w:hAnsi="Times New Roman" w:cs="Times New Roman"/>
                  <w:sz w:val="16"/>
                  <w:szCs w:val="16"/>
                </w:rPr>
                <w:t>разрешения</w:t>
              </w:r>
            </w:hyperlink>
            <w:r w:rsidRPr="00485702">
              <w:rPr>
                <w:rFonts w:ascii="Times New Roman" w:hAnsi="Times New Roman" w:cs="Times New Roman"/>
                <w:sz w:val="16"/>
                <w:szCs w:val="16"/>
              </w:rPr>
              <w:t xml:space="preserve"> на строительство реконструкцию объектов капитального строительства</w:t>
            </w:r>
          </w:p>
          <w:p w:rsidR="00485702" w:rsidRPr="00485702" w:rsidRDefault="00485702" w:rsidP="00485702">
            <w:pPr>
              <w:pStyle w:val="ConsPlusNonformat"/>
              <w:rPr>
                <w:rFonts w:ascii="Times New Roman" w:hAnsi="Times New Roman" w:cs="Times New Roman"/>
                <w:sz w:val="16"/>
                <w:szCs w:val="16"/>
              </w:rPr>
            </w:pPr>
          </w:p>
          <w:p w:rsidR="00485702" w:rsidRPr="00485702" w:rsidRDefault="00485702" w:rsidP="00485702">
            <w:pPr>
              <w:pStyle w:val="ConsPlusNonformat"/>
              <w:rPr>
                <w:rFonts w:ascii="Times New Roman" w:hAnsi="Times New Roman" w:cs="Times New Roman"/>
                <w:sz w:val="16"/>
                <w:szCs w:val="16"/>
              </w:rPr>
            </w:pPr>
          </w:p>
          <w:p w:rsidR="00485702" w:rsidRPr="00485702" w:rsidRDefault="00485702" w:rsidP="00485702">
            <w:pPr>
              <w:pStyle w:val="ConsPlusNonformat"/>
              <w:rPr>
                <w:rFonts w:ascii="Times New Roman" w:hAnsi="Times New Roman" w:cs="Times New Roman"/>
                <w:sz w:val="16"/>
                <w:szCs w:val="16"/>
              </w:rPr>
            </w:pPr>
          </w:p>
        </w:tc>
        <w:tc>
          <w:tcPr>
            <w:tcW w:w="789" w:type="dxa"/>
            <w:tcBorders>
              <w:top w:val="nil"/>
              <w:bottom w:val="nil"/>
            </w:tcBorders>
            <w:shd w:val="clear" w:color="auto" w:fill="auto"/>
          </w:tcPr>
          <w:p w:rsidR="00485702" w:rsidRPr="00485702" w:rsidRDefault="00485702" w:rsidP="00485702">
            <w:pPr>
              <w:spacing w:after="0" w:line="240" w:lineRule="auto"/>
              <w:rPr>
                <w:rFonts w:ascii="Times New Roman" w:hAnsi="Times New Roman" w:cs="Times New Roman"/>
                <w:sz w:val="16"/>
                <w:szCs w:val="16"/>
              </w:rPr>
            </w:pPr>
          </w:p>
        </w:tc>
        <w:tc>
          <w:tcPr>
            <w:tcW w:w="4658" w:type="dxa"/>
            <w:shd w:val="clear" w:color="auto" w:fill="auto"/>
          </w:tcPr>
          <w:p w:rsidR="00485702" w:rsidRPr="00485702" w:rsidRDefault="00485702" w:rsidP="00485702">
            <w:pPr>
              <w:autoSpaceDE w:val="0"/>
              <w:autoSpaceDN w:val="0"/>
              <w:adjustRightInd w:val="0"/>
              <w:spacing w:after="0" w:line="240" w:lineRule="auto"/>
              <w:jc w:val="both"/>
              <w:rPr>
                <w:rFonts w:ascii="Times New Roman" w:hAnsi="Times New Roman" w:cs="Times New Roman"/>
                <w:sz w:val="16"/>
                <w:szCs w:val="16"/>
              </w:rPr>
            </w:pPr>
            <w:r w:rsidRPr="00485702">
              <w:rPr>
                <w:rFonts w:ascii="Times New Roman" w:hAnsi="Times New Roman" w:cs="Times New Roman"/>
                <w:sz w:val="16"/>
                <w:szCs w:val="16"/>
              </w:rPr>
              <w:t xml:space="preserve">Отказ в выдаче </w:t>
            </w:r>
            <w:hyperlink r:id="rId60" w:history="1">
              <w:r w:rsidRPr="00485702">
                <w:rPr>
                  <w:rFonts w:ascii="Times New Roman" w:hAnsi="Times New Roman" w:cs="Times New Roman"/>
                  <w:sz w:val="16"/>
                  <w:szCs w:val="16"/>
                </w:rPr>
                <w:t>разрешения</w:t>
              </w:r>
            </w:hyperlink>
            <w:r w:rsidRPr="00485702">
              <w:rPr>
                <w:rFonts w:ascii="Times New Roman" w:hAnsi="Times New Roman" w:cs="Times New Roman"/>
                <w:sz w:val="16"/>
                <w:szCs w:val="16"/>
              </w:rPr>
              <w:t xml:space="preserve"> на строительство реконструкцию объектов капитального строительства</w:t>
            </w:r>
          </w:p>
          <w:p w:rsidR="00485702" w:rsidRPr="00485702" w:rsidRDefault="00485702" w:rsidP="00485702">
            <w:pPr>
              <w:spacing w:after="0" w:line="240" w:lineRule="auto"/>
              <w:rPr>
                <w:rFonts w:ascii="Times New Roman" w:hAnsi="Times New Roman" w:cs="Times New Roman"/>
                <w:sz w:val="16"/>
                <w:szCs w:val="16"/>
              </w:rPr>
            </w:pPr>
          </w:p>
        </w:tc>
      </w:tr>
    </w:tbl>
    <w:p w:rsidR="00485702" w:rsidRPr="00485702" w:rsidRDefault="00485702" w:rsidP="00485702">
      <w:pPr>
        <w:pStyle w:val="ConsPlusNonformat"/>
        <w:widowControl/>
        <w:rPr>
          <w:rFonts w:ascii="Times New Roman" w:hAnsi="Times New Roman" w:cs="Times New Roman"/>
          <w:sz w:val="16"/>
          <w:szCs w:val="16"/>
        </w:rPr>
      </w:pPr>
    </w:p>
    <w:p w:rsidR="00485702" w:rsidRPr="00485702" w:rsidRDefault="00485702" w:rsidP="00485702">
      <w:pPr>
        <w:pStyle w:val="ConsPlusNonformat"/>
        <w:widowControl/>
        <w:rPr>
          <w:rFonts w:ascii="Times New Roman" w:hAnsi="Times New Roman" w:cs="Times New Roman"/>
          <w:sz w:val="16"/>
          <w:szCs w:val="16"/>
        </w:rPr>
      </w:pPr>
    </w:p>
    <w:p w:rsidR="00485702" w:rsidRPr="00485702" w:rsidRDefault="00485702" w:rsidP="00485702">
      <w:pPr>
        <w:pStyle w:val="ConsPlusNonformat"/>
        <w:widowControl/>
        <w:rPr>
          <w:rFonts w:ascii="Times New Roman" w:hAnsi="Times New Roman" w:cs="Times New Roman"/>
          <w:sz w:val="16"/>
          <w:szCs w:val="16"/>
        </w:rPr>
      </w:pPr>
    </w:p>
    <w:p w:rsidR="00620754" w:rsidRPr="0084270E" w:rsidRDefault="0062075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E83504">
        <w:tc>
          <w:tcPr>
            <w:tcW w:w="4643" w:type="dxa"/>
            <w:hideMark/>
          </w:tcPr>
          <w:p w:rsidR="005F3753" w:rsidRDefault="005F3753" w:rsidP="00E83504">
            <w:pPr>
              <w:jc w:val="right"/>
              <w:rPr>
                <w:rFonts w:ascii="Calibri" w:eastAsia="Times New Roman" w:hAnsi="Calibri" w:cs="Times New Roman"/>
              </w:rPr>
            </w:pPr>
          </w:p>
        </w:tc>
      </w:tr>
    </w:tbl>
    <w:p w:rsidR="00736939" w:rsidRPr="009D37B0" w:rsidRDefault="00FC1664" w:rsidP="0073693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33</w:t>
      </w:r>
      <w:r w:rsidR="00736939"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w:t>
      </w:r>
      <w:r w:rsidR="00F4109B" w:rsidRPr="009D37B0">
        <w:rPr>
          <w:rFonts w:ascii="Times New Roman" w:hAnsi="Times New Roman" w:cs="Times New Roman"/>
          <w:sz w:val="16"/>
          <w:szCs w:val="16"/>
        </w:rPr>
        <w:t>т» НАО. Село  Оксино, редактор Батманова М.В.</w:t>
      </w:r>
      <w:r w:rsidR="00736939" w:rsidRPr="009D37B0">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81A08" w:rsidRPr="0084270E" w:rsidRDefault="00D81A08" w:rsidP="00736939">
      <w:pPr>
        <w:rPr>
          <w:rFonts w:ascii="Times New Roman" w:hAnsi="Times New Roman"/>
          <w:sz w:val="10"/>
          <w:szCs w:val="24"/>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3744B9">
          <w:pgSz w:w="16838" w:h="11906" w:orient="landscape"/>
          <w:pgMar w:top="1134" w:right="1812" w:bottom="707"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3C4" w:rsidRDefault="007C63C4" w:rsidP="00485702">
      <w:pPr>
        <w:spacing w:after="0" w:line="240" w:lineRule="auto"/>
      </w:pPr>
      <w:r>
        <w:separator/>
      </w:r>
    </w:p>
  </w:endnote>
  <w:endnote w:type="continuationSeparator" w:id="1">
    <w:p w:rsidR="007C63C4" w:rsidRDefault="007C63C4" w:rsidP="0048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3C4" w:rsidRDefault="007C63C4" w:rsidP="00485702">
      <w:pPr>
        <w:spacing w:after="0" w:line="240" w:lineRule="auto"/>
      </w:pPr>
      <w:r>
        <w:separator/>
      </w:r>
    </w:p>
  </w:footnote>
  <w:footnote w:type="continuationSeparator" w:id="1">
    <w:p w:rsidR="007C63C4" w:rsidRDefault="007C63C4" w:rsidP="00485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23"/>
  </w:num>
  <w:num w:numId="4">
    <w:abstractNumId w:val="16"/>
  </w:num>
  <w:num w:numId="5">
    <w:abstractNumId w:val="12"/>
  </w:num>
  <w:num w:numId="6">
    <w:abstractNumId w:val="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5"/>
  </w:num>
  <w:num w:numId="11">
    <w:abstractNumId w:val="17"/>
  </w:num>
  <w:num w:numId="12">
    <w:abstractNumId w:val="18"/>
  </w:num>
  <w:num w:numId="13">
    <w:abstractNumId w:val="15"/>
  </w:num>
  <w:num w:numId="14">
    <w:abstractNumId w:val="6"/>
  </w:num>
  <w:num w:numId="15">
    <w:abstractNumId w:val="14"/>
  </w:num>
  <w:num w:numId="16">
    <w:abstractNumId w:val="0"/>
  </w:num>
  <w:num w:numId="17">
    <w:abstractNumId w:val="24"/>
  </w:num>
  <w:num w:numId="18">
    <w:abstractNumId w:val="19"/>
  </w:num>
  <w:num w:numId="19">
    <w:abstractNumId w:val="22"/>
  </w:num>
  <w:num w:numId="20">
    <w:abstractNumId w:val="20"/>
  </w:num>
  <w:num w:numId="21">
    <w:abstractNumId w:val="8"/>
  </w:num>
  <w:num w:numId="22">
    <w:abstractNumId w:val="10"/>
  </w:num>
  <w:num w:numId="23">
    <w:abstractNumId w:val="25"/>
  </w:num>
  <w:num w:numId="24">
    <w:abstractNumId w:val="3"/>
  </w:num>
  <w:num w:numId="25">
    <w:abstractNumId w:val="1"/>
  </w:num>
  <w:num w:numId="26">
    <w:abstractNumId w:val="7"/>
  </w:num>
  <w:num w:numId="27">
    <w:abstractNumId w:val="11"/>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1A08"/>
    <w:rsid w:val="00034063"/>
    <w:rsid w:val="000725E2"/>
    <w:rsid w:val="00086054"/>
    <w:rsid w:val="00094652"/>
    <w:rsid w:val="000A566C"/>
    <w:rsid w:val="000C2467"/>
    <w:rsid w:val="000F4F03"/>
    <w:rsid w:val="0011284A"/>
    <w:rsid w:val="00130815"/>
    <w:rsid w:val="00177A61"/>
    <w:rsid w:val="002206E4"/>
    <w:rsid w:val="002313AB"/>
    <w:rsid w:val="00275F6C"/>
    <w:rsid w:val="002806F4"/>
    <w:rsid w:val="00300DFD"/>
    <w:rsid w:val="00301B19"/>
    <w:rsid w:val="0030644A"/>
    <w:rsid w:val="00307E9D"/>
    <w:rsid w:val="00312D2E"/>
    <w:rsid w:val="0031722E"/>
    <w:rsid w:val="00347054"/>
    <w:rsid w:val="003744B9"/>
    <w:rsid w:val="003A63A1"/>
    <w:rsid w:val="0040162D"/>
    <w:rsid w:val="0040274A"/>
    <w:rsid w:val="00407F1A"/>
    <w:rsid w:val="00424C16"/>
    <w:rsid w:val="00447FDB"/>
    <w:rsid w:val="00460862"/>
    <w:rsid w:val="00485702"/>
    <w:rsid w:val="004902AE"/>
    <w:rsid w:val="004C439E"/>
    <w:rsid w:val="004F3714"/>
    <w:rsid w:val="00541B5B"/>
    <w:rsid w:val="0059318A"/>
    <w:rsid w:val="005A4247"/>
    <w:rsid w:val="005C77CA"/>
    <w:rsid w:val="005D6427"/>
    <w:rsid w:val="005D65AB"/>
    <w:rsid w:val="005F2BA1"/>
    <w:rsid w:val="005F3753"/>
    <w:rsid w:val="00620754"/>
    <w:rsid w:val="00655536"/>
    <w:rsid w:val="00680D3E"/>
    <w:rsid w:val="006B3808"/>
    <w:rsid w:val="006D3A88"/>
    <w:rsid w:val="006F35F1"/>
    <w:rsid w:val="007070DB"/>
    <w:rsid w:val="007203D5"/>
    <w:rsid w:val="0072106B"/>
    <w:rsid w:val="0072737C"/>
    <w:rsid w:val="00736939"/>
    <w:rsid w:val="0074238C"/>
    <w:rsid w:val="00753170"/>
    <w:rsid w:val="00757EA6"/>
    <w:rsid w:val="00773AD8"/>
    <w:rsid w:val="00783C43"/>
    <w:rsid w:val="007B6C32"/>
    <w:rsid w:val="007C06B8"/>
    <w:rsid w:val="007C63C4"/>
    <w:rsid w:val="007D2728"/>
    <w:rsid w:val="00803C56"/>
    <w:rsid w:val="008322FF"/>
    <w:rsid w:val="00841EB3"/>
    <w:rsid w:val="0084270E"/>
    <w:rsid w:val="008568AF"/>
    <w:rsid w:val="00867B9D"/>
    <w:rsid w:val="00870405"/>
    <w:rsid w:val="008F713D"/>
    <w:rsid w:val="00907AF6"/>
    <w:rsid w:val="00924ED8"/>
    <w:rsid w:val="00947B9B"/>
    <w:rsid w:val="00962BEB"/>
    <w:rsid w:val="00971A7C"/>
    <w:rsid w:val="009D37B0"/>
    <w:rsid w:val="009E468F"/>
    <w:rsid w:val="009E653F"/>
    <w:rsid w:val="00A16B7D"/>
    <w:rsid w:val="00A43316"/>
    <w:rsid w:val="00A43B3C"/>
    <w:rsid w:val="00A64A99"/>
    <w:rsid w:val="00A70180"/>
    <w:rsid w:val="00AE666E"/>
    <w:rsid w:val="00B02D0F"/>
    <w:rsid w:val="00B94235"/>
    <w:rsid w:val="00BA32ED"/>
    <w:rsid w:val="00BD1233"/>
    <w:rsid w:val="00BD3768"/>
    <w:rsid w:val="00C30C3D"/>
    <w:rsid w:val="00C47466"/>
    <w:rsid w:val="00C51E0E"/>
    <w:rsid w:val="00C6417B"/>
    <w:rsid w:val="00C81D02"/>
    <w:rsid w:val="00CC30CA"/>
    <w:rsid w:val="00CF50AC"/>
    <w:rsid w:val="00D01E37"/>
    <w:rsid w:val="00D0238A"/>
    <w:rsid w:val="00D23875"/>
    <w:rsid w:val="00D36994"/>
    <w:rsid w:val="00D81A08"/>
    <w:rsid w:val="00D91D02"/>
    <w:rsid w:val="00E053E6"/>
    <w:rsid w:val="00E26E2A"/>
    <w:rsid w:val="00E41220"/>
    <w:rsid w:val="00E826D7"/>
    <w:rsid w:val="00E83B4C"/>
    <w:rsid w:val="00E9381E"/>
    <w:rsid w:val="00EA63BE"/>
    <w:rsid w:val="00EB55F8"/>
    <w:rsid w:val="00EF202C"/>
    <w:rsid w:val="00F04519"/>
    <w:rsid w:val="00F13A23"/>
    <w:rsid w:val="00F4109B"/>
    <w:rsid w:val="00F44F5F"/>
    <w:rsid w:val="00F76F69"/>
    <w:rsid w:val="00F83185"/>
    <w:rsid w:val="00FA71AF"/>
    <w:rsid w:val="00FC1664"/>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AutoShape 10"/>
        <o:r id="V:Rule5" type="connector" idref="#AutoShape 8"/>
        <o:r id="V:Rule6"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uiPriority w:val="99"/>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character" w:styleId="af8">
    <w:name w:val="FollowedHyperlink"/>
    <w:basedOn w:val="a0"/>
    <w:uiPriority w:val="99"/>
    <w:semiHidden/>
    <w:unhideWhenUsed/>
    <w:rsid w:val="00BD1233"/>
    <w:rPr>
      <w:color w:val="800080"/>
      <w:u w:val="single"/>
    </w:rPr>
  </w:style>
  <w:style w:type="paragraph" w:customStyle="1" w:styleId="xl67">
    <w:name w:val="xl6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BD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3">
    <w:name w:val="xl93"/>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4">
    <w:name w:val="xl9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6">
    <w:name w:val="xl96"/>
    <w:basedOn w:val="a"/>
    <w:rsid w:val="00BD12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9">
    <w:name w:val="xl9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3">
    <w:name w:val="xl10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4">
    <w:name w:val="xl10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5">
    <w:name w:val="xl10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6">
    <w:name w:val="xl10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7">
    <w:name w:val="xl10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6">
    <w:name w:val="xl11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7">
    <w:name w:val="xl11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0">
    <w:name w:val="xl12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BD12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BD1233"/>
    <w:pPr>
      <w:spacing w:before="100" w:beforeAutospacing="1" w:after="100" w:afterAutospacing="1" w:line="240" w:lineRule="auto"/>
      <w:jc w:val="right"/>
    </w:pPr>
    <w:rPr>
      <w:rFonts w:ascii="Times New Roman CYR" w:eastAsia="Times New Roman" w:hAnsi="Times New Roman CYR" w:cs="Times New Roman CYR"/>
      <w:sz w:val="24"/>
      <w:szCs w:val="24"/>
    </w:rPr>
  </w:style>
  <w:style w:type="paragraph" w:customStyle="1" w:styleId="xl129">
    <w:name w:val="xl129"/>
    <w:basedOn w:val="a"/>
    <w:rsid w:val="00BD12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4">
    <w:name w:val="xl13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6">
    <w:name w:val="xl136"/>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9">
    <w:name w:val="xl13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42">
    <w:name w:val="xl14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44">
    <w:name w:val="xl14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46">
    <w:name w:val="xl14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7">
    <w:name w:val="xl14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8">
    <w:name w:val="xl14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0">
    <w:name w:val="xl15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3">
    <w:name w:val="xl153"/>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BD123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BD12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BD12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5D64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5D642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a"/>
    <w:rsid w:val="005D64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5D64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517328">
      <w:bodyDiv w:val="1"/>
      <w:marLeft w:val="0"/>
      <w:marRight w:val="0"/>
      <w:marTop w:val="0"/>
      <w:marBottom w:val="0"/>
      <w:divBdr>
        <w:top w:val="none" w:sz="0" w:space="0" w:color="auto"/>
        <w:left w:val="none" w:sz="0" w:space="0" w:color="auto"/>
        <w:bottom w:val="none" w:sz="0" w:space="0" w:color="auto"/>
        <w:right w:val="none" w:sz="0" w:space="0" w:color="auto"/>
      </w:divBdr>
    </w:div>
    <w:div w:id="320543482">
      <w:bodyDiv w:val="1"/>
      <w:marLeft w:val="0"/>
      <w:marRight w:val="0"/>
      <w:marTop w:val="0"/>
      <w:marBottom w:val="0"/>
      <w:divBdr>
        <w:top w:val="none" w:sz="0" w:space="0" w:color="auto"/>
        <w:left w:val="none" w:sz="0" w:space="0" w:color="auto"/>
        <w:bottom w:val="none" w:sz="0" w:space="0" w:color="auto"/>
        <w:right w:val="none" w:sz="0" w:space="0" w:color="auto"/>
      </w:divBdr>
    </w:div>
    <w:div w:id="479813904">
      <w:bodyDiv w:val="1"/>
      <w:marLeft w:val="0"/>
      <w:marRight w:val="0"/>
      <w:marTop w:val="0"/>
      <w:marBottom w:val="0"/>
      <w:divBdr>
        <w:top w:val="none" w:sz="0" w:space="0" w:color="auto"/>
        <w:left w:val="none" w:sz="0" w:space="0" w:color="auto"/>
        <w:bottom w:val="none" w:sz="0" w:space="0" w:color="auto"/>
        <w:right w:val="none" w:sz="0" w:space="0" w:color="auto"/>
      </w:divBdr>
    </w:div>
    <w:div w:id="830365107">
      <w:bodyDiv w:val="1"/>
      <w:marLeft w:val="0"/>
      <w:marRight w:val="0"/>
      <w:marTop w:val="0"/>
      <w:marBottom w:val="0"/>
      <w:divBdr>
        <w:top w:val="none" w:sz="0" w:space="0" w:color="auto"/>
        <w:left w:val="none" w:sz="0" w:space="0" w:color="auto"/>
        <w:bottom w:val="none" w:sz="0" w:space="0" w:color="auto"/>
        <w:right w:val="none" w:sz="0" w:space="0" w:color="auto"/>
      </w:divBdr>
    </w:div>
    <w:div w:id="845941396">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1162114347">
      <w:bodyDiv w:val="1"/>
      <w:marLeft w:val="0"/>
      <w:marRight w:val="0"/>
      <w:marTop w:val="0"/>
      <w:marBottom w:val="0"/>
      <w:divBdr>
        <w:top w:val="none" w:sz="0" w:space="0" w:color="auto"/>
        <w:left w:val="none" w:sz="0" w:space="0" w:color="auto"/>
        <w:bottom w:val="none" w:sz="0" w:space="0" w:color="auto"/>
        <w:right w:val="none" w:sz="0" w:space="0" w:color="auto"/>
      </w:divBdr>
    </w:div>
    <w:div w:id="1570918253">
      <w:bodyDiv w:val="1"/>
      <w:marLeft w:val="0"/>
      <w:marRight w:val="0"/>
      <w:marTop w:val="0"/>
      <w:marBottom w:val="0"/>
      <w:divBdr>
        <w:top w:val="none" w:sz="0" w:space="0" w:color="auto"/>
        <w:left w:val="none" w:sz="0" w:space="0" w:color="auto"/>
        <w:bottom w:val="none" w:sz="0" w:space="0" w:color="auto"/>
        <w:right w:val="none" w:sz="0" w:space="0" w:color="auto"/>
      </w:divBdr>
    </w:div>
    <w:div w:id="1623805150">
      <w:bodyDiv w:val="1"/>
      <w:marLeft w:val="0"/>
      <w:marRight w:val="0"/>
      <w:marTop w:val="0"/>
      <w:marBottom w:val="0"/>
      <w:divBdr>
        <w:top w:val="none" w:sz="0" w:space="0" w:color="auto"/>
        <w:left w:val="none" w:sz="0" w:space="0" w:color="auto"/>
        <w:bottom w:val="none" w:sz="0" w:space="0" w:color="auto"/>
        <w:right w:val="none" w:sz="0" w:space="0" w:color="auto"/>
      </w:divBdr>
    </w:div>
    <w:div w:id="1946499878">
      <w:bodyDiv w:val="1"/>
      <w:marLeft w:val="0"/>
      <w:marRight w:val="0"/>
      <w:marTop w:val="0"/>
      <w:marBottom w:val="0"/>
      <w:divBdr>
        <w:top w:val="none" w:sz="0" w:space="0" w:color="auto"/>
        <w:left w:val="none" w:sz="0" w:space="0" w:color="auto"/>
        <w:bottom w:val="none" w:sz="0" w:space="0" w:color="auto"/>
        <w:right w:val="none" w:sz="0" w:space="0" w:color="auto"/>
      </w:divBdr>
    </w:div>
    <w:div w:id="2035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C721394EEC8870425A74814FC0F33372596D1711F8C00F7858AA6468D177F6A9A6C4838BFDB96130CA6B1F0532621273151CBD9FF04ABA632DEEL7UDH" TargetMode="External"/><Relationship Id="rId18" Type="http://schemas.openxmlformats.org/officeDocument/2006/relationships/hyperlink" Target="consultantplus://offline/ref=8AC721394EEC8870425A74814FC0F33372596D1711F8C5007958AA6468D177F6A9A6C4838BFDB96130CA6B1F0532621273151CBD9FF04ABA632DEEL7UDH" TargetMode="External"/><Relationship Id="rId26" Type="http://schemas.openxmlformats.org/officeDocument/2006/relationships/hyperlink" Target="consultantplus://offline/ref=8AC721394EEC8870425A74814FC0F33372596D1711F9C70B7358AA6468D177F6A9A6C4838BFDB96130CA6B1F0532621273151CBD9FF04ABA632DEEL7UDH" TargetMode="External"/><Relationship Id="rId39" Type="http://schemas.openxmlformats.org/officeDocument/2006/relationships/hyperlink" Target="consultantplus://offline/ref=BEDBA2EF758128CF592CAF2169CC564B5D9D8F30D4B5BA75F7D8783FF638EE9FB56B6461D8B9TE1AL" TargetMode="External"/><Relationship Id="rId21" Type="http://schemas.openxmlformats.org/officeDocument/2006/relationships/hyperlink" Target="consultantplus://offline/ref=8AC721394EEC8870425A74814FC0F33372596D1711F9C30E7158AA6468D177F6A9A6C4838BFDB96130CA6B1F0532621273151CBD9FF04ABA632DEEL7UDH" TargetMode="External"/><Relationship Id="rId34" Type="http://schemas.openxmlformats.org/officeDocument/2006/relationships/hyperlink" Target="consultantplus://offline/ref=99759E5F300BF6E14253E6F702EF1E312710D21A660BA95FD775295679F200FD0E5286B02EABFDE623YAF" TargetMode="External"/><Relationship Id="rId42" Type="http://schemas.openxmlformats.org/officeDocument/2006/relationships/hyperlink" Target="consultantplus://offline/ref=BEDBA2EF758128CF592CAF2169CC564B5D9D8F34D9BFBA75F7D8783FF638EE9FB56B6463D1BAE263T61AL" TargetMode="External"/><Relationship Id="rId47" Type="http://schemas.openxmlformats.org/officeDocument/2006/relationships/hyperlink" Target="consultantplus://offline/ref=BAEF61A000CCA0C830BC0465E0554FA378BE669796CD3A1863D30A9A4988911BA666309070D3QF09M" TargetMode="External"/><Relationship Id="rId50" Type="http://schemas.openxmlformats.org/officeDocument/2006/relationships/hyperlink" Target="consultantplus://offline/ref=BAEF61A000CCA0C830BC0465E0554FA378BE669090C53A1863D30A9A49Q808M" TargetMode="External"/><Relationship Id="rId55" Type="http://schemas.openxmlformats.org/officeDocument/2006/relationships/hyperlink" Target="consultantplus://offline/ref=6B94F5F8A30614AE03651F6EA767D41E940A9AE3C7BD6FCCAF753B1266024FF7C7774E3F592874D4B39B59D80B6D4747FE321206E436F00BDBY3H" TargetMode="External"/><Relationship Id="rId7" Type="http://schemas.openxmlformats.org/officeDocument/2006/relationships/hyperlink" Target="consultantplus://offline/ref=8AC721394EEC8870425A74814FC0F33372596D1711FFCB007658AA6468D177F6A9A6C4838BFDB96130CA6B1F0532621273151CBD9FF04ABA632DEEL7UDH" TargetMode="External"/><Relationship Id="rId2" Type="http://schemas.openxmlformats.org/officeDocument/2006/relationships/styles" Target="styles.xml"/><Relationship Id="rId16" Type="http://schemas.openxmlformats.org/officeDocument/2006/relationships/hyperlink" Target="consultantplus://offline/ref=8AC721394EEC8870425A74814FC0F33372596D1711F8C6017858AA6468D177F6A9A6C4838BFDB96130CA6B1F0532621273151CBD9FF04ABA632DEEL7UDH" TargetMode="External"/><Relationship Id="rId20" Type="http://schemas.openxmlformats.org/officeDocument/2006/relationships/hyperlink" Target="consultantplus://offline/ref=8AC721394EEC8870425A74814FC0F33372596D1711F9C2097158AA6468D177F6A9A6C4838BFDB96130CA6B1F0532621273151CBD9FF04ABA632DEEL7UDH" TargetMode="External"/><Relationship Id="rId29" Type="http://schemas.openxmlformats.org/officeDocument/2006/relationships/hyperlink" Target="consultantplus://offline/ref=8AC721394EEC8870425A74814FC0F33372596D1711F9CA087258AA6468D177F6A9A6C4838BFDB96130CA6B1F0532621273151CBD9FF04ABA632DEEL7UDH" TargetMode="External"/><Relationship Id="rId41" Type="http://schemas.openxmlformats.org/officeDocument/2006/relationships/hyperlink" Target="consultantplus://offline/ref=BEDBA2EF758128CF592CAF2169CC564B5D9D8F34D9BFBA75F7D8783FF638EE9FB56B6466D5TB13L" TargetMode="External"/><Relationship Id="rId54" Type="http://schemas.openxmlformats.org/officeDocument/2006/relationships/hyperlink" Target="consultantplus://offline/main?base=MOB;n=134762;fld=134;dst=10012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AC721394EEC8870425A74814FC0F33372596D1711F8C3017458AA6468D177F6A9A6C4838BFDB96130CA6B1F0532621273151CBD9FF04ABA632DEEL7UDH" TargetMode="External"/><Relationship Id="rId24" Type="http://schemas.openxmlformats.org/officeDocument/2006/relationships/hyperlink" Target="consultantplus://offline/ref=8AC721394EEC8870425A74814FC0F33372596D1711F9C10E7758AA6468D177F6A9A6C4838BFDB96130CA6B1F0532621273151CBD9FF04ABA632DEEL7UDH" TargetMode="External"/><Relationship Id="rId32" Type="http://schemas.openxmlformats.org/officeDocument/2006/relationships/hyperlink" Target="consultantplus://offline/ref=335EE218468C3E38756730AA3D85154D2D6192FCC347BABC9F2EA56AD534635BED152785474F148ByD5AF" TargetMode="External"/><Relationship Id="rId37" Type="http://schemas.openxmlformats.org/officeDocument/2006/relationships/hyperlink" Target="consultantplus://offline/ref=C93E93C8B6A9C2CF9BFE56324229D007709B603EE53A671B9268837160070AB77340EBB8853F22AF58AA642B52CEC54D9BD5D32CCDF8CCFAOAzFG" TargetMode="External"/><Relationship Id="rId40" Type="http://schemas.openxmlformats.org/officeDocument/2006/relationships/hyperlink" Target="consultantplus://offline/ref=BEDBA2EF758128CF592CAF2169CC564B5D9D8F34D9BFBA75F7D8783FF638EE9FB56B6463D1BAE263T61AL" TargetMode="External"/><Relationship Id="rId45" Type="http://schemas.openxmlformats.org/officeDocument/2006/relationships/hyperlink" Target="consultantplus://offline/ref=BEDBA2EF758128CF592CAF2169CC564B5D9D8F34D9BFBA75F7D8783FF638EE9FB56B6463D1BBE468T613L" TargetMode="External"/><Relationship Id="rId53" Type="http://schemas.openxmlformats.org/officeDocument/2006/relationships/hyperlink" Target="consultantplus://offline/main?base=MOB;n=134762;fld=134;dst=100127" TargetMode="External"/><Relationship Id="rId58" Type="http://schemas.openxmlformats.org/officeDocument/2006/relationships/hyperlink" Target="consultantplus://offline/main?base=MOB;n=134762;fld=134;dst=100125" TargetMode="External"/><Relationship Id="rId5" Type="http://schemas.openxmlformats.org/officeDocument/2006/relationships/footnotes" Target="footnotes.xml"/><Relationship Id="rId15" Type="http://schemas.openxmlformats.org/officeDocument/2006/relationships/hyperlink" Target="consultantplus://offline/ref=8AC721394EEC8870425A74814FC0F33372596D1711F8C60E7558AA6468D177F6A9A6C4838BFDB96130CA6B1F0532621273151CBD9FF04ABA632DEEL7UDH" TargetMode="External"/><Relationship Id="rId23" Type="http://schemas.openxmlformats.org/officeDocument/2006/relationships/hyperlink" Target="consultantplus://offline/ref=8AC721394EEC8870425A74814FC0F33372596D1711F9C0017558AA6468D177F6A9A6C4838BFDB96130CA6B1F0532621273151CBD9FF04ABA632DEEL7UDH" TargetMode="External"/><Relationship Id="rId28" Type="http://schemas.openxmlformats.org/officeDocument/2006/relationships/hyperlink" Target="consultantplus://offline/ref=8AC721394EEC8870425A74814FC0F33372596D1711F9C50B7558AA6468D177F6A9A6C4838BFDB96130CA6B1F0532621273151CBD9FF04ABA632DEEL7UDH" TargetMode="External"/><Relationship Id="rId36" Type="http://schemas.openxmlformats.org/officeDocument/2006/relationships/hyperlink" Target="consultantplus://offline/ref=48DEC419AAB329386D7E9F6951A485307F68DBDFDB7E9E0D904CDCA122EB6DCFC7E850A3A35FEC55jFn6G" TargetMode="External"/><Relationship Id="rId49" Type="http://schemas.openxmlformats.org/officeDocument/2006/relationships/hyperlink" Target="consultantplus://offline/ref=BAEF61A000CCA0C830BC0465E0554FA378BE669796CD3A1863D30A9A4988911BA666309375D0FC3FQ303M" TargetMode="External"/><Relationship Id="rId57" Type="http://schemas.openxmlformats.org/officeDocument/2006/relationships/hyperlink" Target="consultantplus://offline/ref=5CB138D95D44711AA4D87278802E825F889B607158218D30700C8F0EF8E1273A6FFFB2CD5684BD8ECF4E09349DA6B418C46AF06BE0nEz4H" TargetMode="External"/><Relationship Id="rId61" Type="http://schemas.openxmlformats.org/officeDocument/2006/relationships/fontTable" Target="fontTable.xml"/><Relationship Id="rId10" Type="http://schemas.openxmlformats.org/officeDocument/2006/relationships/hyperlink" Target="consultantplus://offline/ref=8AC721394EEC8870425A74814FC0F33372596D1711F8C3017558AA6468D177F6A9A6C4838BFDB96130CA6B1F0532621273151CBD9FF04ABA632DEEL7UDH" TargetMode="External"/><Relationship Id="rId19" Type="http://schemas.openxmlformats.org/officeDocument/2006/relationships/hyperlink" Target="consultantplus://offline/ref=8AC721394EEC8870425A74814FC0F33372596D1711F8CA0D7358AA6468D177F6A9A6C4838BFDB96130CA6B1F0532621273151CBD9FF04ABA632DEEL7UDH" TargetMode="External"/><Relationship Id="rId31" Type="http://schemas.openxmlformats.org/officeDocument/2006/relationships/hyperlink" Target="consultantplus://offline/ref=8AC721394EEC8870425A74814FC0F33372596D1711FAC20B7258AA6468D177F6A9A6C4838BFDB96130CA6B1F0532621273151CBD9FF04ABA632DEEL7UDH" TargetMode="External"/><Relationship Id="rId44" Type="http://schemas.openxmlformats.org/officeDocument/2006/relationships/hyperlink" Target="consultantplus://offline/ref=BEDBA2EF758128CF592CAF2169CC564B5D9D8F34D9BFBA75F7D8783FF638EE9FB56B6463D1BAE66AT619L" TargetMode="External"/><Relationship Id="rId52" Type="http://schemas.openxmlformats.org/officeDocument/2006/relationships/hyperlink" Target="consultantplus://offline/ref=BAEF61A000CCA0C830BC0465E0554FA378BE669796CD3A1863D30A9A4988911BA666309375D0FC3FQ303M" TargetMode="External"/><Relationship Id="rId60" Type="http://schemas.openxmlformats.org/officeDocument/2006/relationships/hyperlink" Target="consultantplus://offline/main?base=MOB;n=134762;fld=134;dst=100127" TargetMode="External"/><Relationship Id="rId4" Type="http://schemas.openxmlformats.org/officeDocument/2006/relationships/webSettings" Target="webSettings.xml"/><Relationship Id="rId9" Type="http://schemas.openxmlformats.org/officeDocument/2006/relationships/hyperlink" Target="consultantplus://offline/ref=8AC721394EEC8870425A74814FC0F33372596D1711F8C3087558AA6468D177F6A9A6C4838BFDB96130CA6B1F0532621273151CBD9FF04ABA632DEEL7UDH" TargetMode="External"/><Relationship Id="rId14" Type="http://schemas.openxmlformats.org/officeDocument/2006/relationships/hyperlink" Target="consultantplus://offline/ref=8AC721394EEC8870425A74814FC0F33372596D1711F8C60E7358AA6468D177F6A9A6C4838BFDB96130CA6B1F0532621273151CBD9FF04ABA632DEEL7UDH" TargetMode="External"/><Relationship Id="rId22" Type="http://schemas.openxmlformats.org/officeDocument/2006/relationships/hyperlink" Target="consultantplus://offline/ref=8AC721394EEC8870425A74814FC0F33372596D1711F9C00B7558AA6468D177F6A9A6C4838BFDB96130CA6B1F0532621273151CBD9FF04ABA632DEEL7UDH" TargetMode="External"/><Relationship Id="rId27" Type="http://schemas.openxmlformats.org/officeDocument/2006/relationships/hyperlink" Target="consultantplus://offline/ref=8AC721394EEC8870425A74814FC0F33372596D1711F9C4087058AA6468D177F6A9A6C4838BFDB96130CA6B1F0532621273151CBD9FF04ABA632DEEL7UDH" TargetMode="External"/><Relationship Id="rId30" Type="http://schemas.openxmlformats.org/officeDocument/2006/relationships/hyperlink" Target="consultantplus://offline/ref=8AC721394EEC8870425A74814FC0F33372596D1711F9CB097758AA6468D177F6A9A6C4838BFDB96130CA6B1F0532621273151CBD9FF04ABA632DEEL7UDH" TargetMode="External"/><Relationship Id="rId35" Type="http://schemas.openxmlformats.org/officeDocument/2006/relationships/hyperlink" Target="consultantplus://offline/ref=48DEC419AAB329386D7E9F6951A485307F68DBD0D07F9E0D904CDCA122EB6DCFC7E850A1A2j5nFG" TargetMode="External"/><Relationship Id="rId43" Type="http://schemas.openxmlformats.org/officeDocument/2006/relationships/hyperlink" Target="consultantplus://offline/ref=BEDBA2EF758128CF592CAF2169CC564B5D9D8F34D9BFBA75F7D8783FF638EE9FB56B6467D1TB1BL" TargetMode="External"/><Relationship Id="rId48" Type="http://schemas.openxmlformats.org/officeDocument/2006/relationships/hyperlink" Target="consultantplus://offline/ref=BAEF61A000CCA0C830BC0465E0554FA378BE669796CD3A1863D30A9A4988911BA666309070D3QF09M" TargetMode="External"/><Relationship Id="rId56" Type="http://schemas.openxmlformats.org/officeDocument/2006/relationships/hyperlink" Target="consultantplus://offline/ref=6B94F5F8A30614AE03651F6EA767D41E940F92E8C4BE6FCCAF753B1266024FF7C7774E3F592974DDBC9B59D80B6D4747FE321206E436F00BDBY3H" TargetMode="External"/><Relationship Id="rId8" Type="http://schemas.openxmlformats.org/officeDocument/2006/relationships/hyperlink" Target="consultantplus://offline/ref=8AC721394EEC8870425A74814FC0F33372596D1711F8C20B7658AA6468D177F6A9A6C4838BFDB96130CA6B1F0532621273151CBD9FF04ABA632DEEL7UDH" TargetMode="External"/><Relationship Id="rId51" Type="http://schemas.openxmlformats.org/officeDocument/2006/relationships/hyperlink" Target="consultantplus://offline/main?base=MOB;n=134762;fld=134;dst=100127" TargetMode="External"/><Relationship Id="rId3" Type="http://schemas.openxmlformats.org/officeDocument/2006/relationships/settings" Target="settings.xml"/><Relationship Id="rId12" Type="http://schemas.openxmlformats.org/officeDocument/2006/relationships/hyperlink" Target="consultantplus://offline/ref=8AC721394EEC8870425A74814FC0F33372596D1711F8C00F7958AA6468D177F6A9A6C4838BFDB96130CA6B1F0532621273151CBD9FF04ABA632DEEL7UDH" TargetMode="External"/><Relationship Id="rId17" Type="http://schemas.openxmlformats.org/officeDocument/2006/relationships/hyperlink" Target="consultantplus://offline/ref=8AC721394EEC8870425A74814FC0F33372596D1711F8C70F7458AA6468D177F6A9A6C4838BFDB96130CA6B1F0532621273151CBD9FF04ABA632DEEL7UDH" TargetMode="External"/><Relationship Id="rId25" Type="http://schemas.openxmlformats.org/officeDocument/2006/relationships/hyperlink" Target="consultantplus://offline/ref=8AC721394EEC8870425A74814FC0F33372596D1711F9C10F7558AA6468D177F6A9A6C4838BFDB96130CA6B1F0532621273151CBD9FF04ABA632DEEL7UDH" TargetMode="External"/><Relationship Id="rId33" Type="http://schemas.openxmlformats.org/officeDocument/2006/relationships/hyperlink" Target="consultantplus://offline/ref=99759E5F300BF6E14253E6F702EF1E312710D21A660BA95FD775295679F200FD0E5286B02EABFDE623YAF" TargetMode="External"/><Relationship Id="rId38" Type="http://schemas.openxmlformats.org/officeDocument/2006/relationships/hyperlink" Target="consultantplus://offline/main?base=MOB;n=134762;fld=134;dst=100110" TargetMode="External"/><Relationship Id="rId46" Type="http://schemas.openxmlformats.org/officeDocument/2006/relationships/hyperlink" Target="consultantplus://offline/ref=BEDBA2EF758128CF592CAF2169CC564B5D9D8837D8B7BA75F7D8783FF638EE9FB56B6463D1BBE168T61EL" TargetMode="External"/><Relationship Id="rId59" Type="http://schemas.openxmlformats.org/officeDocument/2006/relationships/hyperlink" Target="consultantplus://offline/main?base=MOB;n=134762;fld=134;dst=10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8129</Words>
  <Characters>46340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2020-04-02T12:11:00Z</dcterms:created>
  <dcterms:modified xsi:type="dcterms:W3CDTF">2020-10-21T14:22:00Z</dcterms:modified>
</cp:coreProperties>
</file>