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A08" w:rsidRDefault="00D81A08" w:rsidP="00D81A08">
      <w:pPr>
        <w:pStyle w:val="a5"/>
        <w:ind w:right="-737"/>
        <w:contextualSpacing/>
        <w:jc w:val="center"/>
        <w:rPr>
          <w:sz w:val="16"/>
          <w:szCs w:val="16"/>
        </w:rPr>
      </w:pPr>
    </w:p>
    <w:p w:rsidR="00D81A08" w:rsidRDefault="00D81A08" w:rsidP="00D81A08">
      <w:pPr>
        <w:pStyle w:val="a5"/>
        <w:ind w:right="-737"/>
        <w:contextualSpacing/>
        <w:rPr>
          <w:sz w:val="16"/>
          <w:szCs w:val="16"/>
        </w:rPr>
      </w:pPr>
    </w:p>
    <w:p w:rsidR="00D81A08" w:rsidRDefault="00D81A08" w:rsidP="00D81A08">
      <w:pPr>
        <w:pStyle w:val="a5"/>
        <w:ind w:right="-737"/>
        <w:contextualSpacing/>
        <w:jc w:val="center"/>
        <w:rPr>
          <w:sz w:val="16"/>
          <w:szCs w:val="16"/>
        </w:rPr>
      </w:pPr>
    </w:p>
    <w:p w:rsidR="00D81A08" w:rsidRPr="001E5F8F" w:rsidRDefault="00D81A08" w:rsidP="00D81A08">
      <w:pPr>
        <w:pStyle w:val="a5"/>
        <w:ind w:right="-737"/>
        <w:contextualSpacing/>
        <w:jc w:val="center"/>
        <w:rPr>
          <w:sz w:val="16"/>
          <w:szCs w:val="16"/>
        </w:rPr>
      </w:pPr>
      <w:r w:rsidRPr="001E5F8F">
        <w:rPr>
          <w:sz w:val="16"/>
          <w:szCs w:val="16"/>
        </w:rPr>
        <w:t>Информационный  бюллетень</w:t>
      </w:r>
    </w:p>
    <w:p w:rsidR="00D81A08" w:rsidRPr="001E5F8F" w:rsidRDefault="00D81A08" w:rsidP="00D81A08">
      <w:pPr>
        <w:pStyle w:val="a5"/>
        <w:contextualSpacing/>
        <w:jc w:val="center"/>
        <w:rPr>
          <w:sz w:val="16"/>
          <w:szCs w:val="16"/>
        </w:rPr>
      </w:pPr>
      <w:r w:rsidRPr="001E5F8F">
        <w:rPr>
          <w:sz w:val="16"/>
          <w:szCs w:val="16"/>
        </w:rPr>
        <w:t>муниципального образования «Пустозерский сельсовет» Ненецкого автономного округа</w:t>
      </w:r>
    </w:p>
    <w:p w:rsidR="00D81A08" w:rsidRPr="001E5F8F" w:rsidRDefault="00D81A08" w:rsidP="00D81A08">
      <w:pPr>
        <w:pStyle w:val="a5"/>
        <w:contextualSpacing/>
        <w:jc w:val="center"/>
        <w:rPr>
          <w:sz w:val="16"/>
          <w:szCs w:val="16"/>
        </w:rPr>
      </w:pPr>
    </w:p>
    <w:p w:rsidR="00D81A08" w:rsidRPr="001E5F8F" w:rsidRDefault="00D81A08" w:rsidP="00D81A08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1E5F8F">
        <w:rPr>
          <w:rFonts w:ascii="Times New Roman" w:hAnsi="Times New Roman" w:cs="Times New Roman"/>
          <w:sz w:val="16"/>
          <w:szCs w:val="16"/>
        </w:rPr>
        <w:t xml:space="preserve">* * * * * * * * * * * * * * * * * * * * * * * * * * * * * * * * * * * * </w:t>
      </w:r>
    </w:p>
    <w:p w:rsidR="00D81A08" w:rsidRPr="001E5F8F" w:rsidRDefault="00344F5E" w:rsidP="00D81A08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415.95pt;margin-top:77.55pt;width:82.15pt;height:82.15pt;z-index:251660288">
            <v:textbox style="mso-next-textbox:#_x0000_s1026">
              <w:txbxContent>
                <w:p w:rsidR="00A43316" w:rsidRDefault="006D4264" w:rsidP="00D81A08">
                  <w:pPr>
                    <w:pStyle w:val="a7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№ 21</w:t>
                  </w:r>
                </w:p>
                <w:p w:rsidR="00A43316" w:rsidRDefault="006D4264" w:rsidP="00D81A08">
                  <w:pPr>
                    <w:pStyle w:val="a7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06</w:t>
                  </w:r>
                </w:p>
                <w:p w:rsidR="00A43316" w:rsidRDefault="006D4264" w:rsidP="00D81A08">
                  <w:pPr>
                    <w:pStyle w:val="a7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июня</w:t>
                  </w:r>
                </w:p>
                <w:p w:rsidR="00A43316" w:rsidRDefault="00A43316" w:rsidP="00D81A08">
                  <w:pPr>
                    <w:pStyle w:val="a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</w:rPr>
                    <w:t>2020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sz w:val="16"/>
          <w:szCs w:val="16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7" type="#_x0000_t161" style="position:absolute;left:0;text-align:left;margin-left:81.75pt;margin-top:9.25pt;width:324pt;height:1in;z-index:251661312" adj="5665" fillcolor="black">
            <v:shadow color="#868686"/>
            <v:textpath style="font-family:&quot;Impact&quot;;font-size:28pt;v-text-kern:t" trim="t" fitpath="t" xscale="f" string="СЕЛЬСКИЕ    НОВОСТИ"/>
            <w10:wrap anchorx="page"/>
          </v:shape>
        </w:pict>
      </w:r>
    </w:p>
    <w:p w:rsidR="00D81A08" w:rsidRPr="001E5F8F" w:rsidRDefault="00D81A08" w:rsidP="00D81A08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D81A08" w:rsidRPr="001E5F8F" w:rsidRDefault="00D81A08" w:rsidP="00D81A08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D81A08" w:rsidRPr="001E5F8F" w:rsidRDefault="00D81A08" w:rsidP="00D81A08">
      <w:pPr>
        <w:pStyle w:val="a3"/>
        <w:contextualSpacing/>
        <w:jc w:val="left"/>
        <w:rPr>
          <w:sz w:val="16"/>
          <w:szCs w:val="16"/>
        </w:rPr>
      </w:pPr>
    </w:p>
    <w:p w:rsidR="00D81A08" w:rsidRPr="001E5F8F" w:rsidRDefault="00D81A08" w:rsidP="00D81A08">
      <w:pPr>
        <w:pStyle w:val="a3"/>
        <w:contextualSpacing/>
        <w:jc w:val="left"/>
        <w:rPr>
          <w:sz w:val="16"/>
          <w:szCs w:val="16"/>
        </w:rPr>
      </w:pPr>
    </w:p>
    <w:p w:rsidR="00D81A08" w:rsidRPr="001E5F8F" w:rsidRDefault="00D81A08" w:rsidP="00D81A08">
      <w:pPr>
        <w:pStyle w:val="a3"/>
        <w:contextualSpacing/>
        <w:jc w:val="left"/>
        <w:rPr>
          <w:sz w:val="16"/>
          <w:szCs w:val="16"/>
        </w:rPr>
      </w:pPr>
    </w:p>
    <w:p w:rsidR="00D81A08" w:rsidRPr="001E5F8F" w:rsidRDefault="00D81A08" w:rsidP="00D81A08">
      <w:pPr>
        <w:pStyle w:val="a3"/>
        <w:contextualSpacing/>
        <w:rPr>
          <w:sz w:val="16"/>
          <w:szCs w:val="16"/>
        </w:rPr>
      </w:pPr>
    </w:p>
    <w:p w:rsidR="00D81A08" w:rsidRPr="001E5F8F" w:rsidRDefault="00D81A08" w:rsidP="00D81A08">
      <w:pPr>
        <w:pStyle w:val="a3"/>
        <w:contextualSpacing/>
        <w:rPr>
          <w:sz w:val="16"/>
          <w:szCs w:val="16"/>
        </w:rPr>
      </w:pPr>
    </w:p>
    <w:p w:rsidR="00D81A08" w:rsidRPr="001E5F8F" w:rsidRDefault="00D81A08" w:rsidP="00D81A08">
      <w:pPr>
        <w:pStyle w:val="a3"/>
        <w:contextualSpacing/>
        <w:rPr>
          <w:sz w:val="16"/>
          <w:szCs w:val="16"/>
        </w:rPr>
      </w:pPr>
    </w:p>
    <w:p w:rsidR="00D81A08" w:rsidRPr="001E5F8F" w:rsidRDefault="00D81A08" w:rsidP="00D81A08">
      <w:pPr>
        <w:pStyle w:val="a3"/>
        <w:contextualSpacing/>
        <w:rPr>
          <w:sz w:val="16"/>
          <w:szCs w:val="16"/>
        </w:rPr>
      </w:pPr>
    </w:p>
    <w:p w:rsidR="00D81A08" w:rsidRPr="001E5F8F" w:rsidRDefault="00D81A08" w:rsidP="00D81A08">
      <w:pPr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81A08" w:rsidRPr="001E5F8F" w:rsidRDefault="00D81A08" w:rsidP="00D81A08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D81A08" w:rsidRPr="001E5F8F" w:rsidRDefault="00D81A08" w:rsidP="00D81A08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D81A08" w:rsidRPr="001E5F8F" w:rsidRDefault="00D81A08" w:rsidP="00D81A08">
      <w:pPr>
        <w:pStyle w:val="a5"/>
        <w:contextualSpacing/>
        <w:jc w:val="center"/>
        <w:rPr>
          <w:b/>
          <w:sz w:val="16"/>
          <w:szCs w:val="16"/>
        </w:rPr>
      </w:pPr>
    </w:p>
    <w:p w:rsidR="00D81A08" w:rsidRPr="001E5F8F" w:rsidRDefault="00D81A08" w:rsidP="00D81A08">
      <w:pPr>
        <w:pStyle w:val="a5"/>
        <w:contextualSpacing/>
        <w:jc w:val="center"/>
        <w:rPr>
          <w:b/>
          <w:sz w:val="16"/>
          <w:szCs w:val="16"/>
        </w:rPr>
      </w:pPr>
    </w:p>
    <w:p w:rsidR="00D81A08" w:rsidRPr="007B6C32" w:rsidRDefault="00D81A08" w:rsidP="007B6C32">
      <w:pPr>
        <w:pStyle w:val="a5"/>
        <w:contextualSpacing/>
        <w:jc w:val="left"/>
        <w:rPr>
          <w:b/>
          <w:sz w:val="16"/>
          <w:szCs w:val="16"/>
        </w:rPr>
      </w:pPr>
    </w:p>
    <w:tbl>
      <w:tblPr>
        <w:tblpPr w:leftFromText="180" w:rightFromText="180" w:bottomFromText="200" w:vertAnchor="text" w:horzAnchor="margin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</w:tblGrid>
      <w:tr w:rsidR="00D81A08" w:rsidRPr="007B6C32" w:rsidTr="00D81A08">
        <w:trPr>
          <w:trHeight w:val="18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08" w:rsidRPr="007B6C32" w:rsidRDefault="00D81A08" w:rsidP="007B6C32">
            <w:pPr>
              <w:pStyle w:val="a7"/>
              <w:contextualSpacing/>
              <w:rPr>
                <w:rFonts w:ascii="Times New Roman" w:hAnsi="Times New Roman"/>
                <w:b/>
                <w:sz w:val="16"/>
                <w:szCs w:val="16"/>
              </w:rPr>
            </w:pPr>
            <w:r w:rsidRPr="007B6C32">
              <w:rPr>
                <w:rFonts w:ascii="Times New Roman" w:hAnsi="Times New Roman"/>
                <w:b/>
                <w:sz w:val="16"/>
                <w:szCs w:val="16"/>
              </w:rPr>
              <w:t xml:space="preserve">    ОФИЦИАЛЬНО</w:t>
            </w:r>
          </w:p>
        </w:tc>
      </w:tr>
    </w:tbl>
    <w:p w:rsidR="00EA63BE" w:rsidRDefault="00EA63BE" w:rsidP="00EA63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39465C" w:rsidRDefault="0039465C" w:rsidP="009546E3">
      <w:pPr>
        <w:pStyle w:val="ConsPlusTitle"/>
        <w:widowControl/>
        <w:jc w:val="center"/>
        <w:outlineLvl w:val="0"/>
        <w:rPr>
          <w:rFonts w:ascii="Times New Roman" w:hAnsi="Times New Roman" w:cs="Times New Roman"/>
          <w:szCs w:val="22"/>
        </w:rPr>
      </w:pPr>
    </w:p>
    <w:p w:rsidR="001E78F3" w:rsidRPr="009546E3" w:rsidRDefault="001E78F3" w:rsidP="009546E3">
      <w:pPr>
        <w:pStyle w:val="a3"/>
        <w:rPr>
          <w:b/>
          <w:sz w:val="16"/>
          <w:szCs w:val="16"/>
        </w:rPr>
      </w:pPr>
      <w:r w:rsidRPr="009546E3">
        <w:rPr>
          <w:b/>
          <w:sz w:val="16"/>
          <w:szCs w:val="16"/>
        </w:rPr>
        <w:t>АДМИНИСТРАЦИЯ</w:t>
      </w:r>
    </w:p>
    <w:p w:rsidR="001E78F3" w:rsidRPr="009546E3" w:rsidRDefault="001E78F3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>МУНИЦИПАЛЬНОГО ОБРАЗОВАНИЯ «ПУСТОЗЕРСКИЙ  СЕЛЬСОВЕТ»</w:t>
      </w:r>
    </w:p>
    <w:p w:rsidR="001E78F3" w:rsidRPr="009546E3" w:rsidRDefault="001E78F3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>НЕНЕЦКОГО АВТОНОМНОГО ОКРУГА</w:t>
      </w:r>
    </w:p>
    <w:p w:rsidR="001E78F3" w:rsidRPr="009546E3" w:rsidRDefault="001E78F3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E78F3" w:rsidRPr="009546E3" w:rsidRDefault="001E78F3" w:rsidP="009546E3">
      <w:pPr>
        <w:pStyle w:val="1"/>
        <w:rPr>
          <w:sz w:val="16"/>
          <w:szCs w:val="16"/>
        </w:rPr>
      </w:pPr>
      <w:proofErr w:type="gramStart"/>
      <w:r w:rsidRPr="009546E3">
        <w:rPr>
          <w:sz w:val="16"/>
          <w:szCs w:val="16"/>
        </w:rPr>
        <w:t>П</w:t>
      </w:r>
      <w:proofErr w:type="gramEnd"/>
      <w:r w:rsidRPr="009546E3">
        <w:rPr>
          <w:sz w:val="16"/>
          <w:szCs w:val="16"/>
        </w:rPr>
        <w:t xml:space="preserve"> О С Т А Н О В Л Е Н И Е</w:t>
      </w:r>
    </w:p>
    <w:p w:rsidR="001E78F3" w:rsidRPr="009546E3" w:rsidRDefault="001E78F3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E78F3" w:rsidRPr="009546E3" w:rsidRDefault="001E78F3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78F3" w:rsidRPr="009546E3" w:rsidRDefault="001E78F3" w:rsidP="009546E3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 w:rsidRPr="009546E3">
        <w:rPr>
          <w:rFonts w:ascii="Times New Roman" w:hAnsi="Times New Roman" w:cs="Times New Roman"/>
          <w:b/>
          <w:bCs/>
          <w:sz w:val="16"/>
          <w:szCs w:val="16"/>
          <w:u w:val="single"/>
        </w:rPr>
        <w:t>от  13.05.2020    № 55</w:t>
      </w:r>
    </w:p>
    <w:p w:rsidR="001E78F3" w:rsidRPr="009546E3" w:rsidRDefault="001E78F3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село  </w:t>
      </w:r>
      <w:proofErr w:type="spellStart"/>
      <w:r w:rsidRPr="009546E3">
        <w:rPr>
          <w:rFonts w:ascii="Times New Roman" w:hAnsi="Times New Roman" w:cs="Times New Roman"/>
          <w:sz w:val="16"/>
          <w:szCs w:val="16"/>
        </w:rPr>
        <w:t>Оксино</w:t>
      </w:r>
      <w:proofErr w:type="spellEnd"/>
      <w:r w:rsidRPr="009546E3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1E78F3" w:rsidRPr="009546E3" w:rsidRDefault="001E78F3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gramStart"/>
      <w:r w:rsidRPr="009546E3">
        <w:rPr>
          <w:rFonts w:ascii="Times New Roman" w:hAnsi="Times New Roman" w:cs="Times New Roman"/>
          <w:sz w:val="16"/>
          <w:szCs w:val="16"/>
        </w:rPr>
        <w:t>Ненецкий</w:t>
      </w:r>
      <w:proofErr w:type="gramEnd"/>
      <w:r w:rsidRPr="009546E3">
        <w:rPr>
          <w:rFonts w:ascii="Times New Roman" w:hAnsi="Times New Roman" w:cs="Times New Roman"/>
          <w:sz w:val="16"/>
          <w:szCs w:val="16"/>
        </w:rPr>
        <w:t xml:space="preserve"> автономный окру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82"/>
      </w:tblGrid>
      <w:tr w:rsidR="001E78F3" w:rsidRPr="009546E3" w:rsidTr="009546E3">
        <w:trPr>
          <w:trHeight w:val="1129"/>
        </w:trPr>
        <w:tc>
          <w:tcPr>
            <w:tcW w:w="9582" w:type="dxa"/>
            <w:tcBorders>
              <w:top w:val="nil"/>
              <w:left w:val="nil"/>
              <w:bottom w:val="nil"/>
              <w:right w:val="nil"/>
            </w:tcBorders>
          </w:tcPr>
          <w:p w:rsidR="001E78F3" w:rsidRPr="009546E3" w:rsidRDefault="001E78F3" w:rsidP="00954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E78F3" w:rsidRPr="009546E3" w:rsidRDefault="001E78F3" w:rsidP="009546E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b w:val="0"/>
                <w:sz w:val="16"/>
                <w:szCs w:val="16"/>
              </w:rPr>
              <w:t>О  ВНЕСЕНИИ ИЗМЕНЕНИЙ  В АДМИНИСТРАТИВНЫЙ РЕГЛАМЕНТ ПРЕДОСТАВЛЕНИЯ  МУНИЦИПАЛЬНОЙ  УСЛУГИ «ВЫДАЧА  РАЗРЕШЕНИЙ  НА  СТРОИТЕЛЬСТВО, РЕКОНСТРУКЦИЮ  ОБЪЕКТОВ  КАПИТАЛЬНОГО  СТРОИТЕЛЬСТВА</w:t>
            </w:r>
          </w:p>
        </w:tc>
      </w:tr>
    </w:tbl>
    <w:p w:rsidR="001E78F3" w:rsidRPr="009546E3" w:rsidRDefault="001E78F3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proofErr w:type="gramStart"/>
      <w:r w:rsidRPr="009546E3">
        <w:rPr>
          <w:rFonts w:ascii="Times New Roman" w:hAnsi="Times New Roman" w:cs="Times New Roman"/>
          <w:sz w:val="16"/>
          <w:szCs w:val="16"/>
        </w:rPr>
        <w:t xml:space="preserve">В соответствии с Градостроительным кодексом Российской Федерации, Федеральным </w:t>
      </w:r>
      <w:hyperlink r:id="rId5" w:history="1">
        <w:r w:rsidRPr="009546E3">
          <w:rPr>
            <w:rStyle w:val="a9"/>
            <w:rFonts w:ascii="Times New Roman" w:hAnsi="Times New Roman" w:cs="Times New Roman"/>
            <w:color w:val="000000"/>
            <w:sz w:val="16"/>
            <w:szCs w:val="16"/>
          </w:rPr>
          <w:t>законом</w:t>
        </w:r>
      </w:hyperlink>
      <w:r w:rsidRPr="009546E3">
        <w:rPr>
          <w:rFonts w:ascii="Times New Roman" w:hAnsi="Times New Roman" w:cs="Times New Roman"/>
          <w:sz w:val="16"/>
          <w:szCs w:val="16"/>
        </w:rPr>
        <w:t xml:space="preserve"> от 27.07.2010 N 210-ФЗ "Об организации предоставления государственных и муниципальных услуг", </w:t>
      </w:r>
      <w:r w:rsidRPr="009546E3">
        <w:rPr>
          <w:rFonts w:ascii="Times New Roman" w:hAnsi="Times New Roman" w:cs="Times New Roman"/>
          <w:color w:val="000000"/>
          <w:sz w:val="16"/>
          <w:szCs w:val="16"/>
        </w:rPr>
        <w:t>Порядком разработки и утверждения административных регламентов предоставления муниципальных услуг, утвержденным постановлением Администрации муниципального образования «Пустозерский сельсовет» Ненецкого автономного округа от 22.10.2012 №91, Администрация  муниципального  образования «Пустозерский сельсовет» Ненецкого автономного  округа  ПОСТАНОВЛЯЕТ:</w:t>
      </w:r>
      <w:proofErr w:type="gramEnd"/>
    </w:p>
    <w:p w:rsidR="001E78F3" w:rsidRPr="009546E3" w:rsidRDefault="001E78F3" w:rsidP="0095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E78F3" w:rsidRPr="009546E3" w:rsidRDefault="001E78F3" w:rsidP="0095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1. Внести следующее изменение в Административный регламент предоставления муниципальной услуги «Выдача разрешений на строительство, реконструкцию объектов капитального строительства», утвержденный постановлением Администрации муниципального образования «Пустозерский сельсовет» Ненецкого автономного округа от 31.08.2015  №73:</w:t>
      </w:r>
    </w:p>
    <w:p w:rsidR="001E78F3" w:rsidRPr="009546E3" w:rsidRDefault="001E78F3" w:rsidP="0095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1.1. в подпункте 2.4. пункта 2 слова «не более 10 дней» 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заменить на слова</w:t>
      </w:r>
      <w:proofErr w:type="gramEnd"/>
      <w:r w:rsidRPr="009546E3">
        <w:rPr>
          <w:rFonts w:ascii="Times New Roman" w:hAnsi="Times New Roman" w:cs="Times New Roman"/>
          <w:sz w:val="16"/>
          <w:szCs w:val="16"/>
        </w:rPr>
        <w:t xml:space="preserve"> «пять рабочих дней».</w:t>
      </w:r>
    </w:p>
    <w:p w:rsidR="001E78F3" w:rsidRPr="009546E3" w:rsidRDefault="001E78F3" w:rsidP="009546E3">
      <w:pPr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E78F3" w:rsidRPr="009546E3" w:rsidRDefault="001E78F3" w:rsidP="009546E3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2.  Настоящее постановление вступает в силу после его официального опубликования (обнародования).</w:t>
      </w:r>
    </w:p>
    <w:p w:rsidR="001E78F3" w:rsidRPr="009546E3" w:rsidRDefault="001E78F3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78F3" w:rsidRPr="009546E3" w:rsidRDefault="001E78F3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Глава муниципального  образования </w:t>
      </w:r>
    </w:p>
    <w:p w:rsidR="001E78F3" w:rsidRPr="009546E3" w:rsidRDefault="001E78F3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«Пустозерский сельсовет» </w:t>
      </w:r>
    </w:p>
    <w:p w:rsidR="009546E3" w:rsidRDefault="001E78F3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Ненецкого автономного  округа                                                                    С.М.Макарова           </w:t>
      </w:r>
    </w:p>
    <w:p w:rsidR="001E78F3" w:rsidRPr="009546E3" w:rsidRDefault="001E78F3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722906" w:rsidRPr="009546E3" w:rsidRDefault="00722906" w:rsidP="009546E3">
      <w:pPr>
        <w:pStyle w:val="a3"/>
        <w:rPr>
          <w:b/>
          <w:sz w:val="16"/>
          <w:szCs w:val="16"/>
        </w:rPr>
      </w:pPr>
      <w:r w:rsidRPr="009546E3">
        <w:rPr>
          <w:b/>
          <w:sz w:val="16"/>
          <w:szCs w:val="16"/>
        </w:rPr>
        <w:t>АДМИНИСТРАЦИЯ</w:t>
      </w:r>
    </w:p>
    <w:p w:rsidR="00722906" w:rsidRPr="009546E3" w:rsidRDefault="00722906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>МУНИЦИПАЛЬНОГО ОБРАЗОВАНИЯ «ПУСТОЗЕРСКИЙ  СЕЛЬСОВЕТ»</w:t>
      </w:r>
    </w:p>
    <w:p w:rsidR="00722906" w:rsidRPr="009546E3" w:rsidRDefault="00722906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>НЕНЕЦКОГО АВТОНОМНОГО ОКРУГА</w:t>
      </w:r>
    </w:p>
    <w:p w:rsidR="00722906" w:rsidRPr="009546E3" w:rsidRDefault="00722906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22906" w:rsidRPr="009546E3" w:rsidRDefault="00722906" w:rsidP="009546E3">
      <w:pPr>
        <w:pStyle w:val="1"/>
        <w:rPr>
          <w:b w:val="0"/>
          <w:sz w:val="16"/>
          <w:szCs w:val="16"/>
        </w:rPr>
      </w:pPr>
      <w:proofErr w:type="gramStart"/>
      <w:r w:rsidRPr="009546E3">
        <w:rPr>
          <w:sz w:val="16"/>
          <w:szCs w:val="16"/>
        </w:rPr>
        <w:t>П</w:t>
      </w:r>
      <w:proofErr w:type="gramEnd"/>
      <w:r w:rsidRPr="009546E3">
        <w:rPr>
          <w:sz w:val="16"/>
          <w:szCs w:val="16"/>
        </w:rPr>
        <w:t xml:space="preserve"> О С Т А Н О В Л Е Н И Е</w:t>
      </w:r>
    </w:p>
    <w:p w:rsidR="00722906" w:rsidRPr="009546E3" w:rsidRDefault="00722906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22906" w:rsidRPr="009546E3" w:rsidRDefault="00722906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906" w:rsidRPr="009546E3" w:rsidRDefault="00722906" w:rsidP="009546E3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 w:rsidRPr="009546E3">
        <w:rPr>
          <w:rFonts w:ascii="Times New Roman" w:hAnsi="Times New Roman" w:cs="Times New Roman"/>
          <w:b/>
          <w:bCs/>
          <w:sz w:val="16"/>
          <w:szCs w:val="16"/>
          <w:u w:val="single"/>
        </w:rPr>
        <w:t>от  14.05.2020    № 56</w:t>
      </w:r>
    </w:p>
    <w:p w:rsidR="00722906" w:rsidRPr="009546E3" w:rsidRDefault="00722906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село  </w:t>
      </w:r>
      <w:proofErr w:type="spellStart"/>
      <w:r w:rsidRPr="009546E3">
        <w:rPr>
          <w:rFonts w:ascii="Times New Roman" w:hAnsi="Times New Roman" w:cs="Times New Roman"/>
          <w:sz w:val="16"/>
          <w:szCs w:val="16"/>
        </w:rPr>
        <w:t>Оксино</w:t>
      </w:r>
      <w:proofErr w:type="spellEnd"/>
      <w:r w:rsidRPr="009546E3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722906" w:rsidRPr="009546E3" w:rsidRDefault="00722906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Ненецкий автономный округ</w:t>
      </w:r>
    </w:p>
    <w:p w:rsidR="00722906" w:rsidRPr="009546E3" w:rsidRDefault="00722906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22906" w:rsidRPr="009546E3" w:rsidRDefault="00722906" w:rsidP="009546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22906" w:rsidRPr="009546E3" w:rsidRDefault="00722906" w:rsidP="009546E3">
      <w:pPr>
        <w:pStyle w:val="a3"/>
        <w:rPr>
          <w:b/>
          <w:sz w:val="16"/>
          <w:szCs w:val="16"/>
        </w:rPr>
      </w:pPr>
      <w:proofErr w:type="gramStart"/>
      <w:r w:rsidRPr="009546E3">
        <w:rPr>
          <w:b/>
          <w:sz w:val="16"/>
          <w:szCs w:val="16"/>
        </w:rPr>
        <w:t>О  ВНЕСЕНИИ  ИЗМЕНЕНИЙ  В  АДМИНИСТРАТИВНЫЙ  РЕГЛАМЕНТ  ИСПОЛНЕНИЯ  МУНИЦИПАЛЬНОЙ  ФУНКЦИИ  ПО  ОСУЩЕСТВЛЕНИЮ  МУНИЦИПАЛЬНОГО  КОНТРОЛЯ  ЗА  СОХРАННОСТЬЮ  АВТОМОБИЛЬНЫХ  ДОРОГ МЕСТНОГО  ЗНАЧЕНИЯ  В  ГРАНИЦАХ</w:t>
      </w:r>
      <w:proofErr w:type="gramEnd"/>
      <w:r w:rsidRPr="009546E3">
        <w:rPr>
          <w:b/>
          <w:sz w:val="16"/>
          <w:szCs w:val="16"/>
        </w:rPr>
        <w:t xml:space="preserve">  НАСЕЛЕННЫХ  ПУНКТОВ</w:t>
      </w:r>
    </w:p>
    <w:p w:rsidR="00722906" w:rsidRPr="009546E3" w:rsidRDefault="00722906" w:rsidP="009546E3">
      <w:pPr>
        <w:pStyle w:val="a3"/>
        <w:rPr>
          <w:b/>
          <w:sz w:val="16"/>
          <w:szCs w:val="16"/>
        </w:rPr>
      </w:pPr>
      <w:r w:rsidRPr="009546E3">
        <w:rPr>
          <w:b/>
          <w:sz w:val="16"/>
          <w:szCs w:val="16"/>
        </w:rPr>
        <w:t>МУНИЦИПАЛЬНОГО ОБРАЗОВАНИЯ «ПУСТОЗЕРСКИЙ СЕЛЬСОВЕТ» НЕНЕЦКОГО АВТОНОМНОГО ОКРУГА</w:t>
      </w:r>
    </w:p>
    <w:p w:rsidR="00722906" w:rsidRPr="009546E3" w:rsidRDefault="00722906" w:rsidP="009546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9546E3">
        <w:rPr>
          <w:rFonts w:ascii="Times New Roman" w:hAnsi="Times New Roman" w:cs="Times New Roman"/>
          <w:sz w:val="16"/>
          <w:szCs w:val="16"/>
        </w:rPr>
        <w:t xml:space="preserve">Руководствуясь Федеральным </w:t>
      </w:r>
      <w:hyperlink r:id="rId6" w:history="1">
        <w:r w:rsidRPr="009546E3">
          <w:rPr>
            <w:rFonts w:ascii="Times New Roman" w:hAnsi="Times New Roman" w:cs="Times New Roman"/>
            <w:color w:val="000000"/>
            <w:sz w:val="16"/>
            <w:szCs w:val="16"/>
          </w:rPr>
          <w:t>законом</w:t>
        </w:r>
      </w:hyperlink>
      <w:r w:rsidRPr="009546E3">
        <w:rPr>
          <w:rFonts w:ascii="Times New Roman" w:hAnsi="Times New Roman" w:cs="Times New Roman"/>
          <w:sz w:val="16"/>
          <w:szCs w:val="16"/>
        </w:rPr>
        <w:t xml:space="preserve"> </w:t>
      </w:r>
      <w:r w:rsidRPr="009546E3">
        <w:rPr>
          <w:rFonts w:ascii="Times New Roman" w:hAnsi="Times New Roman" w:cs="Times New Roman"/>
          <w:bCs/>
          <w:sz w:val="16"/>
          <w:szCs w:val="16"/>
        </w:rPr>
        <w:t>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  <w:r w:rsidRPr="009546E3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9546E3">
        <w:rPr>
          <w:rFonts w:ascii="Times New Roman" w:hAnsi="Times New Roman" w:cs="Times New Roman"/>
          <w:sz w:val="16"/>
          <w:szCs w:val="16"/>
        </w:rPr>
        <w:t>Постановлением Администрации Ненецкого автономного округа от 30.05.2012 N 128-п "О порядке разработки и принятия административных регламентов осуществления муниципального контроля", Администрация муниципального  образования  «Пустозерский сельсовет» Ненецкого автономного  округа ПОСТАНОВЛЯЕТ</w:t>
      </w:r>
      <w:proofErr w:type="gramEnd"/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1. Внести прилагаемые изменения в Административный регламент исполнения муниципальной функции по осуществлению </w:t>
      </w:r>
      <w:r w:rsidRPr="009546E3">
        <w:rPr>
          <w:rFonts w:ascii="Times New Roman" w:hAnsi="Times New Roman" w:cs="Times New Roman"/>
          <w:bCs/>
          <w:sz w:val="16"/>
          <w:szCs w:val="16"/>
        </w:rPr>
        <w:t xml:space="preserve">муниципального </w:t>
      </w:r>
      <w:proofErr w:type="gramStart"/>
      <w:r w:rsidRPr="009546E3">
        <w:rPr>
          <w:rFonts w:ascii="Times New Roman" w:hAnsi="Times New Roman" w:cs="Times New Roman"/>
          <w:bCs/>
          <w:sz w:val="16"/>
          <w:szCs w:val="16"/>
        </w:rPr>
        <w:t xml:space="preserve">контроля  </w:t>
      </w:r>
      <w:r w:rsidRPr="009546E3">
        <w:rPr>
          <w:rFonts w:ascii="Times New Roman" w:hAnsi="Times New Roman" w:cs="Times New Roman"/>
          <w:sz w:val="16"/>
          <w:szCs w:val="16"/>
        </w:rPr>
        <w:t>за</w:t>
      </w:r>
      <w:proofErr w:type="gramEnd"/>
      <w:r w:rsidRPr="009546E3">
        <w:rPr>
          <w:rFonts w:ascii="Times New Roman" w:hAnsi="Times New Roman" w:cs="Times New Roman"/>
          <w:sz w:val="16"/>
          <w:szCs w:val="16"/>
        </w:rPr>
        <w:t xml:space="preserve"> сохранностью автомобильных дорог местного значения в границах населенных пунктов муниципального  образования «Пустозерский сельсовет» Ненецкого автономного округа,  утвержденный постановлением Администрации муниципального образования «Пустозерский сельсовет» Ненецкого автономного округа   от  </w:t>
      </w:r>
      <w:r w:rsidRPr="009546E3">
        <w:rPr>
          <w:rFonts w:ascii="Times New Roman" w:hAnsi="Times New Roman" w:cs="Times New Roman"/>
          <w:bCs/>
          <w:sz w:val="16"/>
          <w:szCs w:val="16"/>
        </w:rPr>
        <w:t>03.03.2017    № 20.</w:t>
      </w:r>
    </w:p>
    <w:p w:rsidR="00722906" w:rsidRDefault="00722906" w:rsidP="00954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9546E3" w:rsidRDefault="009546E3" w:rsidP="00954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9546E3" w:rsidRDefault="009546E3" w:rsidP="00954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9546E3" w:rsidRPr="009546E3" w:rsidRDefault="009546E3" w:rsidP="009546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22906" w:rsidRPr="009546E3" w:rsidRDefault="00722906" w:rsidP="009546E3">
      <w:pPr>
        <w:pStyle w:val="a7"/>
        <w:ind w:firstLine="540"/>
        <w:jc w:val="both"/>
        <w:rPr>
          <w:rFonts w:ascii="Times New Roman" w:hAnsi="Times New Roman"/>
          <w:i/>
          <w:sz w:val="16"/>
          <w:szCs w:val="16"/>
        </w:rPr>
      </w:pPr>
      <w:r w:rsidRPr="009546E3">
        <w:rPr>
          <w:rFonts w:ascii="Times New Roman" w:hAnsi="Times New Roman"/>
          <w:sz w:val="16"/>
          <w:szCs w:val="16"/>
        </w:rPr>
        <w:t>2.  Настоящее постановление вступает в силу после его официального опубликования (обнародования).</w:t>
      </w:r>
    </w:p>
    <w:p w:rsidR="009546E3" w:rsidRDefault="009546E3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906" w:rsidRPr="009546E3" w:rsidRDefault="00722906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Глава  муниципального  образования </w:t>
      </w:r>
    </w:p>
    <w:p w:rsidR="00722906" w:rsidRPr="009546E3" w:rsidRDefault="00722906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«Пустозерский сельсовет» </w:t>
      </w:r>
    </w:p>
    <w:p w:rsidR="00722906" w:rsidRPr="009546E3" w:rsidRDefault="00722906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Ненецкого автономного  округа                                                              С. М.Макарова</w:t>
      </w:r>
    </w:p>
    <w:p w:rsidR="00722906" w:rsidRPr="009546E3" w:rsidRDefault="00722906" w:rsidP="009546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906" w:rsidRPr="009546E3" w:rsidRDefault="00722906" w:rsidP="009546E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722906" w:rsidRPr="009546E3" w:rsidRDefault="00722906" w:rsidP="009546E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Приложение </w:t>
      </w:r>
    </w:p>
    <w:p w:rsidR="00722906" w:rsidRPr="009546E3" w:rsidRDefault="00722906" w:rsidP="009546E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к постановлению Администрации</w:t>
      </w:r>
    </w:p>
    <w:p w:rsidR="00722906" w:rsidRPr="009546E3" w:rsidRDefault="00722906" w:rsidP="009546E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МО «Пустозерский сельсовет» НАО  </w:t>
      </w:r>
    </w:p>
    <w:p w:rsidR="00722906" w:rsidRPr="009546E3" w:rsidRDefault="00722906" w:rsidP="009546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    от   14.05.2020   № 56</w:t>
      </w:r>
    </w:p>
    <w:p w:rsidR="00722906" w:rsidRPr="009546E3" w:rsidRDefault="00722906" w:rsidP="009546E3">
      <w:pPr>
        <w:pStyle w:val="ConsPlusTitle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722906" w:rsidRPr="009546E3" w:rsidRDefault="00722906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>Изменения</w:t>
      </w:r>
    </w:p>
    <w:p w:rsidR="00722906" w:rsidRPr="009546E3" w:rsidRDefault="00722906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 xml:space="preserve">в Административный регламент исполнения муниципальной функции по осуществлению </w:t>
      </w:r>
      <w:r w:rsidRPr="009546E3">
        <w:rPr>
          <w:rFonts w:ascii="Times New Roman" w:hAnsi="Times New Roman" w:cs="Times New Roman"/>
          <w:b/>
          <w:bCs/>
          <w:sz w:val="16"/>
          <w:szCs w:val="16"/>
        </w:rPr>
        <w:t xml:space="preserve">муниципального </w:t>
      </w:r>
      <w:proofErr w:type="gramStart"/>
      <w:r w:rsidRPr="009546E3">
        <w:rPr>
          <w:rFonts w:ascii="Times New Roman" w:hAnsi="Times New Roman" w:cs="Times New Roman"/>
          <w:b/>
          <w:bCs/>
          <w:sz w:val="16"/>
          <w:szCs w:val="16"/>
        </w:rPr>
        <w:t xml:space="preserve">контроля  </w:t>
      </w:r>
      <w:r w:rsidRPr="009546E3">
        <w:rPr>
          <w:rFonts w:ascii="Times New Roman" w:hAnsi="Times New Roman" w:cs="Times New Roman"/>
          <w:b/>
          <w:sz w:val="16"/>
          <w:szCs w:val="16"/>
        </w:rPr>
        <w:t>за</w:t>
      </w:r>
      <w:proofErr w:type="gramEnd"/>
      <w:r w:rsidRPr="009546E3">
        <w:rPr>
          <w:rFonts w:ascii="Times New Roman" w:hAnsi="Times New Roman" w:cs="Times New Roman"/>
          <w:b/>
          <w:sz w:val="16"/>
          <w:szCs w:val="16"/>
        </w:rPr>
        <w:t xml:space="preserve"> сохранностью автомобильных дорог местного значения в границах населенных пунктов муниципального  образования </w:t>
      </w:r>
    </w:p>
    <w:p w:rsidR="00722906" w:rsidRPr="009546E3" w:rsidRDefault="00722906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>«Пустозерский сельсовет» Ненецкого автономного округа</w:t>
      </w:r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ab/>
      </w:r>
      <w:r w:rsidRPr="009546E3">
        <w:rPr>
          <w:rFonts w:ascii="Times New Roman" w:hAnsi="Times New Roman" w:cs="Times New Roman"/>
          <w:sz w:val="16"/>
          <w:szCs w:val="16"/>
        </w:rPr>
        <w:t>1. Подпункт 3 пункта 3.6. изложить в следующей редакции:</w:t>
      </w:r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9546E3">
        <w:rPr>
          <w:rFonts w:ascii="Times New Roman" w:hAnsi="Times New Roman" w:cs="Times New Roman"/>
          <w:sz w:val="16"/>
          <w:szCs w:val="16"/>
        </w:rPr>
        <w:t>«3) начала осуществления юридическим лицом,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(надзора) 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уведомления.».</w:t>
      </w:r>
      <w:proofErr w:type="gramEnd"/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2. Пункт 3.37. изложить в следующей редакции:</w:t>
      </w:r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«3.37. 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К акту проверки прилагаются протоколы отбора образцов продукции, проб обследования объектов окружающей среды и объектов производственной среды, протоколы или заключения проведенных исследований, испытаний и экспертиз,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 или требований, установленных муниципальными правовыми актами, предписания об устранении выявленных нарушений и иные связанные с результатами проверки документы или их</w:t>
      </w:r>
      <w:proofErr w:type="gramEnd"/>
      <w:r w:rsidRPr="009546E3">
        <w:rPr>
          <w:rFonts w:ascii="Times New Roman" w:hAnsi="Times New Roman" w:cs="Times New Roman"/>
          <w:sz w:val="16"/>
          <w:szCs w:val="16"/>
        </w:rPr>
        <w:t xml:space="preserve"> копии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.».</w:t>
      </w:r>
      <w:proofErr w:type="gramEnd"/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      3. Пункт 3.39. изложить в следующей редакции:</w:t>
      </w:r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«3.39. В случае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,</w:t>
      </w:r>
      <w:proofErr w:type="gramEnd"/>
      <w:r w:rsidRPr="009546E3">
        <w:rPr>
          <w:rFonts w:ascii="Times New Roman" w:hAnsi="Times New Roman" w:cs="Times New Roman"/>
          <w:sz w:val="16"/>
          <w:szCs w:val="16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 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и (или) в форме электронного документа, подписанного усиленной квалифицированной электронной подписью лица, составившего данный акт (при условии согласия проверяемого лица на осуществление взаимодействия в электронной форме в рамках муниципального контроля, способом, обеспечивающим подтверждение получения указанного документа.</w:t>
      </w:r>
      <w:proofErr w:type="gramEnd"/>
      <w:r w:rsidRPr="009546E3">
        <w:rPr>
          <w:rFonts w:ascii="Times New Roman" w:hAnsi="Times New Roman" w:cs="Times New Roman"/>
          <w:sz w:val="16"/>
          <w:szCs w:val="16"/>
        </w:rPr>
        <w:t xml:space="preserve"> При этом уведомление о вручении и (или) иное подтверждение получения указанного документа приобщаются к экземпляру акта проверки, хранящемуся в деле органа муниципального контроля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.».</w:t>
      </w:r>
      <w:proofErr w:type="gramEnd"/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    4. Абзац 3 пункта 3.40. изложить в следующей редакции:</w:t>
      </w:r>
    </w:p>
    <w:p w:rsidR="00722906" w:rsidRPr="009546E3" w:rsidRDefault="00722906" w:rsidP="00954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«Журнал учета проверок должен быть прошит, пронумерован и удостоверен печатью юридического лица, индивидуального предпринимателя (при наличии печати)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.»</w:t>
      </w:r>
      <w:proofErr w:type="gramEnd"/>
      <w:r w:rsidRPr="009546E3">
        <w:rPr>
          <w:rFonts w:ascii="Times New Roman" w:hAnsi="Times New Roman" w:cs="Times New Roman"/>
          <w:sz w:val="16"/>
          <w:szCs w:val="16"/>
        </w:rPr>
        <w:t>.</w:t>
      </w:r>
    </w:p>
    <w:p w:rsidR="009546E3" w:rsidRPr="009546E3" w:rsidRDefault="009546E3" w:rsidP="009546E3">
      <w:pPr>
        <w:pStyle w:val="a3"/>
        <w:rPr>
          <w:b/>
          <w:sz w:val="16"/>
          <w:szCs w:val="16"/>
        </w:rPr>
      </w:pPr>
    </w:p>
    <w:p w:rsidR="009546E3" w:rsidRPr="009546E3" w:rsidRDefault="001A50F2" w:rsidP="009546E3">
      <w:pPr>
        <w:pStyle w:val="a3"/>
        <w:rPr>
          <w:b/>
          <w:sz w:val="16"/>
          <w:szCs w:val="16"/>
        </w:rPr>
      </w:pPr>
      <w:r w:rsidRPr="009546E3">
        <w:rPr>
          <w:b/>
          <w:sz w:val="16"/>
          <w:szCs w:val="16"/>
        </w:rPr>
        <w:t>АДМИНИСТРАЦИЯ</w:t>
      </w:r>
    </w:p>
    <w:p w:rsidR="001A50F2" w:rsidRPr="009546E3" w:rsidRDefault="001A50F2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>МУНИЦИПАЛЬНОГО ОБРАЗОВАНИЯ «ПУСТОЗЕРСКИЙ  СЕЛЬСОВЕТ»</w:t>
      </w:r>
    </w:p>
    <w:p w:rsidR="001A50F2" w:rsidRPr="009546E3" w:rsidRDefault="001A50F2" w:rsidP="00AA0AC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>НЕНЕЦКОГО АВТОНОМНОГО ОКРУГА</w:t>
      </w:r>
    </w:p>
    <w:p w:rsidR="001A50F2" w:rsidRPr="009546E3" w:rsidRDefault="001A50F2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A50F2" w:rsidRPr="009546E3" w:rsidRDefault="001A50F2" w:rsidP="009546E3">
      <w:pPr>
        <w:pStyle w:val="1"/>
        <w:rPr>
          <w:b w:val="0"/>
          <w:sz w:val="16"/>
          <w:szCs w:val="16"/>
        </w:rPr>
      </w:pPr>
      <w:proofErr w:type="gramStart"/>
      <w:r w:rsidRPr="009546E3">
        <w:rPr>
          <w:sz w:val="16"/>
          <w:szCs w:val="16"/>
        </w:rPr>
        <w:t>П</w:t>
      </w:r>
      <w:proofErr w:type="gramEnd"/>
      <w:r w:rsidRPr="009546E3">
        <w:rPr>
          <w:sz w:val="16"/>
          <w:szCs w:val="16"/>
        </w:rPr>
        <w:t xml:space="preserve"> О С Т А Н О В Л Е Н И Е</w:t>
      </w:r>
    </w:p>
    <w:p w:rsidR="001A50F2" w:rsidRPr="009546E3" w:rsidRDefault="001A50F2" w:rsidP="00954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A50F2" w:rsidRPr="009546E3" w:rsidRDefault="001A50F2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 w:rsidRPr="009546E3">
        <w:rPr>
          <w:rFonts w:ascii="Times New Roman" w:hAnsi="Times New Roman" w:cs="Times New Roman"/>
          <w:b/>
          <w:bCs/>
          <w:sz w:val="16"/>
          <w:szCs w:val="16"/>
          <w:u w:val="single"/>
        </w:rPr>
        <w:t>от  14.05.2020    № 57</w:t>
      </w:r>
    </w:p>
    <w:p w:rsidR="001A50F2" w:rsidRPr="009546E3" w:rsidRDefault="001A50F2" w:rsidP="009546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село  </w:t>
      </w:r>
      <w:proofErr w:type="spellStart"/>
      <w:r w:rsidRPr="009546E3">
        <w:rPr>
          <w:rFonts w:ascii="Times New Roman" w:hAnsi="Times New Roman" w:cs="Times New Roman"/>
          <w:sz w:val="16"/>
          <w:szCs w:val="16"/>
        </w:rPr>
        <w:t>Оксино</w:t>
      </w:r>
      <w:proofErr w:type="spellEnd"/>
      <w:r w:rsidRPr="009546E3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1A50F2" w:rsidRPr="009546E3" w:rsidRDefault="001A50F2" w:rsidP="00AA0AC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Ненецкий автономный округ</w:t>
      </w:r>
    </w:p>
    <w:p w:rsidR="001A50F2" w:rsidRPr="009546E3" w:rsidRDefault="001A50F2" w:rsidP="009546E3">
      <w:pPr>
        <w:pStyle w:val="ConsPlusTitle"/>
        <w:widowControl/>
        <w:outlineLvl w:val="0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16"/>
          <w:szCs w:val="16"/>
        </w:rPr>
      </w:pPr>
      <w:r w:rsidRPr="009546E3">
        <w:rPr>
          <w:rFonts w:ascii="Times New Roman" w:hAnsi="Times New Roman" w:cs="Times New Roman"/>
          <w:b w:val="0"/>
          <w:sz w:val="16"/>
          <w:szCs w:val="16"/>
        </w:rPr>
        <w:t>ОБ  УТВЕРЖДЕНИИ  ПОРЯДКА  ОЦЕНКИ  ЭФФЕКТИВНОСТИ  ПРЕДОСТАВЛЯЕМЫХ (ПЛАНИРУЕМЫХ  К  ПРЕДОСТАВЛЕНИЮ)  НАЛОГОВЫХ  ЛЬГОТ  ПО  МЕСТНЫМ  НАЛОГАМ</w:t>
      </w:r>
    </w:p>
    <w:p w:rsidR="001A50F2" w:rsidRPr="009546E3" w:rsidRDefault="001A50F2" w:rsidP="009546E3">
      <w:pPr>
        <w:pStyle w:val="a7"/>
        <w:rPr>
          <w:rFonts w:ascii="Times New Roman" w:hAnsi="Times New Roman"/>
          <w:sz w:val="16"/>
          <w:szCs w:val="16"/>
        </w:rPr>
      </w:pPr>
    </w:p>
    <w:p w:rsidR="001A50F2" w:rsidRPr="009546E3" w:rsidRDefault="001A50F2" w:rsidP="009546E3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9546E3">
        <w:rPr>
          <w:rFonts w:ascii="Times New Roman" w:hAnsi="Times New Roman" w:cs="Times New Roman"/>
          <w:sz w:val="16"/>
          <w:szCs w:val="16"/>
        </w:rPr>
        <w:t>В целях проведения оценки эффективности предоставляемых налоговых льгот и ставок по местным налогам в муниципальном образовании «Пустозерский сельсовет» Ненецкого автономного округа, руководствуясь Положением "О бюджетном процессе в муниципальном образовании «Пустозерский сельсовет» Ненецкого автономного округа», утвержденным Решением Совета депутатов муниципального образования «Пустозерский сельсовет» Ненецкого автономного округа от 11.03.2014 №3, Администрация муниципального образования "Пустозерский сельсовет» Ненецкого автономного округа" ПОСТАНОВЛЯЕТ:</w:t>
      </w:r>
      <w:proofErr w:type="gramEnd"/>
    </w:p>
    <w:p w:rsidR="001A50F2" w:rsidRPr="009546E3" w:rsidRDefault="001A50F2" w:rsidP="009546E3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     1. Утвердить прилагаемый </w:t>
      </w:r>
      <w:hyperlink w:anchor="Par25" w:history="1">
        <w:r w:rsidRPr="009546E3">
          <w:rPr>
            <w:rFonts w:ascii="Times New Roman" w:hAnsi="Times New Roman" w:cs="Times New Roman"/>
            <w:sz w:val="16"/>
            <w:szCs w:val="16"/>
          </w:rPr>
          <w:t>Порядок</w:t>
        </w:r>
      </w:hyperlink>
      <w:r w:rsidRPr="009546E3">
        <w:rPr>
          <w:rFonts w:ascii="Times New Roman" w:hAnsi="Times New Roman" w:cs="Times New Roman"/>
          <w:sz w:val="16"/>
          <w:szCs w:val="16"/>
        </w:rPr>
        <w:t xml:space="preserve"> оценки эффективности предоставляемых (планируемых к предоставлению) налоговых льгот по местным налогам.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2. Определить уполномоченными органами по осуществлению функций, связанных с анализом и оценкой эффективности действия предоставляемых (планируемых к предоставлению) налоговых льгот, в части:</w:t>
      </w:r>
    </w:p>
    <w:p w:rsidR="001A50F2" w:rsidRPr="009546E3" w:rsidRDefault="001A50F2" w:rsidP="009546E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- налога на имущество физических лиц – общий и финансовый отделы Администрации муниципального образования «Пустозерский сельсовет» Ненецкого автономного округа;</w:t>
      </w:r>
    </w:p>
    <w:p w:rsidR="001A50F2" w:rsidRPr="009546E3" w:rsidRDefault="001A50F2" w:rsidP="009546E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- земельного налога - общий и финансовый отделы Администрации муниципального образования «Пустозерский сельсовет» Ненецкого автономного округа.</w:t>
      </w:r>
    </w:p>
    <w:p w:rsidR="001A50F2" w:rsidRDefault="001A50F2" w:rsidP="00AA0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    3. Настоящее постановление вступает в силу со дня его официального опубликования (обнародования).</w:t>
      </w:r>
    </w:p>
    <w:p w:rsidR="00AA0AC9" w:rsidRPr="009546E3" w:rsidRDefault="00AA0AC9" w:rsidP="00AA0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pStyle w:val="ConsNormal"/>
        <w:widowControl/>
        <w:ind w:right="0" w:firstLine="0"/>
        <w:rPr>
          <w:rFonts w:ascii="Times New Roman" w:hAnsi="Times New Roman"/>
          <w:sz w:val="16"/>
          <w:szCs w:val="16"/>
        </w:rPr>
      </w:pPr>
      <w:r w:rsidRPr="009546E3">
        <w:rPr>
          <w:rFonts w:ascii="Times New Roman" w:hAnsi="Times New Roman"/>
          <w:sz w:val="16"/>
          <w:szCs w:val="16"/>
        </w:rPr>
        <w:t>Глава муниципального образования</w:t>
      </w:r>
    </w:p>
    <w:p w:rsidR="001A50F2" w:rsidRPr="009546E3" w:rsidRDefault="001A50F2" w:rsidP="009546E3">
      <w:pPr>
        <w:pStyle w:val="ConsNormal"/>
        <w:widowControl/>
        <w:ind w:right="0" w:firstLine="0"/>
        <w:rPr>
          <w:rFonts w:ascii="Times New Roman" w:hAnsi="Times New Roman"/>
          <w:sz w:val="16"/>
          <w:szCs w:val="16"/>
        </w:rPr>
      </w:pPr>
      <w:r w:rsidRPr="009546E3">
        <w:rPr>
          <w:rFonts w:ascii="Times New Roman" w:hAnsi="Times New Roman"/>
          <w:sz w:val="16"/>
          <w:szCs w:val="16"/>
        </w:rPr>
        <w:t xml:space="preserve">«Пустозерский сельсовет» </w:t>
      </w:r>
    </w:p>
    <w:p w:rsidR="001A50F2" w:rsidRPr="009546E3" w:rsidRDefault="001A50F2" w:rsidP="009546E3">
      <w:pPr>
        <w:pStyle w:val="ConsNormal"/>
        <w:widowControl/>
        <w:ind w:right="0" w:firstLine="0"/>
        <w:rPr>
          <w:rFonts w:ascii="Times New Roman" w:hAnsi="Times New Roman"/>
          <w:sz w:val="16"/>
          <w:szCs w:val="16"/>
        </w:rPr>
      </w:pPr>
      <w:r w:rsidRPr="009546E3">
        <w:rPr>
          <w:rFonts w:ascii="Times New Roman" w:hAnsi="Times New Roman"/>
          <w:sz w:val="16"/>
          <w:szCs w:val="16"/>
        </w:rPr>
        <w:t>Ненецкого автономного округа</w:t>
      </w:r>
      <w:r w:rsidRPr="009546E3">
        <w:rPr>
          <w:rFonts w:ascii="Times New Roman" w:hAnsi="Times New Roman"/>
          <w:sz w:val="16"/>
          <w:szCs w:val="16"/>
        </w:rPr>
        <w:tab/>
      </w:r>
      <w:r w:rsidRPr="009546E3">
        <w:rPr>
          <w:rFonts w:ascii="Times New Roman" w:hAnsi="Times New Roman"/>
          <w:sz w:val="16"/>
          <w:szCs w:val="16"/>
        </w:rPr>
        <w:tab/>
      </w:r>
      <w:r w:rsidRPr="009546E3">
        <w:rPr>
          <w:rFonts w:ascii="Times New Roman" w:hAnsi="Times New Roman"/>
          <w:sz w:val="16"/>
          <w:szCs w:val="16"/>
        </w:rPr>
        <w:tab/>
        <w:t xml:space="preserve">                           С.М.Макарова</w:t>
      </w:r>
      <w:r w:rsidRPr="009546E3">
        <w:rPr>
          <w:rFonts w:ascii="Times New Roman" w:hAnsi="Times New Roman"/>
          <w:sz w:val="16"/>
          <w:szCs w:val="16"/>
        </w:rPr>
        <w:tab/>
      </w:r>
      <w:r w:rsidRPr="009546E3">
        <w:rPr>
          <w:rFonts w:ascii="Times New Roman" w:hAnsi="Times New Roman"/>
          <w:sz w:val="16"/>
          <w:szCs w:val="16"/>
        </w:rPr>
        <w:tab/>
      </w:r>
    </w:p>
    <w:p w:rsidR="001A50F2" w:rsidRPr="009546E3" w:rsidRDefault="001A50F2" w:rsidP="009546E3">
      <w:pPr>
        <w:pStyle w:val="ConsNonformat"/>
        <w:widowControl/>
        <w:ind w:right="0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pStyle w:val="ConsPlusNormal"/>
        <w:outlineLvl w:val="0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Утверждено:</w:t>
      </w:r>
    </w:p>
    <w:p w:rsidR="001A50F2" w:rsidRPr="009546E3" w:rsidRDefault="001A50F2" w:rsidP="009546E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постановлением Администрации</w:t>
      </w:r>
    </w:p>
    <w:p w:rsidR="001A50F2" w:rsidRPr="009546E3" w:rsidRDefault="001A50F2" w:rsidP="009546E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МО «Пустозерский сельсовет» НАО</w:t>
      </w:r>
    </w:p>
    <w:p w:rsidR="001A50F2" w:rsidRPr="009546E3" w:rsidRDefault="001A50F2" w:rsidP="00AA0AC9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от   14.05.2020  № 57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hyperlink w:anchor="Par25" w:history="1">
        <w:r w:rsidRPr="009546E3">
          <w:rPr>
            <w:rFonts w:ascii="Times New Roman" w:hAnsi="Times New Roman" w:cs="Times New Roman"/>
            <w:b/>
            <w:sz w:val="16"/>
            <w:szCs w:val="16"/>
          </w:rPr>
          <w:t>Порядок</w:t>
        </w:r>
      </w:hyperlink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 xml:space="preserve"> оценки эффективности </w:t>
      </w:r>
      <w:proofErr w:type="gramStart"/>
      <w:r w:rsidRPr="009546E3">
        <w:rPr>
          <w:rFonts w:ascii="Times New Roman" w:hAnsi="Times New Roman" w:cs="Times New Roman"/>
          <w:b/>
          <w:sz w:val="16"/>
          <w:szCs w:val="16"/>
        </w:rPr>
        <w:t>предоставляемых</w:t>
      </w:r>
      <w:proofErr w:type="gramEnd"/>
      <w:r w:rsidRPr="009546E3">
        <w:rPr>
          <w:rFonts w:ascii="Times New Roman" w:hAnsi="Times New Roman" w:cs="Times New Roman"/>
          <w:b/>
          <w:sz w:val="16"/>
          <w:szCs w:val="16"/>
        </w:rPr>
        <w:t xml:space="preserve"> (планируемых к предоставлению)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46E3">
        <w:rPr>
          <w:rFonts w:ascii="Times New Roman" w:hAnsi="Times New Roman" w:cs="Times New Roman"/>
          <w:b/>
          <w:sz w:val="16"/>
          <w:szCs w:val="16"/>
        </w:rPr>
        <w:t xml:space="preserve"> налоговых льгот по местным налогам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A50F2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16"/>
          <w:szCs w:val="16"/>
        </w:rPr>
      </w:pPr>
      <w:r w:rsidRPr="009546E3">
        <w:rPr>
          <w:rFonts w:ascii="Times New Roman" w:hAnsi="Times New Roman" w:cs="Times New Roman"/>
          <w:bCs/>
          <w:sz w:val="16"/>
          <w:szCs w:val="16"/>
        </w:rPr>
        <w:t>1. Общие положения</w:t>
      </w:r>
    </w:p>
    <w:p w:rsidR="00AA0AC9" w:rsidRPr="009546E3" w:rsidRDefault="00AA0AC9" w:rsidP="00954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A0AC9" w:rsidRDefault="00AA0AC9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A0AC9" w:rsidRDefault="00AA0AC9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A0AC9" w:rsidRDefault="00AA0AC9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A0AC9" w:rsidRDefault="00AA0AC9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1.1. Оценка эффективности налоговых льгот по местным налогам производится в целях оптимизации перечня действующих налоговых льгот и их соответствия общественным интересам, повышения точности прогнозирования результатов предоставления налоговых льгот, обеспечения оптимального выбора объектов для предоставления финансовой поддержки в форме налоговых льгот, сокращения потерь местного бюджета.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 xml:space="preserve">1.2. Настоящий Порядок оценки эффективности налоговых льгот по местным налогам определяет объекты оценки эффективности налоговых льгот по местным налогам, перечень и последовательность действий при проведении оценки эффективности налоговых льгот, а также требования к применению результатов оценки. 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1.3. Действие Порядка распространяется на предоставленные решениями Совета депутатов муниципального образования «Пустозерский сельсовет» Ненецкого автономного округа, а также планируемые к предоставлению налоговые льготы по местным налогам.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16"/>
          <w:szCs w:val="16"/>
        </w:rPr>
      </w:pPr>
      <w:r w:rsidRPr="009546E3">
        <w:rPr>
          <w:rFonts w:ascii="Times New Roman" w:hAnsi="Times New Roman" w:cs="Times New Roman"/>
          <w:bCs/>
          <w:sz w:val="16"/>
          <w:szCs w:val="16"/>
        </w:rPr>
        <w:t>2. Организация проведения оценки эффективности налоговых льгот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color w:val="000000"/>
          <w:sz w:val="16"/>
          <w:szCs w:val="16"/>
        </w:rPr>
        <w:t xml:space="preserve">2.1. Оценка эффективности налоговых льгот по местным налогам осуществляется </w:t>
      </w:r>
      <w:r w:rsidRPr="009546E3">
        <w:rPr>
          <w:rFonts w:ascii="Times New Roman" w:hAnsi="Times New Roman" w:cs="Times New Roman"/>
          <w:sz w:val="16"/>
          <w:szCs w:val="16"/>
        </w:rPr>
        <w:t xml:space="preserve">общим и финансовым отделами  Администрации муниципального образования «Пустозерский сельсовет» Ненецкого автономного округа </w:t>
      </w:r>
      <w:r w:rsidRPr="009546E3">
        <w:rPr>
          <w:rFonts w:ascii="Times New Roman" w:hAnsi="Times New Roman" w:cs="Times New Roman"/>
          <w:color w:val="000000"/>
          <w:sz w:val="16"/>
          <w:szCs w:val="16"/>
        </w:rPr>
        <w:t>(далее - уполномоченный орган).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>2.2. Оценка эффективности предоставленных налоговых льгот производится в сроки, установленные для формирования проекта местного бюджета.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>2.3. Оценка эффективности планируемых к предоставлению налоговых льгот осуществляется при разработке соответствующего проекта решения Совета депутатов муниципального образования «Пустозерский сельсовет» Ненецкого автономного округа о предоставлении или отмене налоговой льготы (на основании предложений структурных подразделений Администрации муниципального образования «Пустозерский сельсовет» Ненецкого автономного округа), а также при обращении налогоплательщиков о предоставлении налоговой льготы. К рассмотрению принимаются обращения, поступившие в Администрацию муниципального образования «Пустозерский сельсовет» Ненецкого автономного округа в срок до 1 июня текущего года. Оценка эффективности планируемых к предоставлению налоговых льгот на основании предложений, поступивших позднее 1 июня текущего финансового года, осуществляется в следующем финансовом году.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>2.4. Источниками информации для оценки эффективности налоговых льгот могут служить данные налоговой и статистической отчетности, оценки экспертов, сведения, предоставленные налогоплательщиками, использующими налоговые льготы по местным налогам и (или) инициирующими их установление, а также иная достоверная информация.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 xml:space="preserve">2.5. Оценка </w:t>
      </w:r>
      <w:r w:rsidRPr="009546E3">
        <w:rPr>
          <w:rFonts w:ascii="Times New Roman" w:hAnsi="Times New Roman"/>
          <w:sz w:val="16"/>
          <w:szCs w:val="16"/>
          <w:lang w:eastAsia="ru-RU"/>
        </w:rPr>
        <w:t>эффективности установленных налоговых льгот осуществляется по отчетным данным за истекший период действия льготы.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>Оценка эффективности планируемых к предоставлению налоговых льгот проводится по прогнозным данным на планируемый период действия льготы.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>2.6. Предложения (обращения) о предоставлении или отмене налоговой льготы должны содержать конкретные цели и задачи, на достижение которых направлено предоставление налоговой льготы, и обоснование необходимости ее предоставления, сохранения или отмены.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>2.7. Уполномоченный орган по проведению оценки о предоставлении, сохранении или отмене налоговой льготы осуществляет оценку эффективности предоставленных (планируемых) налоговых льгот и готовит аналитическую записку об эффективности налоговых льгот. Не позднее 1 ноября года, в котором проводится оценка, предоставляет ее главе муниципального образования «Пустозерский сельсовет» Ненецкого автономного округа.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>Аналитическая записка должна содержать: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 xml:space="preserve">- перечень налоговых льгот, установленных на территории муниципального образования «Пустозерский сельсовет» Ненецкого автономного округа в соответствии с решениями Совета депутатов муниципального образования «Пустозерский сельсовет» Ненецкого автономного округа, по </w:t>
      </w:r>
      <w:hyperlink w:anchor="Par118" w:history="1">
        <w:r w:rsidRPr="009546E3">
          <w:rPr>
            <w:rFonts w:ascii="Times New Roman" w:hAnsi="Times New Roman"/>
            <w:color w:val="000000"/>
            <w:sz w:val="16"/>
            <w:szCs w:val="16"/>
            <w:lang w:eastAsia="ru-RU"/>
          </w:rPr>
          <w:t>форме</w:t>
        </w:r>
      </w:hyperlink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 xml:space="preserve"> согласно приложению № 1;</w:t>
      </w:r>
    </w:p>
    <w:p w:rsidR="001A50F2" w:rsidRPr="009546E3" w:rsidRDefault="001A50F2" w:rsidP="009546E3">
      <w:pPr>
        <w:pStyle w:val="a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 xml:space="preserve">- результаты оценки эффективности налоговых льгот по </w:t>
      </w:r>
      <w:hyperlink w:anchor="Par177" w:history="1">
        <w:r w:rsidRPr="009546E3">
          <w:rPr>
            <w:rFonts w:ascii="Times New Roman" w:hAnsi="Times New Roman"/>
            <w:color w:val="000000"/>
            <w:sz w:val="16"/>
            <w:szCs w:val="16"/>
            <w:lang w:eastAsia="ru-RU"/>
          </w:rPr>
          <w:t>форме</w:t>
        </w:r>
      </w:hyperlink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 xml:space="preserve"> согласно приложению № 2;</w:t>
      </w:r>
    </w:p>
    <w:p w:rsidR="001A50F2" w:rsidRPr="009546E3" w:rsidRDefault="001A50F2" w:rsidP="009546E3">
      <w:pPr>
        <w:pStyle w:val="a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>- заключение об эффективности предоставления налоговых льгот.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16"/>
          <w:szCs w:val="16"/>
        </w:rPr>
      </w:pPr>
      <w:r w:rsidRPr="009546E3">
        <w:rPr>
          <w:rFonts w:ascii="Times New Roman" w:hAnsi="Times New Roman" w:cs="Times New Roman"/>
          <w:bCs/>
          <w:sz w:val="16"/>
          <w:szCs w:val="16"/>
        </w:rPr>
        <w:t xml:space="preserve">3. Порядок оценки эффективности </w:t>
      </w:r>
      <w:proofErr w:type="gramStart"/>
      <w:r w:rsidRPr="009546E3">
        <w:rPr>
          <w:rFonts w:ascii="Times New Roman" w:hAnsi="Times New Roman" w:cs="Times New Roman"/>
          <w:bCs/>
          <w:sz w:val="16"/>
          <w:szCs w:val="16"/>
        </w:rPr>
        <w:t>предоставленных</w:t>
      </w:r>
      <w:proofErr w:type="gramEnd"/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16"/>
          <w:szCs w:val="16"/>
        </w:rPr>
      </w:pPr>
      <w:r w:rsidRPr="009546E3">
        <w:rPr>
          <w:rFonts w:ascii="Times New Roman" w:hAnsi="Times New Roman" w:cs="Times New Roman"/>
          <w:bCs/>
          <w:sz w:val="16"/>
          <w:szCs w:val="16"/>
        </w:rPr>
        <w:t xml:space="preserve"> (планируемых к предоставлению) налоговых льгот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3.1. При оценке эффективности налоговых льгот по местным налогам уполномоченный орган по проведению оценки должен исходить из того, что налоговые льготы должны способствовать достижению целей и задач социально-экономического развития муниципального образования.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3.2. Оценка эффективности налоговых льгот предусматривает определение бюджетной,  и социальной  эффективности их применения в отношении каждого вида налога, каждой из предоставленных (планируемых к предоставлению) налоговых льгот и по каждой категории их получателей.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>3.3.  Оценка эффективности налоговых льгот производится в четыре этапа.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>3.3.1. На первом этапе производится инвентаризация предоставленных налоговых льгот.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 xml:space="preserve">По результатам инвентаризации составляется </w:t>
      </w:r>
      <w:hyperlink w:anchor="Par118" w:history="1">
        <w:r w:rsidRPr="009546E3">
          <w:rPr>
            <w:rFonts w:ascii="Times New Roman" w:hAnsi="Times New Roman"/>
            <w:color w:val="000000"/>
            <w:sz w:val="16"/>
            <w:szCs w:val="16"/>
            <w:lang w:eastAsia="ru-RU"/>
          </w:rPr>
          <w:t>реестр</w:t>
        </w:r>
      </w:hyperlink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 xml:space="preserve"> предоставленных налоговых льгот по форме согласно приложению № 1 к настоящему Порядку.</w:t>
      </w:r>
    </w:p>
    <w:p w:rsidR="001A50F2" w:rsidRPr="009546E3" w:rsidRDefault="001A50F2" w:rsidP="009546E3">
      <w:pPr>
        <w:pStyle w:val="a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color w:val="000000"/>
          <w:sz w:val="16"/>
          <w:szCs w:val="16"/>
          <w:lang w:eastAsia="ru-RU"/>
        </w:rPr>
        <w:t xml:space="preserve">         </w:t>
      </w:r>
      <w:r w:rsidRPr="009546E3">
        <w:rPr>
          <w:rFonts w:ascii="Times New Roman" w:hAnsi="Times New Roman"/>
          <w:sz w:val="16"/>
          <w:szCs w:val="16"/>
          <w:lang w:eastAsia="ru-RU"/>
        </w:rPr>
        <w:t>При установлении новых налоговых льгот, прекращении действия льгот или изменении содержания льготы в реестр вносятся соответствующие изменения.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 xml:space="preserve">Данные реестра налоговых льгот могут быть размещены на официальном сайте муниципального образования «Пустозерский сельсовет» Ненецкого автономного округа </w:t>
      </w:r>
      <w:r w:rsidRPr="009546E3">
        <w:rPr>
          <w:rFonts w:ascii="Times New Roman" w:hAnsi="Times New Roman"/>
          <w:sz w:val="16"/>
          <w:szCs w:val="16"/>
        </w:rPr>
        <w:t>в сети «Интернет»</w:t>
      </w:r>
      <w:r w:rsidRPr="009546E3">
        <w:rPr>
          <w:rFonts w:ascii="Times New Roman" w:hAnsi="Times New Roman"/>
          <w:sz w:val="16"/>
          <w:szCs w:val="16"/>
          <w:lang w:eastAsia="ru-RU"/>
        </w:rPr>
        <w:t>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3.3.2. На втором этапе производится оценка потерь (сумма выпадающих доходов) местного бюджета и производится расчет коэффициентов эффективности налоговых льгот.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1)  Расчет выпадающих доходов производится согласно приложению №1 к настоящему Порядку.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2) Под бюджетной эффективностью налоговых льгот понимается сохранение или превышение темпов роста суммы начисленного налога, подлежащего уплате в местный бюджет, над темпами роста объема налоговых льгот.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 Коэффициент бюджетной эффективности рассчитывается по формуле: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spellStart"/>
      <w:r w:rsidRPr="009546E3">
        <w:rPr>
          <w:rFonts w:ascii="Times New Roman" w:hAnsi="Times New Roman" w:cs="Times New Roman"/>
          <w:sz w:val="16"/>
          <w:szCs w:val="16"/>
        </w:rPr>
        <w:t>Кбэ</w:t>
      </w:r>
      <w:proofErr w:type="spellEnd"/>
      <w:r w:rsidRPr="009546E3">
        <w:rPr>
          <w:rFonts w:ascii="Times New Roman" w:hAnsi="Times New Roman" w:cs="Times New Roman"/>
          <w:sz w:val="16"/>
          <w:szCs w:val="16"/>
        </w:rPr>
        <w:t xml:space="preserve"> = Нот / </w:t>
      </w:r>
      <w:proofErr w:type="spellStart"/>
      <w:r w:rsidRPr="009546E3">
        <w:rPr>
          <w:rFonts w:ascii="Times New Roman" w:hAnsi="Times New Roman" w:cs="Times New Roman"/>
          <w:sz w:val="16"/>
          <w:szCs w:val="16"/>
        </w:rPr>
        <w:t>Нпп</w:t>
      </w:r>
      <w:proofErr w:type="spellEnd"/>
      <w:r w:rsidRPr="009546E3">
        <w:rPr>
          <w:rFonts w:ascii="Times New Roman" w:hAnsi="Times New Roman" w:cs="Times New Roman"/>
          <w:sz w:val="16"/>
          <w:szCs w:val="16"/>
        </w:rPr>
        <w:t>,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где: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9546E3">
        <w:rPr>
          <w:rFonts w:ascii="Times New Roman" w:hAnsi="Times New Roman" w:cs="Times New Roman"/>
          <w:sz w:val="16"/>
          <w:szCs w:val="16"/>
        </w:rPr>
        <w:t>Кбэ</w:t>
      </w:r>
      <w:proofErr w:type="spellEnd"/>
      <w:r w:rsidRPr="009546E3">
        <w:rPr>
          <w:rFonts w:ascii="Times New Roman" w:hAnsi="Times New Roman" w:cs="Times New Roman"/>
          <w:sz w:val="16"/>
          <w:szCs w:val="16"/>
        </w:rPr>
        <w:t xml:space="preserve"> - коэффициент бюджетной эффективности;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Нот - сумма исчисленного налога отчетного периода;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9546E3">
        <w:rPr>
          <w:rFonts w:ascii="Times New Roman" w:hAnsi="Times New Roman" w:cs="Times New Roman"/>
          <w:sz w:val="16"/>
          <w:szCs w:val="16"/>
        </w:rPr>
        <w:t>Нпп</w:t>
      </w:r>
      <w:proofErr w:type="spellEnd"/>
      <w:r w:rsidRPr="009546E3">
        <w:rPr>
          <w:rFonts w:ascii="Times New Roman" w:hAnsi="Times New Roman" w:cs="Times New Roman"/>
          <w:sz w:val="16"/>
          <w:szCs w:val="16"/>
        </w:rPr>
        <w:t xml:space="preserve"> - сумма исчисленного налога предыдущего налогового периода.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3) Под социальной эффективностью налоговых льгот понимается социальная значимость дополнительного дохода, получаемого в форме налоговой льготы. Социальная эффективность рассчитывается для физических лиц и принимается равной сумме предоставленных налоговых льгот.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4) Бюджетная эффективность налоговых льгот не рассчитывается для  физических лиц и принимается 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равной</w:t>
      </w:r>
      <w:proofErr w:type="gramEnd"/>
      <w:r w:rsidRPr="009546E3">
        <w:rPr>
          <w:rFonts w:ascii="Times New Roman" w:hAnsi="Times New Roman" w:cs="Times New Roman"/>
          <w:sz w:val="16"/>
          <w:szCs w:val="16"/>
        </w:rPr>
        <w:t xml:space="preserve"> 1.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5) Предельные значения коэффициентов эффективности налоговых льгот устанавливаются в размере &gt;= 1. В случае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,</w:t>
      </w:r>
      <w:proofErr w:type="gramEnd"/>
      <w:r w:rsidRPr="009546E3">
        <w:rPr>
          <w:rFonts w:ascii="Times New Roman" w:hAnsi="Times New Roman" w:cs="Times New Roman"/>
          <w:sz w:val="16"/>
          <w:szCs w:val="16"/>
        </w:rPr>
        <w:t xml:space="preserve"> если коэффициент эффективности ниже предельного значения, выявляются причины его снижения.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 xml:space="preserve">3.3.3. На третьем этапе уполномоченный орган оформляет результаты оценки эффективности налоговых льгот  по </w:t>
      </w:r>
      <w:hyperlink w:anchor="Par177" w:history="1">
        <w:r w:rsidRPr="009546E3">
          <w:rPr>
            <w:rFonts w:ascii="Times New Roman" w:hAnsi="Times New Roman"/>
            <w:sz w:val="16"/>
            <w:szCs w:val="16"/>
            <w:lang w:eastAsia="ru-RU"/>
          </w:rPr>
          <w:t>форме № 2</w:t>
        </w:r>
      </w:hyperlink>
      <w:r w:rsidRPr="009546E3">
        <w:rPr>
          <w:rFonts w:ascii="Times New Roman" w:hAnsi="Times New Roman"/>
          <w:sz w:val="16"/>
          <w:szCs w:val="16"/>
          <w:lang w:eastAsia="ru-RU"/>
        </w:rPr>
        <w:t xml:space="preserve"> к настоящему Порядку.</w:t>
      </w:r>
    </w:p>
    <w:p w:rsidR="00AA0AC9" w:rsidRDefault="00AA0AC9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A0AC9" w:rsidRDefault="00AA0AC9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A0AC9" w:rsidRDefault="00AA0AC9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AA0AC9" w:rsidRDefault="00AA0AC9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3.3.4. На четвертом этапе уполномоченный орган составляет заключение об оценке эффективности предоставленных (планируемых) налоговых льгот.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16"/>
          <w:szCs w:val="16"/>
        </w:rPr>
      </w:pPr>
      <w:r w:rsidRPr="009546E3">
        <w:rPr>
          <w:rFonts w:ascii="Times New Roman" w:hAnsi="Times New Roman" w:cs="Times New Roman"/>
          <w:bCs/>
          <w:sz w:val="16"/>
          <w:szCs w:val="16"/>
        </w:rPr>
        <w:t>4. Результаты оценки и их использование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3.4 Расчет оценки эффективности налоговых льгот проводится на предполагаемый срок действия льготы.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 xml:space="preserve">3.5. Результаты оценки эффективности налоговых льгот используются </w:t>
      </w:r>
      <w:proofErr w:type="gramStart"/>
      <w:r w:rsidRPr="009546E3">
        <w:rPr>
          <w:rFonts w:ascii="Times New Roman" w:hAnsi="Times New Roman"/>
          <w:sz w:val="16"/>
          <w:szCs w:val="16"/>
          <w:lang w:eastAsia="ru-RU"/>
        </w:rPr>
        <w:t>для</w:t>
      </w:r>
      <w:proofErr w:type="gramEnd"/>
      <w:r w:rsidRPr="009546E3">
        <w:rPr>
          <w:rFonts w:ascii="Times New Roman" w:hAnsi="Times New Roman"/>
          <w:sz w:val="16"/>
          <w:szCs w:val="16"/>
          <w:lang w:eastAsia="ru-RU"/>
        </w:rPr>
        <w:t>: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а) разработки проекта местного бюджета на очередной финансовый год;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б) своевременного принятия мер по отмене неэффективных налоговых льгот;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в) разработки предложений Администрации муниципального образования «Пустозерский сельсовет» Ненецкого автономного округа по совершенствованию мер поддержки отдельных категорий налогоплательщиков;</w:t>
      </w:r>
    </w:p>
    <w:p w:rsidR="001A50F2" w:rsidRPr="009546E3" w:rsidRDefault="001A50F2" w:rsidP="009546E3">
      <w:pPr>
        <w:pStyle w:val="a7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 w:rsidRPr="009546E3">
        <w:rPr>
          <w:rFonts w:ascii="Times New Roman" w:hAnsi="Times New Roman"/>
          <w:sz w:val="16"/>
          <w:szCs w:val="16"/>
          <w:lang w:eastAsia="ru-RU"/>
        </w:rPr>
        <w:t>г) установления налоговых льгот.</w:t>
      </w:r>
    </w:p>
    <w:p w:rsidR="001A50F2" w:rsidRPr="009546E3" w:rsidRDefault="001A50F2" w:rsidP="00AA0AC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AA0AC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Приложение № 1</w:t>
      </w:r>
    </w:p>
    <w:p w:rsidR="001A50F2" w:rsidRPr="009546E3" w:rsidRDefault="001A50F2" w:rsidP="00AA0A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к Порядку оценки эффективности 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предоставляемых</w:t>
      </w:r>
      <w:proofErr w:type="gramEnd"/>
    </w:p>
    <w:p w:rsidR="001A50F2" w:rsidRPr="009546E3" w:rsidRDefault="001A50F2" w:rsidP="00AA0A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(планируемых к предоставлению) налоговых льгот по местным налогам</w:t>
      </w:r>
    </w:p>
    <w:p w:rsidR="001A50F2" w:rsidRPr="009546E3" w:rsidRDefault="001A50F2" w:rsidP="00AA0AC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Par118"/>
      <w:bookmarkEnd w:id="0"/>
      <w:r w:rsidRPr="009546E3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РЕЕСТР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предоставленных налоговых льгот по состоянию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на ____ ___________________ 20__ года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(число, месяц)</w:t>
      </w: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781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992"/>
        <w:gridCol w:w="1417"/>
        <w:gridCol w:w="1560"/>
        <w:gridCol w:w="1559"/>
        <w:gridCol w:w="1417"/>
        <w:gridCol w:w="1985"/>
      </w:tblGrid>
      <w:tr w:rsidR="001A50F2" w:rsidRPr="009546E3" w:rsidTr="00AD6A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N п.п.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Вид налога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 xml:space="preserve">Основание введения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Категория получателей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Содержание льготы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Сумма налога, подлежащая уплате в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Размер выпадающих доходов бюджета (тыс. руб.)</w:t>
            </w:r>
          </w:p>
        </w:tc>
      </w:tr>
      <w:tr w:rsidR="001A50F2" w:rsidRPr="009546E3" w:rsidTr="00AD6A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1A50F2" w:rsidRPr="009546E3" w:rsidTr="00AD6A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0F2" w:rsidRPr="009546E3" w:rsidTr="00AD6A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0F2" w:rsidRPr="009546E3" w:rsidTr="00AD6A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0F2" w:rsidRPr="009546E3" w:rsidTr="00AD6A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</w:t>
      </w:r>
    </w:p>
    <w:p w:rsidR="001A50F2" w:rsidRPr="009546E3" w:rsidRDefault="001A50F2" w:rsidP="00AA0AC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AA0AC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Приложение № 2</w:t>
      </w:r>
    </w:p>
    <w:p w:rsidR="001A50F2" w:rsidRPr="009546E3" w:rsidRDefault="001A50F2" w:rsidP="00AA0A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к Порядку оценки эффективности </w:t>
      </w:r>
      <w:proofErr w:type="gramStart"/>
      <w:r w:rsidRPr="009546E3">
        <w:rPr>
          <w:rFonts w:ascii="Times New Roman" w:hAnsi="Times New Roman" w:cs="Times New Roman"/>
          <w:sz w:val="16"/>
          <w:szCs w:val="16"/>
        </w:rPr>
        <w:t>предоставляемых</w:t>
      </w:r>
      <w:proofErr w:type="gramEnd"/>
    </w:p>
    <w:p w:rsidR="001A50F2" w:rsidRPr="009546E3" w:rsidRDefault="001A50F2" w:rsidP="00AA0A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>(планируемых к предоставлению) налоговых льгот по местным налогам</w:t>
      </w:r>
    </w:p>
    <w:p w:rsidR="001A50F2" w:rsidRPr="009546E3" w:rsidRDefault="001A50F2" w:rsidP="00AA0AC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Результат оценки эффективности налоговых льгот </w:t>
      </w:r>
    </w:p>
    <w:p w:rsidR="001A50F2" w:rsidRPr="009546E3" w:rsidRDefault="001A50F2" w:rsidP="009546E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1A50F2" w:rsidRPr="009546E3" w:rsidRDefault="001A50F2" w:rsidP="009546E3">
      <w:pPr>
        <w:pStyle w:val="ConsPlusNormal"/>
        <w:rPr>
          <w:rFonts w:ascii="Times New Roman" w:hAnsi="Times New Roman" w:cs="Times New Roman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Вид налога _______________________________________</w:t>
      </w:r>
    </w:p>
    <w:p w:rsidR="001A50F2" w:rsidRPr="009546E3" w:rsidRDefault="001A50F2" w:rsidP="009546E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740"/>
        <w:gridCol w:w="1701"/>
        <w:gridCol w:w="1985"/>
      </w:tblGrid>
      <w:tr w:rsidR="001A50F2" w:rsidRPr="009546E3" w:rsidTr="00AD6ACA">
        <w:tc>
          <w:tcPr>
            <w:tcW w:w="567" w:type="dxa"/>
          </w:tcPr>
          <w:p w:rsidR="001A50F2" w:rsidRPr="009546E3" w:rsidRDefault="001A50F2" w:rsidP="009546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740" w:type="dxa"/>
          </w:tcPr>
          <w:p w:rsidR="001A50F2" w:rsidRPr="009546E3" w:rsidRDefault="001A50F2" w:rsidP="009546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01" w:type="dxa"/>
          </w:tcPr>
          <w:p w:rsidR="001A50F2" w:rsidRPr="009546E3" w:rsidRDefault="001A50F2" w:rsidP="009546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Предшествующий финансовый год (-1)</w:t>
            </w:r>
          </w:p>
        </w:tc>
        <w:tc>
          <w:tcPr>
            <w:tcW w:w="1985" w:type="dxa"/>
          </w:tcPr>
          <w:p w:rsidR="001A50F2" w:rsidRPr="009546E3" w:rsidRDefault="001A50F2" w:rsidP="009546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</w:tc>
      </w:tr>
      <w:tr w:rsidR="001A50F2" w:rsidRPr="009546E3" w:rsidTr="00AD6ACA">
        <w:tc>
          <w:tcPr>
            <w:tcW w:w="567" w:type="dxa"/>
          </w:tcPr>
          <w:p w:rsidR="001A50F2" w:rsidRPr="009546E3" w:rsidRDefault="001A50F2" w:rsidP="009546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40" w:type="dxa"/>
          </w:tcPr>
          <w:p w:rsidR="001A50F2" w:rsidRPr="009546E3" w:rsidRDefault="001A50F2" w:rsidP="009546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1A50F2" w:rsidRPr="009546E3" w:rsidRDefault="001A50F2" w:rsidP="009546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</w:tcPr>
          <w:p w:rsidR="001A50F2" w:rsidRPr="009546E3" w:rsidRDefault="001A50F2" w:rsidP="009546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A50F2" w:rsidRPr="009546E3" w:rsidTr="00AD6ACA">
        <w:tc>
          <w:tcPr>
            <w:tcW w:w="567" w:type="dxa"/>
          </w:tcPr>
          <w:p w:rsidR="001A50F2" w:rsidRPr="009546E3" w:rsidRDefault="001A50F2" w:rsidP="009546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40" w:type="dxa"/>
          </w:tcPr>
          <w:p w:rsidR="001A50F2" w:rsidRPr="009546E3" w:rsidRDefault="001A50F2" w:rsidP="009546E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Сумма начисленных налоговых платежей, подлежащих к уплате в бюджет муниципального образования «Пустозерский сельсовет» Ненецкого автономного округа</w:t>
            </w:r>
          </w:p>
          <w:p w:rsidR="001A50F2" w:rsidRPr="009546E3" w:rsidRDefault="001A50F2" w:rsidP="009546E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 xml:space="preserve"> (тыс. руб.)</w:t>
            </w:r>
          </w:p>
        </w:tc>
        <w:tc>
          <w:tcPr>
            <w:tcW w:w="1701" w:type="dxa"/>
          </w:tcPr>
          <w:p w:rsidR="001A50F2" w:rsidRPr="009546E3" w:rsidRDefault="001A50F2" w:rsidP="009546E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1A50F2" w:rsidRPr="009546E3" w:rsidRDefault="001A50F2" w:rsidP="009546E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50F2" w:rsidRPr="009546E3" w:rsidTr="00AD6ACA">
        <w:tc>
          <w:tcPr>
            <w:tcW w:w="567" w:type="dxa"/>
          </w:tcPr>
          <w:p w:rsidR="001A50F2" w:rsidRPr="009546E3" w:rsidRDefault="001A50F2" w:rsidP="009546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740" w:type="dxa"/>
          </w:tcPr>
          <w:p w:rsidR="001A50F2" w:rsidRPr="009546E3" w:rsidRDefault="001A50F2" w:rsidP="009546E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Коэффициент бюджетной эффективности налоговой льготы</w:t>
            </w:r>
          </w:p>
          <w:p w:rsidR="001A50F2" w:rsidRPr="009546E3" w:rsidRDefault="001A50F2" w:rsidP="00954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546E3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proofErr w:type="spellStart"/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Кбэ</w:t>
            </w:r>
            <w:proofErr w:type="spellEnd"/>
            <w:r w:rsidRPr="009546E3">
              <w:rPr>
                <w:rFonts w:ascii="Times New Roman" w:hAnsi="Times New Roman" w:cs="Times New Roman"/>
                <w:sz w:val="16"/>
                <w:szCs w:val="16"/>
              </w:rPr>
              <w:t xml:space="preserve"> = Нот / </w:t>
            </w:r>
            <w:proofErr w:type="spellStart"/>
            <w:r w:rsidRPr="009546E3">
              <w:rPr>
                <w:rFonts w:ascii="Times New Roman" w:hAnsi="Times New Roman" w:cs="Times New Roman"/>
                <w:sz w:val="16"/>
                <w:szCs w:val="16"/>
              </w:rPr>
              <w:t>Нпп</w:t>
            </w:r>
            <w:proofErr w:type="spellEnd"/>
          </w:p>
        </w:tc>
        <w:tc>
          <w:tcPr>
            <w:tcW w:w="1701" w:type="dxa"/>
          </w:tcPr>
          <w:p w:rsidR="001A50F2" w:rsidRPr="009546E3" w:rsidRDefault="001A50F2" w:rsidP="009546E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1A50F2" w:rsidRPr="009546E3" w:rsidRDefault="001A50F2" w:rsidP="009546E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476C2" w:rsidRDefault="000476C2" w:rsidP="000476C2">
      <w:pPr>
        <w:pStyle w:val="a5"/>
        <w:jc w:val="center"/>
        <w:rPr>
          <w:b/>
          <w:sz w:val="16"/>
          <w:szCs w:val="16"/>
        </w:rPr>
      </w:pPr>
    </w:p>
    <w:p w:rsidR="00AA0AC9" w:rsidRPr="009546E3" w:rsidRDefault="00AB67D8" w:rsidP="000476C2">
      <w:pPr>
        <w:pStyle w:val="a5"/>
        <w:jc w:val="center"/>
        <w:rPr>
          <w:b/>
          <w:sz w:val="16"/>
          <w:szCs w:val="16"/>
        </w:rPr>
      </w:pPr>
      <w:r w:rsidRPr="009546E3">
        <w:rPr>
          <w:b/>
          <w:sz w:val="16"/>
          <w:szCs w:val="16"/>
        </w:rPr>
        <w:t>АДМИНИСТРАЦИЯ</w:t>
      </w:r>
    </w:p>
    <w:p w:rsidR="00AB67D8" w:rsidRPr="009546E3" w:rsidRDefault="00AB67D8" w:rsidP="009546E3">
      <w:pPr>
        <w:pStyle w:val="a5"/>
        <w:jc w:val="center"/>
        <w:rPr>
          <w:b/>
          <w:sz w:val="16"/>
          <w:szCs w:val="16"/>
        </w:rPr>
      </w:pPr>
      <w:r w:rsidRPr="009546E3">
        <w:rPr>
          <w:b/>
          <w:sz w:val="16"/>
          <w:szCs w:val="16"/>
        </w:rPr>
        <w:t>МУНИЦИПАЛЬНОГО   ОБРАЗОВАНИЯ  «ПУСТОЗЕРСКИЙ  СЕЛЬСОВЕТ»</w:t>
      </w:r>
    </w:p>
    <w:p w:rsidR="00AB67D8" w:rsidRPr="009546E3" w:rsidRDefault="00AB67D8" w:rsidP="009546E3">
      <w:pPr>
        <w:pStyle w:val="a5"/>
        <w:jc w:val="center"/>
        <w:rPr>
          <w:b/>
          <w:sz w:val="16"/>
          <w:szCs w:val="16"/>
        </w:rPr>
      </w:pPr>
      <w:r w:rsidRPr="009546E3">
        <w:rPr>
          <w:b/>
          <w:sz w:val="16"/>
          <w:szCs w:val="16"/>
        </w:rPr>
        <w:t>НЕНЕЦКОГО  АВТОНОМНОГО  ОКРУГА</w:t>
      </w:r>
    </w:p>
    <w:p w:rsidR="00AB67D8" w:rsidRPr="009546E3" w:rsidRDefault="00AB67D8" w:rsidP="009546E3">
      <w:pPr>
        <w:pStyle w:val="a5"/>
        <w:jc w:val="center"/>
        <w:rPr>
          <w:sz w:val="16"/>
          <w:szCs w:val="16"/>
        </w:rPr>
      </w:pPr>
    </w:p>
    <w:p w:rsidR="00AB67D8" w:rsidRPr="009546E3" w:rsidRDefault="00AB67D8" w:rsidP="009546E3">
      <w:pPr>
        <w:pStyle w:val="a5"/>
        <w:jc w:val="center"/>
        <w:rPr>
          <w:sz w:val="16"/>
          <w:szCs w:val="16"/>
        </w:rPr>
      </w:pPr>
    </w:p>
    <w:p w:rsidR="00AB67D8" w:rsidRPr="009546E3" w:rsidRDefault="00AB67D8" w:rsidP="009546E3">
      <w:pPr>
        <w:pStyle w:val="a5"/>
        <w:jc w:val="center"/>
        <w:rPr>
          <w:b/>
          <w:sz w:val="16"/>
          <w:szCs w:val="16"/>
        </w:rPr>
      </w:pPr>
      <w:proofErr w:type="gramStart"/>
      <w:r w:rsidRPr="009546E3">
        <w:rPr>
          <w:b/>
          <w:sz w:val="16"/>
          <w:szCs w:val="16"/>
        </w:rPr>
        <w:t>Р</w:t>
      </w:r>
      <w:proofErr w:type="gramEnd"/>
      <w:r w:rsidRPr="009546E3">
        <w:rPr>
          <w:b/>
          <w:sz w:val="16"/>
          <w:szCs w:val="16"/>
        </w:rPr>
        <w:t xml:space="preserve"> А С П О Р Я Ж Е Н И Е</w:t>
      </w:r>
    </w:p>
    <w:p w:rsidR="00AB67D8" w:rsidRPr="009546E3" w:rsidRDefault="00AB67D8" w:rsidP="009546E3">
      <w:pPr>
        <w:pStyle w:val="a5"/>
        <w:rPr>
          <w:sz w:val="16"/>
          <w:szCs w:val="16"/>
        </w:rPr>
      </w:pPr>
    </w:p>
    <w:p w:rsidR="00AB67D8" w:rsidRPr="009546E3" w:rsidRDefault="00AB67D8" w:rsidP="009546E3">
      <w:pPr>
        <w:pStyle w:val="a5"/>
        <w:rPr>
          <w:b/>
          <w:sz w:val="16"/>
          <w:szCs w:val="16"/>
          <w:u w:val="single"/>
        </w:rPr>
      </w:pPr>
      <w:r w:rsidRPr="009546E3">
        <w:rPr>
          <w:b/>
          <w:sz w:val="16"/>
          <w:szCs w:val="16"/>
          <w:u w:val="single"/>
        </w:rPr>
        <w:t>от  04.06.2020  № 79-осн</w:t>
      </w:r>
    </w:p>
    <w:p w:rsidR="00AB67D8" w:rsidRPr="009546E3" w:rsidRDefault="00AB67D8" w:rsidP="009546E3">
      <w:pPr>
        <w:pStyle w:val="a5"/>
        <w:rPr>
          <w:sz w:val="16"/>
          <w:szCs w:val="16"/>
        </w:rPr>
      </w:pPr>
      <w:r w:rsidRPr="009546E3">
        <w:rPr>
          <w:sz w:val="16"/>
          <w:szCs w:val="16"/>
        </w:rPr>
        <w:t xml:space="preserve">с. </w:t>
      </w:r>
      <w:proofErr w:type="spellStart"/>
      <w:r w:rsidRPr="009546E3">
        <w:rPr>
          <w:sz w:val="16"/>
          <w:szCs w:val="16"/>
        </w:rPr>
        <w:t>Оксино</w:t>
      </w:r>
      <w:proofErr w:type="spellEnd"/>
      <w:r w:rsidRPr="009546E3">
        <w:rPr>
          <w:sz w:val="16"/>
          <w:szCs w:val="16"/>
        </w:rPr>
        <w:t xml:space="preserve"> </w:t>
      </w:r>
    </w:p>
    <w:p w:rsidR="00AB67D8" w:rsidRPr="009546E3" w:rsidRDefault="00AB67D8" w:rsidP="009546E3">
      <w:pPr>
        <w:pStyle w:val="a5"/>
        <w:rPr>
          <w:sz w:val="16"/>
          <w:szCs w:val="16"/>
        </w:rPr>
      </w:pPr>
      <w:r w:rsidRPr="009546E3">
        <w:rPr>
          <w:sz w:val="16"/>
          <w:szCs w:val="16"/>
        </w:rPr>
        <w:t>Ненецкого автономного округа</w:t>
      </w:r>
    </w:p>
    <w:p w:rsidR="00AB67D8" w:rsidRPr="009546E3" w:rsidRDefault="00AB67D8" w:rsidP="009546E3">
      <w:pPr>
        <w:pStyle w:val="a5"/>
        <w:rPr>
          <w:sz w:val="16"/>
          <w:szCs w:val="16"/>
        </w:rPr>
      </w:pPr>
    </w:p>
    <w:p w:rsidR="00AB67D8" w:rsidRPr="009546E3" w:rsidRDefault="00AB67D8" w:rsidP="009546E3">
      <w:pPr>
        <w:pStyle w:val="a5"/>
        <w:jc w:val="center"/>
        <w:rPr>
          <w:sz w:val="16"/>
          <w:szCs w:val="16"/>
        </w:rPr>
      </w:pPr>
    </w:p>
    <w:p w:rsidR="00AB67D8" w:rsidRPr="009546E3" w:rsidRDefault="00AB67D8" w:rsidP="009546E3">
      <w:pPr>
        <w:pStyle w:val="a5"/>
        <w:jc w:val="center"/>
        <w:rPr>
          <w:sz w:val="16"/>
          <w:szCs w:val="16"/>
        </w:rPr>
      </w:pPr>
    </w:p>
    <w:p w:rsidR="00AB67D8" w:rsidRPr="009546E3" w:rsidRDefault="00AB67D8" w:rsidP="009546E3">
      <w:pPr>
        <w:pStyle w:val="a5"/>
        <w:jc w:val="center"/>
        <w:rPr>
          <w:sz w:val="16"/>
          <w:szCs w:val="16"/>
        </w:rPr>
      </w:pPr>
    </w:p>
    <w:p w:rsidR="00AB67D8" w:rsidRDefault="00AB67D8" w:rsidP="009546E3">
      <w:pPr>
        <w:pStyle w:val="a5"/>
        <w:jc w:val="center"/>
        <w:rPr>
          <w:sz w:val="16"/>
          <w:szCs w:val="16"/>
        </w:rPr>
      </w:pPr>
    </w:p>
    <w:p w:rsidR="00AA0AC9" w:rsidRDefault="00AA0AC9" w:rsidP="009546E3">
      <w:pPr>
        <w:pStyle w:val="a5"/>
        <w:jc w:val="center"/>
        <w:rPr>
          <w:sz w:val="16"/>
          <w:szCs w:val="16"/>
        </w:rPr>
      </w:pPr>
    </w:p>
    <w:p w:rsidR="000476C2" w:rsidRPr="009546E3" w:rsidRDefault="000476C2" w:rsidP="009546E3">
      <w:pPr>
        <w:pStyle w:val="a5"/>
        <w:jc w:val="center"/>
        <w:rPr>
          <w:sz w:val="16"/>
          <w:szCs w:val="16"/>
        </w:rPr>
      </w:pPr>
    </w:p>
    <w:p w:rsidR="00AB67D8" w:rsidRPr="009546E3" w:rsidRDefault="00AB67D8" w:rsidP="009546E3">
      <w:pPr>
        <w:pStyle w:val="a5"/>
        <w:jc w:val="center"/>
        <w:rPr>
          <w:sz w:val="16"/>
          <w:szCs w:val="16"/>
        </w:rPr>
      </w:pPr>
    </w:p>
    <w:p w:rsidR="00AB67D8" w:rsidRPr="009546E3" w:rsidRDefault="00AB67D8" w:rsidP="009546E3">
      <w:pPr>
        <w:pStyle w:val="a5"/>
        <w:jc w:val="center"/>
        <w:rPr>
          <w:sz w:val="16"/>
          <w:szCs w:val="16"/>
        </w:rPr>
      </w:pPr>
      <w:r w:rsidRPr="009546E3">
        <w:rPr>
          <w:sz w:val="16"/>
          <w:szCs w:val="16"/>
        </w:rPr>
        <w:t xml:space="preserve">ОБ  УТВЕРЖДЕНИИ  ПЛАНА ПО  БЛАГОУСТРОЙСТВУ  НАСЕЛЕННЫХ  ПУНКТОВ </w:t>
      </w:r>
    </w:p>
    <w:p w:rsidR="00AB67D8" w:rsidRPr="009546E3" w:rsidRDefault="00AB67D8" w:rsidP="009546E3">
      <w:pPr>
        <w:pStyle w:val="a5"/>
        <w:jc w:val="center"/>
        <w:rPr>
          <w:sz w:val="16"/>
          <w:szCs w:val="16"/>
        </w:rPr>
      </w:pPr>
      <w:r w:rsidRPr="009546E3">
        <w:rPr>
          <w:sz w:val="16"/>
          <w:szCs w:val="16"/>
        </w:rPr>
        <w:t>МО «ПУСТОЗЕРСКИЙ СЕЛЬСОВЕТ» НАО  НА ЛЕТНИЙ ПЕРИОД  2020 ГОДА</w:t>
      </w:r>
    </w:p>
    <w:p w:rsidR="00AB67D8" w:rsidRPr="009546E3" w:rsidRDefault="00AB67D8" w:rsidP="009546E3">
      <w:pPr>
        <w:pStyle w:val="a5"/>
        <w:rPr>
          <w:sz w:val="16"/>
          <w:szCs w:val="16"/>
        </w:rPr>
      </w:pPr>
      <w:r w:rsidRPr="009546E3">
        <w:rPr>
          <w:sz w:val="16"/>
          <w:szCs w:val="16"/>
        </w:rPr>
        <w:t xml:space="preserve">           </w:t>
      </w:r>
    </w:p>
    <w:p w:rsidR="00AB67D8" w:rsidRPr="009546E3" w:rsidRDefault="00AB67D8" w:rsidP="009546E3">
      <w:pPr>
        <w:pStyle w:val="a5"/>
        <w:rPr>
          <w:sz w:val="16"/>
          <w:szCs w:val="16"/>
        </w:rPr>
      </w:pPr>
      <w:r w:rsidRPr="009546E3">
        <w:rPr>
          <w:sz w:val="16"/>
          <w:szCs w:val="16"/>
        </w:rPr>
        <w:tab/>
        <w:t xml:space="preserve">В  целях  организации благоустройства населенных  пунктов, руководствуясь Правилами благоустройства территории муниципального образования «Пустозерский  сельсовет» Ненецкого автономного округа, утвержденными решением Совета депутатов  муниципального образования «Пустозерский сельсовет» Ненецкого автономного округа </w:t>
      </w:r>
      <w:r w:rsidRPr="009546E3">
        <w:rPr>
          <w:color w:val="auto"/>
          <w:sz w:val="16"/>
          <w:szCs w:val="16"/>
        </w:rPr>
        <w:t>от 27.04.2018 № 3</w:t>
      </w:r>
    </w:p>
    <w:p w:rsidR="00AB67D8" w:rsidRPr="009546E3" w:rsidRDefault="00AB67D8" w:rsidP="009546E3">
      <w:pPr>
        <w:pStyle w:val="a5"/>
        <w:rPr>
          <w:sz w:val="16"/>
          <w:szCs w:val="16"/>
        </w:rPr>
      </w:pPr>
    </w:p>
    <w:p w:rsidR="00AB67D8" w:rsidRPr="009546E3" w:rsidRDefault="00AB67D8" w:rsidP="009546E3">
      <w:pPr>
        <w:pStyle w:val="a5"/>
        <w:rPr>
          <w:sz w:val="16"/>
          <w:szCs w:val="16"/>
        </w:rPr>
      </w:pPr>
      <w:r w:rsidRPr="009546E3">
        <w:rPr>
          <w:sz w:val="16"/>
          <w:szCs w:val="16"/>
        </w:rPr>
        <w:t xml:space="preserve">        1. Утвердить План  по  благоустройству  населенных пунктов  муниципального образования «Пустозерский сельсовет» Ненецкого автономного округа  на  летний период 2020 года согласно приложению.</w:t>
      </w:r>
    </w:p>
    <w:p w:rsidR="00AB67D8" w:rsidRPr="009546E3" w:rsidRDefault="00AB67D8" w:rsidP="009546E3">
      <w:pPr>
        <w:pStyle w:val="ConsPlusTitle"/>
        <w:widowControl/>
        <w:jc w:val="both"/>
        <w:rPr>
          <w:rFonts w:ascii="Times New Roman" w:hAnsi="Times New Roman" w:cs="Times New Roman"/>
          <w:b w:val="0"/>
          <w:bCs/>
          <w:color w:val="000000"/>
          <w:sz w:val="16"/>
          <w:szCs w:val="16"/>
        </w:rPr>
      </w:pPr>
    </w:p>
    <w:p w:rsidR="00AB67D8" w:rsidRPr="009546E3" w:rsidRDefault="00AB67D8" w:rsidP="009546E3">
      <w:pPr>
        <w:pStyle w:val="ConsPlusTitle"/>
        <w:widowControl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9546E3">
        <w:rPr>
          <w:rFonts w:ascii="Times New Roman" w:hAnsi="Times New Roman" w:cs="Times New Roman"/>
          <w:sz w:val="16"/>
          <w:szCs w:val="16"/>
        </w:rPr>
        <w:t xml:space="preserve">       </w:t>
      </w:r>
      <w:r w:rsidRPr="009546E3">
        <w:rPr>
          <w:rFonts w:ascii="Times New Roman" w:hAnsi="Times New Roman" w:cs="Times New Roman"/>
          <w:b w:val="0"/>
          <w:sz w:val="16"/>
          <w:szCs w:val="16"/>
        </w:rPr>
        <w:t>2. Настоящее распоряжение подлежит официальному опубликованию (обнародования).</w:t>
      </w:r>
    </w:p>
    <w:p w:rsidR="00AB67D8" w:rsidRPr="009546E3" w:rsidRDefault="00AB67D8" w:rsidP="009546E3">
      <w:pPr>
        <w:pStyle w:val="a5"/>
        <w:rPr>
          <w:sz w:val="16"/>
          <w:szCs w:val="16"/>
        </w:rPr>
      </w:pPr>
    </w:p>
    <w:p w:rsidR="00AB67D8" w:rsidRPr="009546E3" w:rsidRDefault="00AB67D8" w:rsidP="009546E3">
      <w:pPr>
        <w:pStyle w:val="a5"/>
        <w:rPr>
          <w:sz w:val="16"/>
          <w:szCs w:val="16"/>
        </w:rPr>
      </w:pPr>
    </w:p>
    <w:p w:rsidR="00AB67D8" w:rsidRPr="009546E3" w:rsidRDefault="00AB67D8" w:rsidP="009546E3">
      <w:pPr>
        <w:pStyle w:val="a5"/>
        <w:rPr>
          <w:sz w:val="16"/>
          <w:szCs w:val="16"/>
        </w:rPr>
      </w:pPr>
      <w:r w:rsidRPr="009546E3">
        <w:rPr>
          <w:sz w:val="16"/>
          <w:szCs w:val="16"/>
        </w:rPr>
        <w:t>Глава муниципального образования</w:t>
      </w:r>
    </w:p>
    <w:p w:rsidR="00AB67D8" w:rsidRPr="009546E3" w:rsidRDefault="00AB67D8" w:rsidP="009546E3">
      <w:pPr>
        <w:pStyle w:val="a5"/>
        <w:rPr>
          <w:sz w:val="16"/>
          <w:szCs w:val="16"/>
        </w:rPr>
      </w:pPr>
      <w:r w:rsidRPr="009546E3">
        <w:rPr>
          <w:sz w:val="16"/>
          <w:szCs w:val="16"/>
        </w:rPr>
        <w:t xml:space="preserve">«Пустозерский  сельсовет»                                                                               </w:t>
      </w:r>
    </w:p>
    <w:p w:rsidR="00AB67D8" w:rsidRPr="009546E3" w:rsidRDefault="00AB67D8" w:rsidP="009546E3">
      <w:pPr>
        <w:pStyle w:val="a5"/>
        <w:rPr>
          <w:sz w:val="16"/>
          <w:szCs w:val="16"/>
        </w:rPr>
      </w:pPr>
      <w:r w:rsidRPr="009546E3">
        <w:rPr>
          <w:sz w:val="16"/>
          <w:szCs w:val="16"/>
        </w:rPr>
        <w:t>Ненецкого автономного округа                                                            С.М.Макарова</w:t>
      </w:r>
    </w:p>
    <w:p w:rsidR="00AB67D8" w:rsidRDefault="00AB67D8" w:rsidP="009546E3">
      <w:pPr>
        <w:spacing w:after="0" w:line="240" w:lineRule="auto"/>
      </w:pPr>
    </w:p>
    <w:tbl>
      <w:tblPr>
        <w:tblpPr w:leftFromText="180" w:rightFromText="180" w:vertAnchor="text" w:horzAnchor="margin" w:tblpY="229"/>
        <w:tblW w:w="0" w:type="auto"/>
        <w:tblLook w:val="01E0"/>
      </w:tblPr>
      <w:tblGrid>
        <w:gridCol w:w="9570"/>
      </w:tblGrid>
      <w:tr w:rsidR="00AA0AC9" w:rsidRPr="00AA0AC9" w:rsidTr="00AA0AC9">
        <w:tc>
          <w:tcPr>
            <w:tcW w:w="9570" w:type="dxa"/>
          </w:tcPr>
          <w:p w:rsidR="00AA0AC9" w:rsidRPr="00AA0AC9" w:rsidRDefault="00AA0AC9" w:rsidP="00AA0AC9">
            <w:pPr>
              <w:pStyle w:val="a7"/>
              <w:rPr>
                <w:rFonts w:ascii="Times New Roman" w:hAnsi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A0AC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А  Д  М  И  Н   И   С  Т  </w:t>
            </w:r>
            <w:proofErr w:type="gramStart"/>
            <w:r w:rsidRPr="00AA0AC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</w:t>
            </w:r>
            <w:proofErr w:type="gramEnd"/>
            <w:r w:rsidRPr="00AA0AC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 А  Ц  И  Я</w:t>
            </w:r>
          </w:p>
          <w:p w:rsidR="00AA0AC9" w:rsidRPr="00AA0AC9" w:rsidRDefault="00AA0AC9" w:rsidP="00AA0AC9">
            <w:pPr>
              <w:pStyle w:val="1"/>
              <w:rPr>
                <w:bCs w:val="0"/>
                <w:sz w:val="16"/>
                <w:szCs w:val="16"/>
              </w:rPr>
            </w:pPr>
            <w:r w:rsidRPr="00AA0AC9">
              <w:rPr>
                <w:sz w:val="16"/>
                <w:szCs w:val="16"/>
              </w:rPr>
              <w:t>МУНИЦИПАЛЬНОГО  ОБРАЗОВАНИЯ  «ПУСТОЗЕРСКИЙ  СЕЛЬСОВЕТ»</w:t>
            </w:r>
          </w:p>
          <w:p w:rsidR="00AA0AC9" w:rsidRPr="00AA0AC9" w:rsidRDefault="00AA0AC9" w:rsidP="00AA0AC9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Cs w:val="0"/>
                <w:color w:val="auto"/>
                <w:sz w:val="16"/>
                <w:szCs w:val="16"/>
              </w:rPr>
            </w:pPr>
            <w:r w:rsidRPr="00AA0AC9">
              <w:rPr>
                <w:rFonts w:ascii="Times New Roman" w:hAnsi="Times New Roman" w:cs="Times New Roman"/>
                <w:bCs w:val="0"/>
                <w:color w:val="auto"/>
                <w:sz w:val="16"/>
                <w:szCs w:val="16"/>
              </w:rPr>
              <w:t>НЕНЕЦКОГО  АВТОНОМНОГО  ОКРУГА</w:t>
            </w:r>
          </w:p>
          <w:p w:rsidR="00AA0AC9" w:rsidRPr="00AA0AC9" w:rsidRDefault="00AA0AC9" w:rsidP="00AA0AC9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Cs w:val="0"/>
                <w:color w:val="auto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A0AC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</w:t>
            </w:r>
            <w:proofErr w:type="gramEnd"/>
            <w:r w:rsidRPr="00AA0AC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А  С  П  О  Р  Я  Ж  Е  Н  И  Е</w:t>
            </w:r>
          </w:p>
          <w:p w:rsidR="00AA0AC9" w:rsidRPr="00AA0AC9" w:rsidRDefault="00AA0AC9" w:rsidP="00AA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AA0AC9" w:rsidRPr="00AA0AC9" w:rsidRDefault="00AA0AC9" w:rsidP="00AA0AC9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6"/>
                <w:u w:val="single"/>
              </w:rPr>
            </w:pPr>
            <w:r w:rsidRPr="00AA0AC9"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  <w:u w:val="single"/>
              </w:rPr>
              <w:t xml:space="preserve">от  06 .06.2020    №80 - </w:t>
            </w:r>
            <w:proofErr w:type="spellStart"/>
            <w:r w:rsidRPr="00AA0AC9"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  <w:u w:val="single"/>
              </w:rPr>
              <w:t>осн</w:t>
            </w:r>
            <w:proofErr w:type="spellEnd"/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ксино</w:t>
            </w:r>
            <w:proofErr w:type="spellEnd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</w:t>
            </w: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Ненецкого автономного округа</w:t>
            </w: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  ОТМЕНЕ    РЕЖИМА «ПОВЫШЕННАЯ  ГОТОВНОСТЬ» </w:t>
            </w:r>
          </w:p>
          <w:p w:rsidR="00AA0AC9" w:rsidRPr="00AA0AC9" w:rsidRDefault="00AA0AC9" w:rsidP="00AA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ПОСЕЛКОВЫХ  ЗВЕНЬЕВ   ОКРУЖНОЙ  ПОДСИСТЕМЫ  РСЧС    НА  ТЕРРИТОРИИ  МУНИЦИПАЛЬНОГО  ОБРАЗОВАНИЯ  «ПУСТОЗЕРСКИЙ  СЕЛЬСОВЕТ» НЕНЕЦКОГО  АВТОНОМНОГО  ОКРУГА»</w:t>
            </w:r>
          </w:p>
          <w:p w:rsidR="00AA0AC9" w:rsidRPr="00AA0AC9" w:rsidRDefault="00AA0AC9" w:rsidP="00AA0A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</w:pPr>
            <w:r w:rsidRPr="00AA0AC9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В связи с  отменой угрозы подтопления территории  села</w:t>
            </w:r>
            <w:r w:rsidRPr="00AA0AC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AA0AC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Оксино</w:t>
            </w:r>
            <w:proofErr w:type="spellEnd"/>
            <w:r w:rsidRPr="00AA0AC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муниципального образования</w:t>
            </w:r>
            <w:r w:rsidRPr="00AA0AC9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«Пустозерский сельсовет»</w:t>
            </w:r>
            <w:r w:rsidRPr="00AA0AC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Ненецкого автономного  округа  и  стабильным</w:t>
            </w:r>
            <w:r w:rsidRPr="00AA0AC9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 снижением  уровня  паводковых  вод:</w:t>
            </w:r>
          </w:p>
          <w:p w:rsidR="00AA0AC9" w:rsidRPr="00AA0AC9" w:rsidRDefault="00AA0AC9" w:rsidP="00AA0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1. Отменить с 09.00 </w:t>
            </w:r>
            <w:proofErr w:type="spellStart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мск</w:t>
            </w:r>
            <w:proofErr w:type="spellEnd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06.06.2020 года  режим «Повышенная готовность»  для поселковых звеньев окружной подсистемы РСЧС на территории  муниципального образования «Пустозерский сельсовет» Ненецкого автономного округа.</w:t>
            </w:r>
          </w:p>
          <w:p w:rsidR="00AA0AC9" w:rsidRPr="00AA0AC9" w:rsidRDefault="00AA0AC9" w:rsidP="00AA0A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2. Отменить с 09.00 </w:t>
            </w:r>
            <w:proofErr w:type="spellStart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мск</w:t>
            </w:r>
            <w:proofErr w:type="spellEnd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06.06.2020 года  дежурство оперативных дежурных в помещении Администрации МО «Пустозерский  сельсовет» НАО  в рабочее  время по адресу: </w:t>
            </w:r>
            <w:proofErr w:type="spellStart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ксино</w:t>
            </w:r>
            <w:proofErr w:type="spellEnd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, д. 9,  Ненецкий автономный округ, телефон  дежурного 36-1-24, также круглосуточное дежурство ответственных дежурных по месту их жительства: глава МО Макарова Светлана Михайловна  8-911-687-20-54 (</w:t>
            </w:r>
            <w:proofErr w:type="spellStart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д</w:t>
            </w:r>
            <w:proofErr w:type="spellEnd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/т 36-1-94).</w:t>
            </w:r>
          </w:p>
          <w:p w:rsidR="00AA0AC9" w:rsidRPr="00AA0AC9" w:rsidRDefault="00AA0AC9" w:rsidP="00AA0A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3. </w:t>
            </w:r>
            <w:proofErr w:type="gramStart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Контроль за</w:t>
            </w:r>
            <w:proofErr w:type="gramEnd"/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исполнением настоящего распоряжения оставляю за собой.</w:t>
            </w: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 муниципального  образования </w:t>
            </w: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«Пустозерский сельсовет» </w:t>
            </w: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0AC9">
              <w:rPr>
                <w:rFonts w:ascii="Times New Roman" w:eastAsia="Times New Roman" w:hAnsi="Times New Roman" w:cs="Times New Roman"/>
                <w:sz w:val="16"/>
                <w:szCs w:val="16"/>
              </w:rPr>
              <w:t>Ненецкого  автономного  округа                                                                     С.М.Макарова</w:t>
            </w: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Y="261"/>
              <w:tblW w:w="0" w:type="auto"/>
              <w:tblLook w:val="04A0"/>
            </w:tblPr>
            <w:tblGrid>
              <w:gridCol w:w="9214"/>
            </w:tblGrid>
            <w:tr w:rsidR="00AA0AC9" w:rsidRPr="00AA0AC9" w:rsidTr="00490DDA">
              <w:tc>
                <w:tcPr>
                  <w:tcW w:w="9214" w:type="dxa"/>
                  <w:shd w:val="clear" w:color="auto" w:fill="auto"/>
                  <w:vAlign w:val="bottom"/>
                </w:tcPr>
                <w:p w:rsidR="00AA0AC9" w:rsidRPr="00AA0AC9" w:rsidRDefault="00AA0AC9" w:rsidP="00AA0AC9">
                  <w:pPr>
                    <w:pBdr>
                      <w:top w:val="single" w:sz="4" w:space="2" w:color="auto"/>
                      <w:left w:val="single" w:sz="4" w:space="3" w:color="auto"/>
                      <w:bottom w:val="single" w:sz="4" w:space="0" w:color="auto"/>
                      <w:right w:val="single" w:sz="4" w:space="17" w:color="auto"/>
                    </w:pBdr>
                    <w:tabs>
                      <w:tab w:val="left" w:pos="-1418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0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Информационный бюллетень № 21  2020  Издатель: Администрация МО «Пустозерский сельсовет»  НАО и  Совет депутатов МО «Пустозерский сельсовет» НАО. Село  </w:t>
                  </w:r>
                  <w:proofErr w:type="spellStart"/>
                  <w:r w:rsidRPr="00AA0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Оксино</w:t>
                  </w:r>
                  <w:proofErr w:type="spellEnd"/>
                  <w:r w:rsidRPr="00AA0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, редактор </w:t>
                  </w:r>
                  <w:proofErr w:type="spellStart"/>
                  <w:r w:rsidRPr="00AA0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Батманова</w:t>
                  </w:r>
                  <w:proofErr w:type="spellEnd"/>
                  <w:r w:rsidRPr="00AA0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М.В. Тираж 30  экз. Бесплатно. Отпечатан на принтере Администрации МО «Пустозерский сельсовет» НАО</w:t>
                  </w:r>
                </w:p>
                <w:p w:rsidR="00AA0AC9" w:rsidRPr="00AA0AC9" w:rsidRDefault="00AA0AC9" w:rsidP="00AA0AC9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0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   </w:t>
                  </w:r>
                </w:p>
              </w:tc>
            </w:tr>
          </w:tbl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0AC9" w:rsidRPr="00AA0AC9" w:rsidRDefault="00AA0AC9" w:rsidP="00AA0A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22906" w:rsidRPr="000E0074" w:rsidRDefault="00722906" w:rsidP="00722906">
      <w:pPr>
        <w:autoSpaceDE w:val="0"/>
        <w:autoSpaceDN w:val="0"/>
        <w:adjustRightInd w:val="0"/>
        <w:spacing w:before="240"/>
        <w:ind w:firstLine="567"/>
        <w:jc w:val="both"/>
        <w:outlineLvl w:val="1"/>
        <w:rPr>
          <w:sz w:val="24"/>
          <w:szCs w:val="24"/>
        </w:rPr>
      </w:pPr>
    </w:p>
    <w:p w:rsidR="001E78F3" w:rsidRPr="00A02987" w:rsidRDefault="001E78F3" w:rsidP="001E78F3">
      <w:pPr>
        <w:rPr>
          <w:rFonts w:ascii="Times New Roman" w:hAnsi="Times New Roman"/>
          <w:sz w:val="24"/>
          <w:szCs w:val="24"/>
        </w:rPr>
      </w:pPr>
    </w:p>
    <w:p w:rsidR="00AA0171" w:rsidRDefault="00AA0171" w:rsidP="00AA0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A0171" w:rsidRDefault="00AA0171" w:rsidP="00AA0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A0171" w:rsidRDefault="00AA0171" w:rsidP="00AA0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44167" w:rsidRPr="00AA0171" w:rsidRDefault="00144167" w:rsidP="00AA0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AA0171" w:rsidRPr="00626C96" w:rsidRDefault="00AA0171" w:rsidP="00AA0171">
      <w:pPr>
        <w:rPr>
          <w:rFonts w:ascii="Calibri" w:eastAsia="Times New Roman" w:hAnsi="Calibri" w:cs="Times New Roman"/>
        </w:rPr>
      </w:pPr>
    </w:p>
    <w:p w:rsidR="006606A7" w:rsidRDefault="006606A7" w:rsidP="006606A7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323E" w:rsidRPr="009F3C5F" w:rsidRDefault="0019323E" w:rsidP="009F3C5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F3C5F" w:rsidRPr="009F3C5F" w:rsidRDefault="009F3C5F" w:rsidP="009F3C5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F3C5F" w:rsidRPr="009F3C5F" w:rsidRDefault="009F3C5F" w:rsidP="009F3C5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3C5F" w:rsidRPr="009F3C5F" w:rsidRDefault="009F3C5F" w:rsidP="009F3C5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C0B8C" w:rsidRDefault="004C0B8C" w:rsidP="00A311AC">
      <w:pPr>
        <w:spacing w:after="0" w:line="240" w:lineRule="auto"/>
        <w:contextualSpacing/>
        <w:rPr>
          <w:rFonts w:ascii="Monotype Corsiva" w:hAnsi="Monotype Corsiva"/>
          <w:b/>
          <w:sz w:val="18"/>
          <w:szCs w:val="18"/>
        </w:rPr>
      </w:pPr>
    </w:p>
    <w:p w:rsidR="00A311AC" w:rsidRPr="00AF6CF0" w:rsidRDefault="00A311AC" w:rsidP="00A311AC">
      <w:pPr>
        <w:spacing w:after="0" w:line="240" w:lineRule="auto"/>
        <w:contextualSpacing/>
        <w:rPr>
          <w:sz w:val="18"/>
          <w:szCs w:val="18"/>
        </w:rPr>
        <w:sectPr w:rsidR="00A311AC" w:rsidRPr="00AF6CF0" w:rsidSect="00CE387E">
          <w:pgSz w:w="11906" w:h="16838"/>
          <w:pgMar w:top="0" w:right="851" w:bottom="0" w:left="1701" w:header="709" w:footer="709" w:gutter="0"/>
          <w:cols w:space="708"/>
          <w:docGrid w:linePitch="360"/>
        </w:sectPr>
      </w:pPr>
    </w:p>
    <w:p w:rsidR="009F3C5F" w:rsidRPr="00DE56A0" w:rsidRDefault="009F3C5F" w:rsidP="009F3C5F">
      <w:pPr>
        <w:jc w:val="center"/>
        <w:rPr>
          <w:color w:val="FF0000"/>
        </w:rPr>
      </w:pPr>
    </w:p>
    <w:p w:rsidR="009F3C5F" w:rsidRDefault="009F3C5F" w:rsidP="009F3C5F"/>
    <w:p w:rsidR="009F3C5F" w:rsidRDefault="009F3C5F" w:rsidP="009F3C5F"/>
    <w:p w:rsidR="00C90985" w:rsidRDefault="00C90985" w:rsidP="00155CBC">
      <w:pPr>
        <w:rPr>
          <w:rFonts w:ascii="Calibri" w:eastAsia="Times New Roman" w:hAnsi="Calibri" w:cs="Times New Roman"/>
        </w:rPr>
      </w:pP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4643"/>
      </w:tblGrid>
      <w:tr w:rsidR="00C90985" w:rsidTr="00A833E5">
        <w:tc>
          <w:tcPr>
            <w:tcW w:w="4643" w:type="dxa"/>
            <w:hideMark/>
          </w:tcPr>
          <w:p w:rsidR="00C90985" w:rsidRDefault="00C90985" w:rsidP="00A833E5">
            <w:pPr>
              <w:jc w:val="right"/>
              <w:rPr>
                <w:rFonts w:ascii="Calibri" w:eastAsia="Times New Roman" w:hAnsi="Calibri" w:cs="Times New Roman"/>
              </w:rPr>
            </w:pPr>
          </w:p>
        </w:tc>
      </w:tr>
    </w:tbl>
    <w:p w:rsidR="00D36994" w:rsidRPr="0084270E" w:rsidRDefault="00D36994" w:rsidP="00870405">
      <w:pPr>
        <w:rPr>
          <w:rFonts w:ascii="Courier New" w:eastAsia="Times New Roman" w:hAnsi="Courier New" w:cs="Courier New"/>
          <w:sz w:val="16"/>
          <w:szCs w:val="16"/>
        </w:rPr>
      </w:pP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4643"/>
      </w:tblGrid>
      <w:tr w:rsidR="005F3753" w:rsidTr="00E83504">
        <w:tc>
          <w:tcPr>
            <w:tcW w:w="4643" w:type="dxa"/>
            <w:hideMark/>
          </w:tcPr>
          <w:p w:rsidR="005F3753" w:rsidRDefault="005F3753" w:rsidP="00E83504">
            <w:pPr>
              <w:jc w:val="right"/>
              <w:rPr>
                <w:rFonts w:ascii="Calibri" w:eastAsia="Times New Roman" w:hAnsi="Calibri" w:cs="Times New Roman"/>
              </w:rPr>
            </w:pPr>
          </w:p>
        </w:tc>
      </w:tr>
    </w:tbl>
    <w:p w:rsidR="00D81A08" w:rsidRDefault="00D81A08" w:rsidP="00D81A08">
      <w:pPr>
        <w:pStyle w:val="a7"/>
        <w:ind w:left="709"/>
        <w:jc w:val="right"/>
        <w:rPr>
          <w:rFonts w:ascii="Times New Roman" w:hAnsi="Times New Roman"/>
          <w:sz w:val="16"/>
          <w:szCs w:val="16"/>
        </w:rPr>
      </w:pPr>
    </w:p>
    <w:p w:rsidR="00D81A08" w:rsidRDefault="00D81A08" w:rsidP="00D81A08">
      <w:pPr>
        <w:pStyle w:val="a7"/>
        <w:ind w:left="709"/>
        <w:jc w:val="right"/>
        <w:rPr>
          <w:rFonts w:ascii="Times New Roman" w:hAnsi="Times New Roman"/>
          <w:sz w:val="16"/>
          <w:szCs w:val="16"/>
        </w:rPr>
      </w:pPr>
    </w:p>
    <w:p w:rsidR="00D81A08" w:rsidRDefault="00D81A08" w:rsidP="00D81A08">
      <w:pPr>
        <w:pStyle w:val="a7"/>
        <w:ind w:left="709"/>
        <w:jc w:val="right"/>
        <w:rPr>
          <w:rFonts w:ascii="Times New Roman" w:hAnsi="Times New Roman"/>
          <w:sz w:val="16"/>
          <w:szCs w:val="16"/>
        </w:rPr>
      </w:pPr>
    </w:p>
    <w:p w:rsidR="00D81A08" w:rsidRPr="00592572" w:rsidRDefault="00D81A08" w:rsidP="00D81A08">
      <w:pPr>
        <w:pStyle w:val="a7"/>
        <w:ind w:left="709"/>
        <w:jc w:val="right"/>
        <w:rPr>
          <w:rFonts w:ascii="Times New Roman" w:hAnsi="Times New Roman"/>
          <w:sz w:val="16"/>
          <w:szCs w:val="16"/>
        </w:rPr>
      </w:pPr>
    </w:p>
    <w:p w:rsidR="00D81A08" w:rsidRPr="00592572" w:rsidRDefault="00D81A08" w:rsidP="00D81A08">
      <w:pPr>
        <w:pStyle w:val="a7"/>
        <w:rPr>
          <w:rFonts w:ascii="Times New Roman" w:hAnsi="Times New Roman"/>
          <w:sz w:val="16"/>
          <w:szCs w:val="16"/>
        </w:rPr>
        <w:sectPr w:rsidR="00D81A08" w:rsidRPr="00592572" w:rsidSect="00424C16">
          <w:pgSz w:w="11906" w:h="16838"/>
          <w:pgMar w:top="284" w:right="707" w:bottom="1134" w:left="1134" w:header="709" w:footer="709" w:gutter="0"/>
          <w:cols w:space="708"/>
          <w:docGrid w:linePitch="360"/>
        </w:sectPr>
      </w:pPr>
    </w:p>
    <w:p w:rsidR="00D81A08" w:rsidRDefault="00D81A08"/>
    <w:sectPr w:rsidR="00D81A08" w:rsidSect="00A70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7F6C"/>
    <w:multiLevelType w:val="multilevel"/>
    <w:tmpl w:val="A712D2B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113D07AA"/>
    <w:multiLevelType w:val="hybridMultilevel"/>
    <w:tmpl w:val="3A4AA35A"/>
    <w:lvl w:ilvl="0" w:tplc="3EB4DD36">
      <w:start w:val="1"/>
      <w:numFmt w:val="decimal"/>
      <w:lvlText w:val="%1)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2DC2F4E"/>
    <w:multiLevelType w:val="hybridMultilevel"/>
    <w:tmpl w:val="18AAB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E2DA2"/>
    <w:multiLevelType w:val="hybridMultilevel"/>
    <w:tmpl w:val="98126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06BD8"/>
    <w:multiLevelType w:val="hybridMultilevel"/>
    <w:tmpl w:val="25720754"/>
    <w:lvl w:ilvl="0" w:tplc="E60AC7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81C68DB"/>
    <w:multiLevelType w:val="hybridMultilevel"/>
    <w:tmpl w:val="6DD85602"/>
    <w:lvl w:ilvl="0" w:tplc="FBB27C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9D596B"/>
    <w:multiLevelType w:val="multilevel"/>
    <w:tmpl w:val="230E53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1D6428"/>
    <w:multiLevelType w:val="multilevel"/>
    <w:tmpl w:val="2AD819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309172E7"/>
    <w:multiLevelType w:val="hybridMultilevel"/>
    <w:tmpl w:val="C102F2F0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30E758D9"/>
    <w:multiLevelType w:val="hybridMultilevel"/>
    <w:tmpl w:val="E20ED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D74756"/>
    <w:multiLevelType w:val="hybridMultilevel"/>
    <w:tmpl w:val="EA102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405781"/>
    <w:multiLevelType w:val="hybridMultilevel"/>
    <w:tmpl w:val="61149AEC"/>
    <w:lvl w:ilvl="0" w:tplc="343A090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>
    <w:nsid w:val="390B230A"/>
    <w:multiLevelType w:val="hybridMultilevel"/>
    <w:tmpl w:val="678A92EA"/>
    <w:lvl w:ilvl="0" w:tplc="2AB271C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F9922E3"/>
    <w:multiLevelType w:val="multilevel"/>
    <w:tmpl w:val="F9000D3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cs="Times New Roman" w:hint="default"/>
      </w:rPr>
    </w:lvl>
  </w:abstractNum>
  <w:abstractNum w:abstractNumId="14">
    <w:nsid w:val="42CB32A1"/>
    <w:multiLevelType w:val="hybridMultilevel"/>
    <w:tmpl w:val="1728D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74734C"/>
    <w:multiLevelType w:val="hybridMultilevel"/>
    <w:tmpl w:val="F50EDD58"/>
    <w:lvl w:ilvl="0" w:tplc="3DE84912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45545D1"/>
    <w:multiLevelType w:val="multilevel"/>
    <w:tmpl w:val="8E3C22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0D4CBA"/>
    <w:multiLevelType w:val="hybridMultilevel"/>
    <w:tmpl w:val="D7768C8A"/>
    <w:lvl w:ilvl="0" w:tplc="C65E75F0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4D3D6F85"/>
    <w:multiLevelType w:val="hybridMultilevel"/>
    <w:tmpl w:val="1C925542"/>
    <w:lvl w:ilvl="0" w:tplc="00283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39D7E6F"/>
    <w:multiLevelType w:val="hybridMultilevel"/>
    <w:tmpl w:val="55BEC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8B61E9"/>
    <w:multiLevelType w:val="multilevel"/>
    <w:tmpl w:val="3BA204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EA4B37"/>
    <w:multiLevelType w:val="hybridMultilevel"/>
    <w:tmpl w:val="7396D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113483"/>
    <w:multiLevelType w:val="multilevel"/>
    <w:tmpl w:val="8280D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3">
    <w:nsid w:val="744D7111"/>
    <w:multiLevelType w:val="hybridMultilevel"/>
    <w:tmpl w:val="D8360B14"/>
    <w:lvl w:ilvl="0" w:tplc="21063A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45A7D94"/>
    <w:multiLevelType w:val="hybridMultilevel"/>
    <w:tmpl w:val="0CD0DF1C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A320B6"/>
    <w:multiLevelType w:val="hybridMultilevel"/>
    <w:tmpl w:val="4FD05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21"/>
  </w:num>
  <w:num w:numId="4">
    <w:abstractNumId w:val="14"/>
  </w:num>
  <w:num w:numId="5">
    <w:abstractNumId w:val="10"/>
  </w:num>
  <w:num w:numId="6">
    <w:abstractNumId w:val="2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</w:num>
  <w:num w:numId="10">
    <w:abstractNumId w:val="4"/>
  </w:num>
  <w:num w:numId="11">
    <w:abstractNumId w:val="15"/>
  </w:num>
  <w:num w:numId="12">
    <w:abstractNumId w:val="16"/>
  </w:num>
  <w:num w:numId="13">
    <w:abstractNumId w:val="13"/>
  </w:num>
  <w:num w:numId="14">
    <w:abstractNumId w:val="5"/>
  </w:num>
  <w:num w:numId="15">
    <w:abstractNumId w:val="12"/>
  </w:num>
  <w:num w:numId="16">
    <w:abstractNumId w:val="0"/>
  </w:num>
  <w:num w:numId="17">
    <w:abstractNumId w:val="22"/>
  </w:num>
  <w:num w:numId="18">
    <w:abstractNumId w:val="17"/>
  </w:num>
  <w:num w:numId="19">
    <w:abstractNumId w:val="20"/>
  </w:num>
  <w:num w:numId="20">
    <w:abstractNumId w:val="18"/>
  </w:num>
  <w:num w:numId="21">
    <w:abstractNumId w:val="7"/>
  </w:num>
  <w:num w:numId="22">
    <w:abstractNumId w:val="9"/>
  </w:num>
  <w:num w:numId="23">
    <w:abstractNumId w:val="23"/>
  </w:num>
  <w:num w:numId="24">
    <w:abstractNumId w:val="3"/>
  </w:num>
  <w:num w:numId="25">
    <w:abstractNumId w:val="1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1A08"/>
    <w:rsid w:val="00034063"/>
    <w:rsid w:val="000476C2"/>
    <w:rsid w:val="000A566C"/>
    <w:rsid w:val="000C2467"/>
    <w:rsid w:val="000C65CA"/>
    <w:rsid w:val="000F4F03"/>
    <w:rsid w:val="000F7494"/>
    <w:rsid w:val="0011284A"/>
    <w:rsid w:val="00130815"/>
    <w:rsid w:val="00144167"/>
    <w:rsid w:val="00155CBC"/>
    <w:rsid w:val="00177A61"/>
    <w:rsid w:val="0019323E"/>
    <w:rsid w:val="001A50F2"/>
    <w:rsid w:val="001E78F3"/>
    <w:rsid w:val="002806F4"/>
    <w:rsid w:val="002A12B5"/>
    <w:rsid w:val="00301B19"/>
    <w:rsid w:val="00307E9D"/>
    <w:rsid w:val="00312D2E"/>
    <w:rsid w:val="00344F5E"/>
    <w:rsid w:val="00347054"/>
    <w:rsid w:val="0039465C"/>
    <w:rsid w:val="003C159E"/>
    <w:rsid w:val="0040162D"/>
    <w:rsid w:val="00424C16"/>
    <w:rsid w:val="00427654"/>
    <w:rsid w:val="00447FDB"/>
    <w:rsid w:val="00460862"/>
    <w:rsid w:val="004902AE"/>
    <w:rsid w:val="004C0B8C"/>
    <w:rsid w:val="00585B6C"/>
    <w:rsid w:val="005C5F8E"/>
    <w:rsid w:val="005F3753"/>
    <w:rsid w:val="006606A7"/>
    <w:rsid w:val="00680D3E"/>
    <w:rsid w:val="006B7A3E"/>
    <w:rsid w:val="006D3A88"/>
    <w:rsid w:val="006D4264"/>
    <w:rsid w:val="007070DB"/>
    <w:rsid w:val="007203D5"/>
    <w:rsid w:val="00722906"/>
    <w:rsid w:val="0072737C"/>
    <w:rsid w:val="00736939"/>
    <w:rsid w:val="00744AC8"/>
    <w:rsid w:val="00757EA6"/>
    <w:rsid w:val="007708A1"/>
    <w:rsid w:val="007B6C32"/>
    <w:rsid w:val="007C06B8"/>
    <w:rsid w:val="007C0C26"/>
    <w:rsid w:val="007D0F11"/>
    <w:rsid w:val="007D2728"/>
    <w:rsid w:val="008322FF"/>
    <w:rsid w:val="00841EB3"/>
    <w:rsid w:val="0084270E"/>
    <w:rsid w:val="00867B9D"/>
    <w:rsid w:val="00870405"/>
    <w:rsid w:val="008A4121"/>
    <w:rsid w:val="00920316"/>
    <w:rsid w:val="00942607"/>
    <w:rsid w:val="00947B9B"/>
    <w:rsid w:val="00947F37"/>
    <w:rsid w:val="009546E3"/>
    <w:rsid w:val="00962BEB"/>
    <w:rsid w:val="00971A7C"/>
    <w:rsid w:val="009D37B0"/>
    <w:rsid w:val="009E468F"/>
    <w:rsid w:val="009E653F"/>
    <w:rsid w:val="009F3C5F"/>
    <w:rsid w:val="00A311AC"/>
    <w:rsid w:val="00A43316"/>
    <w:rsid w:val="00A64A99"/>
    <w:rsid w:val="00A70180"/>
    <w:rsid w:val="00A826AD"/>
    <w:rsid w:val="00AA0171"/>
    <w:rsid w:val="00AA0AC9"/>
    <w:rsid w:val="00AB67D8"/>
    <w:rsid w:val="00AE666E"/>
    <w:rsid w:val="00B02D0F"/>
    <w:rsid w:val="00B50113"/>
    <w:rsid w:val="00BD3768"/>
    <w:rsid w:val="00C51E0E"/>
    <w:rsid w:val="00C6417B"/>
    <w:rsid w:val="00C81D02"/>
    <w:rsid w:val="00C90985"/>
    <w:rsid w:val="00D23875"/>
    <w:rsid w:val="00D36994"/>
    <w:rsid w:val="00D81A08"/>
    <w:rsid w:val="00D91D02"/>
    <w:rsid w:val="00E26E2A"/>
    <w:rsid w:val="00E41220"/>
    <w:rsid w:val="00E764DB"/>
    <w:rsid w:val="00E83B4C"/>
    <w:rsid w:val="00E9381E"/>
    <w:rsid w:val="00EA63BE"/>
    <w:rsid w:val="00EF202C"/>
    <w:rsid w:val="00F4109B"/>
    <w:rsid w:val="00F74820"/>
    <w:rsid w:val="00F76F69"/>
    <w:rsid w:val="00FA71AF"/>
    <w:rsid w:val="00FF3118"/>
    <w:rsid w:val="00FF5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80"/>
  </w:style>
  <w:style w:type="paragraph" w:styleId="1">
    <w:name w:val="heading 1"/>
    <w:basedOn w:val="a"/>
    <w:next w:val="a"/>
    <w:link w:val="10"/>
    <w:qFormat/>
    <w:rsid w:val="00D81A0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81A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1A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1A0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81A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1A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link w:val="a4"/>
    <w:qFormat/>
    <w:rsid w:val="00D81A0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D81A0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unhideWhenUsed/>
    <w:rsid w:val="00D81A08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81A08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D81A0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link w:val="a7"/>
    <w:uiPriority w:val="1"/>
    <w:locked/>
    <w:rsid w:val="00D81A08"/>
    <w:rPr>
      <w:rFonts w:ascii="Calibri" w:eastAsia="Calibri" w:hAnsi="Calibri" w:cs="Times New Roman"/>
      <w:lang w:eastAsia="en-US"/>
    </w:rPr>
  </w:style>
  <w:style w:type="character" w:styleId="a9">
    <w:name w:val="Hyperlink"/>
    <w:uiPriority w:val="99"/>
    <w:unhideWhenUsed/>
    <w:rsid w:val="00D81A08"/>
    <w:rPr>
      <w:color w:val="0000FF"/>
      <w:u w:val="single"/>
    </w:rPr>
  </w:style>
  <w:style w:type="paragraph" w:customStyle="1" w:styleId="ConsPlusNormal">
    <w:name w:val="ConsPlusNormal"/>
    <w:rsid w:val="00D81A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D81A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Default">
    <w:name w:val="Default"/>
    <w:rsid w:val="00D81A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Cell">
    <w:name w:val="ConsPlusCell"/>
    <w:link w:val="ConsPlusCell0"/>
    <w:rsid w:val="00D81A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Cell0">
    <w:name w:val="ConsPlusCell Знак"/>
    <w:basedOn w:val="a0"/>
    <w:link w:val="ConsPlusCell"/>
    <w:rsid w:val="00D81A08"/>
    <w:rPr>
      <w:rFonts w:ascii="Arial" w:eastAsia="Calibri" w:hAnsi="Arial" w:cs="Arial"/>
      <w:sz w:val="20"/>
      <w:szCs w:val="20"/>
    </w:rPr>
  </w:style>
  <w:style w:type="paragraph" w:styleId="aa">
    <w:name w:val="Normal (Web)"/>
    <w:basedOn w:val="a"/>
    <w:uiPriority w:val="99"/>
    <w:rsid w:val="00D81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">
    <w:name w:val="Основной текст + 8"/>
    <w:aliases w:val="5 pt"/>
    <w:basedOn w:val="a6"/>
    <w:rsid w:val="00D81A08"/>
    <w:rPr>
      <w:rFonts w:ascii="Times New Roman" w:eastAsia="Times New Roman" w:hAnsi="Times New Roman" w:cs="Times New Roman"/>
      <w:color w:val="000000"/>
      <w:sz w:val="17"/>
      <w:szCs w:val="17"/>
      <w:u w:val="none"/>
      <w:lang w:bidi="ar-SA"/>
    </w:rPr>
  </w:style>
  <w:style w:type="paragraph" w:customStyle="1" w:styleId="ConsTitle">
    <w:name w:val="ConsTitle"/>
    <w:rsid w:val="00D81A08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hl41">
    <w:name w:val="hl41"/>
    <w:basedOn w:val="a0"/>
    <w:rsid w:val="00D81A08"/>
    <w:rPr>
      <w:b/>
      <w:bCs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D81A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"/>
    <w:basedOn w:val="a"/>
    <w:rsid w:val="00D81A08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character" w:customStyle="1" w:styleId="ad">
    <w:name w:val="Гипертекстовая ссылка"/>
    <w:basedOn w:val="a0"/>
    <w:uiPriority w:val="99"/>
    <w:rsid w:val="00D81A08"/>
    <w:rPr>
      <w:color w:val="106BBE"/>
    </w:rPr>
  </w:style>
  <w:style w:type="character" w:customStyle="1" w:styleId="FontStyle21">
    <w:name w:val="Font Style21"/>
    <w:basedOn w:val="a0"/>
    <w:rsid w:val="00D81A0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basedOn w:val="a0"/>
    <w:rsid w:val="00D81A08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basedOn w:val="a0"/>
    <w:rsid w:val="00D81A0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">
    <w:name w:val="Style3"/>
    <w:basedOn w:val="a"/>
    <w:rsid w:val="00D81A08"/>
    <w:pPr>
      <w:widowControl w:val="0"/>
      <w:autoSpaceDE w:val="0"/>
      <w:autoSpaceDN w:val="0"/>
      <w:adjustRightInd w:val="0"/>
      <w:spacing w:after="0" w:line="29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81A08"/>
    <w:pPr>
      <w:widowControl w:val="0"/>
      <w:autoSpaceDE w:val="0"/>
      <w:autoSpaceDN w:val="0"/>
      <w:adjustRightInd w:val="0"/>
      <w:spacing w:after="0" w:line="222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81A08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D81A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D81A08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D81A08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ConsPlusNonformat">
    <w:name w:val="ConsPlusNonformat"/>
    <w:rsid w:val="00D81A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15">
    <w:name w:val="Style15"/>
    <w:basedOn w:val="a"/>
    <w:rsid w:val="00D81A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D81A08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7">
    <w:name w:val="Style7"/>
    <w:basedOn w:val="a"/>
    <w:rsid w:val="00D81A0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D81A08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D81A08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rsid w:val="00D81A0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81A08"/>
    <w:rPr>
      <w:rFonts w:ascii="Tahoma" w:eastAsia="Times New Roman" w:hAnsi="Tahoma" w:cs="Tahoma"/>
      <w:sz w:val="16"/>
      <w:szCs w:val="16"/>
    </w:rPr>
  </w:style>
  <w:style w:type="character" w:customStyle="1" w:styleId="af0">
    <w:name w:val="Верхний колонтитул Знак"/>
    <w:basedOn w:val="a0"/>
    <w:link w:val="af1"/>
    <w:uiPriority w:val="99"/>
    <w:semiHidden/>
    <w:rsid w:val="00D81A0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semiHidden/>
    <w:unhideWhenUsed/>
    <w:rsid w:val="00D81A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3"/>
    <w:rsid w:val="00D81A08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footer"/>
    <w:basedOn w:val="a"/>
    <w:link w:val="af2"/>
    <w:unhideWhenUsed/>
    <w:rsid w:val="00D81A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ижний колонтитул Знак1"/>
    <w:basedOn w:val="a0"/>
    <w:link w:val="af3"/>
    <w:uiPriority w:val="99"/>
    <w:semiHidden/>
    <w:rsid w:val="00D81A08"/>
  </w:style>
  <w:style w:type="character" w:customStyle="1" w:styleId="FontStyle12">
    <w:name w:val="Font Style12"/>
    <w:basedOn w:val="a0"/>
    <w:rsid w:val="00D81A08"/>
    <w:rPr>
      <w:rFonts w:ascii="Times New Roman" w:hAnsi="Times New Roman" w:cs="Times New Roman" w:hint="default"/>
      <w:b/>
      <w:bCs/>
      <w:sz w:val="34"/>
      <w:szCs w:val="34"/>
    </w:rPr>
  </w:style>
  <w:style w:type="paragraph" w:styleId="af4">
    <w:name w:val="List Paragraph"/>
    <w:basedOn w:val="a"/>
    <w:uiPriority w:val="34"/>
    <w:qFormat/>
    <w:rsid w:val="00D81A08"/>
    <w:pPr>
      <w:ind w:left="720"/>
      <w:contextualSpacing/>
    </w:pPr>
  </w:style>
  <w:style w:type="paragraph" w:customStyle="1" w:styleId="ConsNormal">
    <w:name w:val="ConsNormal"/>
    <w:rsid w:val="00D81A0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character" w:styleId="af5">
    <w:name w:val="Strong"/>
    <w:basedOn w:val="a0"/>
    <w:qFormat/>
    <w:rsid w:val="00D81A08"/>
    <w:rPr>
      <w:b/>
      <w:bCs/>
    </w:rPr>
  </w:style>
  <w:style w:type="paragraph" w:customStyle="1" w:styleId="garantNormal">
    <w:name w:val="garantNormal"/>
    <w:uiPriority w:val="99"/>
    <w:rsid w:val="00D81A08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</w:rPr>
  </w:style>
  <w:style w:type="character" w:customStyle="1" w:styleId="Exact">
    <w:name w:val="Подпись к картинке Exact"/>
    <w:basedOn w:val="a0"/>
    <w:link w:val="af6"/>
    <w:rsid w:val="00D81A08"/>
    <w:rPr>
      <w:rFonts w:ascii="Times New Roman" w:eastAsia="Times New Roman" w:hAnsi="Times New Roman" w:cs="Times New Roman"/>
      <w:spacing w:val="9"/>
      <w:sz w:val="20"/>
      <w:szCs w:val="20"/>
      <w:shd w:val="clear" w:color="auto" w:fill="FFFFFF"/>
    </w:rPr>
  </w:style>
  <w:style w:type="paragraph" w:customStyle="1" w:styleId="af6">
    <w:name w:val="Подпись к картинке"/>
    <w:basedOn w:val="a"/>
    <w:link w:val="Exact"/>
    <w:rsid w:val="00D81A0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9"/>
      <w:sz w:val="20"/>
      <w:szCs w:val="20"/>
    </w:rPr>
  </w:style>
  <w:style w:type="character" w:customStyle="1" w:styleId="af7">
    <w:name w:val="Основной текст_"/>
    <w:basedOn w:val="a0"/>
    <w:link w:val="12"/>
    <w:rsid w:val="00D81A0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f7"/>
    <w:rsid w:val="00D81A08"/>
    <w:pPr>
      <w:widowControl w:val="0"/>
      <w:shd w:val="clear" w:color="auto" w:fill="FFFFFF"/>
      <w:spacing w:before="600" w:after="480" w:line="274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31">
    <w:name w:val="Основной текст (3)"/>
    <w:basedOn w:val="a0"/>
    <w:rsid w:val="00D81A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4">
    <w:name w:val="Основной текст (4)_"/>
    <w:basedOn w:val="a0"/>
    <w:link w:val="40"/>
    <w:rsid w:val="00D81A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81A08"/>
    <w:pPr>
      <w:widowControl w:val="0"/>
      <w:shd w:val="clear" w:color="auto" w:fill="FFFFFF"/>
      <w:spacing w:after="0" w:line="252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onsNonformat">
    <w:name w:val="ConsNonformat"/>
    <w:rsid w:val="00D81A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32">
    <w:name w:val="Основной текст (3)_"/>
    <w:basedOn w:val="a0"/>
    <w:rsid w:val="00D81A08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A71AF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FA71AF"/>
    <w:rPr>
      <w:color w:val="000000"/>
      <w:w w:val="100"/>
      <w:position w:val="0"/>
      <w:lang w:val="ru-RU"/>
    </w:rPr>
  </w:style>
  <w:style w:type="character" w:customStyle="1" w:styleId="50pt">
    <w:name w:val="Основной текст (5) + Интервал 0 pt"/>
    <w:basedOn w:val="5"/>
    <w:rsid w:val="00FA71AF"/>
    <w:rPr>
      <w:color w:val="000000"/>
      <w:spacing w:val="0"/>
      <w:w w:val="100"/>
      <w:position w:val="0"/>
      <w:lang w:val="ru-RU"/>
    </w:rPr>
  </w:style>
  <w:style w:type="character" w:customStyle="1" w:styleId="21">
    <w:name w:val="Основной текст2"/>
    <w:basedOn w:val="af7"/>
    <w:rsid w:val="00FA71AF"/>
    <w:rPr>
      <w:color w:val="000000"/>
      <w:spacing w:val="10"/>
      <w:w w:val="100"/>
      <w:position w:val="0"/>
      <w:lang w:val="ru-RU"/>
    </w:rPr>
  </w:style>
  <w:style w:type="character" w:customStyle="1" w:styleId="MSReferenceSansSerif95pt0pt">
    <w:name w:val="Основной текст + MS Reference Sans Serif;9;5 pt;Курсив;Интервал 0 pt"/>
    <w:basedOn w:val="af7"/>
    <w:rsid w:val="00FA71AF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19"/>
      <w:szCs w:val="19"/>
    </w:rPr>
  </w:style>
  <w:style w:type="character" w:customStyle="1" w:styleId="1pt">
    <w:name w:val="Основной текст + Интервал 1 pt"/>
    <w:basedOn w:val="af7"/>
    <w:rsid w:val="00FA71AF"/>
    <w:rPr>
      <w:color w:val="000000"/>
      <w:spacing w:val="20"/>
      <w:w w:val="100"/>
      <w:position w:val="0"/>
      <w:lang w:val="ru-RU"/>
    </w:rPr>
  </w:style>
  <w:style w:type="paragraph" w:customStyle="1" w:styleId="33">
    <w:name w:val="Основной текст3"/>
    <w:basedOn w:val="a"/>
    <w:rsid w:val="00FA71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</w:rPr>
  </w:style>
  <w:style w:type="paragraph" w:customStyle="1" w:styleId="50">
    <w:name w:val="Основной текст (5)"/>
    <w:basedOn w:val="a"/>
    <w:link w:val="5"/>
    <w:rsid w:val="00FA71AF"/>
    <w:pPr>
      <w:widowControl w:val="0"/>
      <w:shd w:val="clear" w:color="auto" w:fill="FFFFFF"/>
      <w:spacing w:after="660" w:line="346" w:lineRule="exact"/>
      <w:jc w:val="both"/>
    </w:pPr>
    <w:rPr>
      <w:rFonts w:ascii="Times New Roman" w:eastAsia="Times New Roman" w:hAnsi="Times New Roman" w:cs="Times New Roman"/>
      <w:b/>
      <w:bCs/>
      <w:spacing w:val="10"/>
    </w:rPr>
  </w:style>
  <w:style w:type="character" w:customStyle="1" w:styleId="extended-textshort">
    <w:name w:val="extended-text__short"/>
    <w:basedOn w:val="a0"/>
    <w:rsid w:val="005F3753"/>
  </w:style>
  <w:style w:type="character" w:customStyle="1" w:styleId="13">
    <w:name w:val="Заголовок №1"/>
    <w:basedOn w:val="a0"/>
    <w:rsid w:val="005F37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41">
    <w:name w:val="Основной текст4"/>
    <w:basedOn w:val="a"/>
    <w:rsid w:val="005F3753"/>
    <w:pPr>
      <w:widowControl w:val="0"/>
      <w:shd w:val="clear" w:color="auto" w:fill="FFFFFF"/>
      <w:spacing w:before="240" w:after="0" w:line="274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2">
    <w:name w:val="Основной текст (4) + Не полужирный"/>
    <w:basedOn w:val="4"/>
    <w:rsid w:val="0084270E"/>
    <w:rPr>
      <w:b/>
      <w:b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22">
    <w:name w:val="Основной текст (2)"/>
    <w:basedOn w:val="a0"/>
    <w:rsid w:val="00424C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FranklinGothicMedium85pt0pt">
    <w:name w:val="Основной текст (2) + Franklin Gothic Medium;8;5 pt;Интервал 0 pt"/>
    <w:basedOn w:val="a0"/>
    <w:rsid w:val="00424C1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3C080A98FC7D05E9296E6E6CC21D18E8DC276117BF0D9EB3FA1DE64e5n7F" TargetMode="External"/><Relationship Id="rId5" Type="http://schemas.openxmlformats.org/officeDocument/2006/relationships/hyperlink" Target="consultantplus://offline/ref=48DEC419AAB329386D7E9F6951A485307F68DBDFDB7E9E0D904CDCA122EB6DCFC7E850A3A35FEC55jFn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3063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dcterms:created xsi:type="dcterms:W3CDTF">2020-04-02T12:11:00Z</dcterms:created>
  <dcterms:modified xsi:type="dcterms:W3CDTF">2020-06-06T06:58:00Z</dcterms:modified>
</cp:coreProperties>
</file>