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28609B"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712BE1" w:rsidRDefault="00712BE1" w:rsidP="00D81A08">
                  <w:pPr>
                    <w:pStyle w:val="a7"/>
                    <w:jc w:val="center"/>
                    <w:rPr>
                      <w:rFonts w:ascii="Times New Roman" w:hAnsi="Times New Roman"/>
                      <w:b/>
                      <w:sz w:val="28"/>
                      <w:szCs w:val="28"/>
                    </w:rPr>
                  </w:pPr>
                  <w:r>
                    <w:rPr>
                      <w:rFonts w:ascii="Times New Roman" w:hAnsi="Times New Roman"/>
                      <w:b/>
                      <w:sz w:val="28"/>
                      <w:szCs w:val="28"/>
                    </w:rPr>
                    <w:t>№ 28</w:t>
                  </w:r>
                </w:p>
                <w:p w:rsidR="00712BE1" w:rsidRDefault="00712BE1" w:rsidP="00D81A08">
                  <w:pPr>
                    <w:pStyle w:val="a7"/>
                    <w:jc w:val="center"/>
                    <w:rPr>
                      <w:rFonts w:ascii="Times New Roman" w:hAnsi="Times New Roman"/>
                      <w:b/>
                    </w:rPr>
                  </w:pPr>
                  <w:r>
                    <w:rPr>
                      <w:rFonts w:ascii="Times New Roman" w:hAnsi="Times New Roman"/>
                      <w:b/>
                    </w:rPr>
                    <w:t>23</w:t>
                  </w:r>
                </w:p>
                <w:p w:rsidR="00712BE1" w:rsidRDefault="00712BE1" w:rsidP="00D81A08">
                  <w:pPr>
                    <w:pStyle w:val="a7"/>
                    <w:jc w:val="center"/>
                    <w:rPr>
                      <w:rFonts w:ascii="Times New Roman" w:hAnsi="Times New Roman"/>
                      <w:b/>
                    </w:rPr>
                  </w:pPr>
                  <w:r>
                    <w:rPr>
                      <w:rFonts w:ascii="Times New Roman" w:hAnsi="Times New Roman"/>
                      <w:b/>
                    </w:rPr>
                    <w:t>сентября</w:t>
                  </w:r>
                </w:p>
                <w:p w:rsidR="00712BE1" w:rsidRDefault="00712BE1"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7B6C32" w:rsidRDefault="00D81A08" w:rsidP="007B6C32">
      <w:pPr>
        <w:pStyle w:val="a5"/>
        <w:contextualSpacing/>
        <w:jc w:val="left"/>
        <w:rPr>
          <w:b/>
          <w:sz w:val="16"/>
          <w:szCs w:val="16"/>
        </w:rPr>
      </w:pPr>
    </w:p>
    <w:p w:rsidR="00EA63BE" w:rsidRPr="00177E3A" w:rsidRDefault="00EA63BE" w:rsidP="00177E3A">
      <w:pPr>
        <w:spacing w:after="0" w:line="240" w:lineRule="auto"/>
        <w:rPr>
          <w:rFonts w:ascii="Times New Roman" w:eastAsia="Times New Roman" w:hAnsi="Times New Roman" w:cs="Times New Roman"/>
          <w:b/>
          <w:color w:val="000000"/>
          <w:sz w:val="16"/>
          <w:szCs w:val="16"/>
        </w:rPr>
      </w:pPr>
    </w:p>
    <w:tbl>
      <w:tblPr>
        <w:tblpPr w:leftFromText="180" w:rightFromText="180" w:vertAnchor="text" w:horzAnchor="margin" w:tblpX="3302" w:tblpY="85"/>
        <w:tblW w:w="0" w:type="auto"/>
        <w:tblLook w:val="01E0"/>
      </w:tblPr>
      <w:tblGrid>
        <w:gridCol w:w="9570"/>
      </w:tblGrid>
      <w:tr w:rsidR="009565C5" w:rsidRPr="00177E3A" w:rsidTr="00A7511B">
        <w:tc>
          <w:tcPr>
            <w:tcW w:w="9570" w:type="dxa"/>
          </w:tcPr>
          <w:p w:rsidR="009565C5" w:rsidRPr="00177E3A" w:rsidRDefault="009565C5" w:rsidP="00A7511B">
            <w:pPr>
              <w:pStyle w:val="a5"/>
              <w:contextualSpacing/>
              <w:rPr>
                <w:b/>
                <w:sz w:val="16"/>
                <w:szCs w:val="16"/>
              </w:rPr>
            </w:pPr>
          </w:p>
          <w:p w:rsidR="009565C5" w:rsidRPr="00177E3A" w:rsidRDefault="009565C5" w:rsidP="00A7511B">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tblGrid>
            <w:tr w:rsidR="009565C5" w:rsidRPr="00177E3A" w:rsidTr="00712BE1">
              <w:trPr>
                <w:trHeight w:val="186"/>
              </w:trPr>
              <w:tc>
                <w:tcPr>
                  <w:tcW w:w="1980" w:type="dxa"/>
                  <w:tcBorders>
                    <w:top w:val="single" w:sz="4" w:space="0" w:color="auto"/>
                    <w:left w:val="single" w:sz="4" w:space="0" w:color="auto"/>
                    <w:bottom w:val="single" w:sz="4" w:space="0" w:color="auto"/>
                    <w:right w:val="single" w:sz="4" w:space="0" w:color="auto"/>
                  </w:tcBorders>
                  <w:hideMark/>
                </w:tcPr>
                <w:p w:rsidR="009565C5" w:rsidRPr="00177E3A" w:rsidRDefault="009565C5" w:rsidP="00A7511B">
                  <w:pPr>
                    <w:pStyle w:val="a7"/>
                    <w:contextualSpacing/>
                    <w:rPr>
                      <w:rFonts w:ascii="Times New Roman" w:hAnsi="Times New Roman"/>
                      <w:b/>
                      <w:sz w:val="16"/>
                      <w:szCs w:val="16"/>
                    </w:rPr>
                  </w:pPr>
                  <w:r w:rsidRPr="00177E3A">
                    <w:rPr>
                      <w:rFonts w:ascii="Times New Roman" w:hAnsi="Times New Roman"/>
                      <w:b/>
                      <w:sz w:val="16"/>
                      <w:szCs w:val="16"/>
                    </w:rPr>
                    <w:t xml:space="preserve"> О Ф И </w:t>
                  </w:r>
                  <w:proofErr w:type="gramStart"/>
                  <w:r w:rsidRPr="00177E3A">
                    <w:rPr>
                      <w:rFonts w:ascii="Times New Roman" w:hAnsi="Times New Roman"/>
                      <w:b/>
                      <w:sz w:val="16"/>
                      <w:szCs w:val="16"/>
                    </w:rPr>
                    <w:t>Ц</w:t>
                  </w:r>
                  <w:proofErr w:type="gramEnd"/>
                  <w:r w:rsidRPr="00177E3A">
                    <w:rPr>
                      <w:rFonts w:ascii="Times New Roman" w:hAnsi="Times New Roman"/>
                      <w:b/>
                      <w:sz w:val="16"/>
                      <w:szCs w:val="16"/>
                    </w:rPr>
                    <w:t xml:space="preserve"> И А Л Ь НО</w:t>
                  </w:r>
                </w:p>
              </w:tc>
            </w:tr>
          </w:tbl>
          <w:p w:rsidR="009565C5" w:rsidRPr="00177E3A" w:rsidRDefault="009565C5" w:rsidP="00A7511B">
            <w:pPr>
              <w:pStyle w:val="23"/>
              <w:spacing w:after="0" w:line="240" w:lineRule="auto"/>
              <w:rPr>
                <w:sz w:val="16"/>
                <w:szCs w:val="16"/>
              </w:rPr>
            </w:pPr>
          </w:p>
          <w:p w:rsidR="00177E3A" w:rsidRPr="00177E3A" w:rsidRDefault="00177E3A" w:rsidP="00A7511B">
            <w:pPr>
              <w:pStyle w:val="a3"/>
              <w:jc w:val="left"/>
              <w:rPr>
                <w:b/>
                <w:sz w:val="16"/>
                <w:szCs w:val="16"/>
              </w:rPr>
            </w:pPr>
            <w:r>
              <w:rPr>
                <w:b/>
                <w:sz w:val="16"/>
                <w:szCs w:val="16"/>
              </w:rPr>
              <w:t xml:space="preserve">                                       </w:t>
            </w:r>
            <w:r w:rsidRPr="00177E3A">
              <w:rPr>
                <w:b/>
                <w:sz w:val="16"/>
                <w:szCs w:val="16"/>
              </w:rPr>
              <w:t xml:space="preserve">АДМИНИСТРАЦИЯ </w:t>
            </w:r>
          </w:p>
          <w:p w:rsidR="00177E3A" w:rsidRPr="00177E3A" w:rsidRDefault="00177E3A" w:rsidP="00A7511B">
            <w:pPr>
              <w:spacing w:after="0" w:line="240" w:lineRule="auto"/>
              <w:jc w:val="center"/>
              <w:rPr>
                <w:rFonts w:ascii="Times New Roman" w:hAnsi="Times New Roman"/>
                <w:b/>
                <w:sz w:val="16"/>
                <w:szCs w:val="16"/>
              </w:rPr>
            </w:pPr>
            <w:r w:rsidRPr="00177E3A">
              <w:rPr>
                <w:rFonts w:ascii="Times New Roman" w:hAnsi="Times New Roman"/>
                <w:b/>
                <w:sz w:val="16"/>
                <w:szCs w:val="16"/>
              </w:rPr>
              <w:t>МУНИЦИПАЛЬНОГО ОБРАЗОВАНИЯ «ПУСТОЗЕРСКИЙ  СЕЛЬСОВЕТ»</w:t>
            </w:r>
          </w:p>
          <w:p w:rsidR="00177E3A" w:rsidRPr="00177E3A" w:rsidRDefault="00177E3A" w:rsidP="00A7511B">
            <w:pPr>
              <w:spacing w:after="0" w:line="240" w:lineRule="auto"/>
              <w:jc w:val="center"/>
              <w:rPr>
                <w:rFonts w:ascii="Times New Roman" w:hAnsi="Times New Roman"/>
                <w:b/>
                <w:sz w:val="16"/>
                <w:szCs w:val="16"/>
              </w:rPr>
            </w:pPr>
            <w:r w:rsidRPr="00177E3A">
              <w:rPr>
                <w:rFonts w:ascii="Times New Roman" w:hAnsi="Times New Roman"/>
                <w:b/>
                <w:sz w:val="16"/>
                <w:szCs w:val="16"/>
              </w:rPr>
              <w:t xml:space="preserve"> НЕНЕЦКОГО АВТОНОМНОГО ОКРУГА</w:t>
            </w:r>
          </w:p>
          <w:p w:rsidR="00177E3A" w:rsidRPr="00177E3A" w:rsidRDefault="00177E3A" w:rsidP="00A7511B">
            <w:pPr>
              <w:spacing w:after="0" w:line="240" w:lineRule="auto"/>
              <w:rPr>
                <w:rFonts w:ascii="Times New Roman" w:hAnsi="Times New Roman"/>
                <w:b/>
                <w:sz w:val="16"/>
                <w:szCs w:val="16"/>
              </w:rPr>
            </w:pPr>
          </w:p>
          <w:p w:rsidR="00177E3A" w:rsidRPr="00177E3A" w:rsidRDefault="00177E3A" w:rsidP="00A7511B">
            <w:pPr>
              <w:spacing w:after="0" w:line="240" w:lineRule="auto"/>
              <w:rPr>
                <w:rFonts w:ascii="Times New Roman" w:hAnsi="Times New Roman"/>
                <w:b/>
                <w:sz w:val="16"/>
                <w:szCs w:val="16"/>
              </w:rPr>
            </w:pPr>
          </w:p>
          <w:p w:rsidR="00177E3A" w:rsidRPr="00177E3A" w:rsidRDefault="00177E3A" w:rsidP="00A7511B">
            <w:pPr>
              <w:pStyle w:val="1"/>
              <w:rPr>
                <w:b w:val="0"/>
                <w:sz w:val="16"/>
                <w:szCs w:val="16"/>
              </w:rPr>
            </w:pPr>
            <w:proofErr w:type="gramStart"/>
            <w:r w:rsidRPr="00177E3A">
              <w:rPr>
                <w:sz w:val="16"/>
                <w:szCs w:val="16"/>
              </w:rPr>
              <w:t>П</w:t>
            </w:r>
            <w:proofErr w:type="gramEnd"/>
            <w:r w:rsidRPr="00177E3A">
              <w:rPr>
                <w:sz w:val="16"/>
                <w:szCs w:val="16"/>
              </w:rPr>
              <w:t xml:space="preserve"> О С Т А Н О В Л Е Н И Е</w:t>
            </w:r>
          </w:p>
          <w:p w:rsidR="00177E3A" w:rsidRPr="00177E3A" w:rsidRDefault="00177E3A" w:rsidP="00A7511B">
            <w:pPr>
              <w:spacing w:after="0" w:line="240" w:lineRule="auto"/>
              <w:rPr>
                <w:rFonts w:ascii="Times New Roman" w:hAnsi="Times New Roman"/>
                <w:sz w:val="16"/>
                <w:szCs w:val="16"/>
              </w:rPr>
            </w:pPr>
          </w:p>
          <w:p w:rsidR="00177E3A" w:rsidRPr="00177E3A" w:rsidRDefault="00177E3A" w:rsidP="00A7511B">
            <w:pPr>
              <w:spacing w:after="0" w:line="240" w:lineRule="auto"/>
              <w:rPr>
                <w:rFonts w:ascii="Times New Roman" w:hAnsi="Times New Roman"/>
                <w:sz w:val="16"/>
                <w:szCs w:val="16"/>
              </w:rPr>
            </w:pPr>
          </w:p>
          <w:p w:rsidR="00177E3A" w:rsidRPr="00177E3A" w:rsidRDefault="00177E3A" w:rsidP="00A7511B">
            <w:pPr>
              <w:spacing w:after="0" w:line="240" w:lineRule="auto"/>
              <w:rPr>
                <w:rFonts w:ascii="Times New Roman" w:hAnsi="Times New Roman"/>
                <w:sz w:val="16"/>
                <w:szCs w:val="16"/>
              </w:rPr>
            </w:pPr>
          </w:p>
          <w:p w:rsidR="00177E3A" w:rsidRPr="00177E3A" w:rsidRDefault="00177E3A" w:rsidP="00A7511B">
            <w:pPr>
              <w:spacing w:after="0" w:line="240" w:lineRule="auto"/>
              <w:rPr>
                <w:rFonts w:ascii="Times New Roman" w:hAnsi="Times New Roman"/>
                <w:sz w:val="16"/>
                <w:szCs w:val="16"/>
              </w:rPr>
            </w:pPr>
            <w:r w:rsidRPr="00177E3A">
              <w:rPr>
                <w:rFonts w:ascii="Times New Roman" w:hAnsi="Times New Roman"/>
                <w:b/>
                <w:bCs/>
                <w:sz w:val="16"/>
                <w:szCs w:val="16"/>
                <w:u w:val="single"/>
              </w:rPr>
              <w:t>от   09.09.2020      № 82</w:t>
            </w:r>
          </w:p>
          <w:p w:rsidR="00177E3A" w:rsidRPr="00177E3A" w:rsidRDefault="00177E3A" w:rsidP="00A7511B">
            <w:pPr>
              <w:spacing w:after="0" w:line="240" w:lineRule="auto"/>
              <w:rPr>
                <w:rFonts w:ascii="Times New Roman" w:hAnsi="Times New Roman"/>
                <w:sz w:val="16"/>
                <w:szCs w:val="16"/>
              </w:rPr>
            </w:pPr>
            <w:r w:rsidRPr="00177E3A">
              <w:rPr>
                <w:rFonts w:ascii="Times New Roman" w:hAnsi="Times New Roman"/>
                <w:sz w:val="16"/>
                <w:szCs w:val="16"/>
              </w:rPr>
              <w:t xml:space="preserve">село  </w:t>
            </w:r>
            <w:proofErr w:type="spellStart"/>
            <w:r w:rsidRPr="00177E3A">
              <w:rPr>
                <w:rFonts w:ascii="Times New Roman" w:hAnsi="Times New Roman"/>
                <w:sz w:val="16"/>
                <w:szCs w:val="16"/>
              </w:rPr>
              <w:t>Оксино</w:t>
            </w:r>
            <w:proofErr w:type="spellEnd"/>
            <w:r w:rsidRPr="00177E3A">
              <w:rPr>
                <w:rFonts w:ascii="Times New Roman" w:hAnsi="Times New Roman"/>
                <w:sz w:val="16"/>
                <w:szCs w:val="16"/>
              </w:rPr>
              <w:t xml:space="preserve">, </w:t>
            </w:r>
          </w:p>
          <w:p w:rsidR="00177E3A" w:rsidRPr="00177E3A" w:rsidRDefault="00177E3A" w:rsidP="00A7511B">
            <w:pPr>
              <w:spacing w:after="0" w:line="240" w:lineRule="auto"/>
              <w:rPr>
                <w:rFonts w:ascii="Times New Roman" w:hAnsi="Times New Roman"/>
                <w:sz w:val="16"/>
                <w:szCs w:val="16"/>
              </w:rPr>
            </w:pPr>
            <w:r w:rsidRPr="00177E3A">
              <w:rPr>
                <w:rFonts w:ascii="Times New Roman" w:hAnsi="Times New Roman"/>
                <w:sz w:val="16"/>
                <w:szCs w:val="16"/>
              </w:rPr>
              <w:t>Ненецкий автономный округ</w:t>
            </w:r>
          </w:p>
          <w:p w:rsidR="00177E3A" w:rsidRPr="00177E3A" w:rsidRDefault="00177E3A" w:rsidP="00A7511B">
            <w:pPr>
              <w:spacing w:after="0" w:line="240" w:lineRule="auto"/>
              <w:jc w:val="both"/>
              <w:rPr>
                <w:rFonts w:ascii="Times New Roman" w:hAnsi="Times New Roman"/>
                <w:sz w:val="16"/>
                <w:szCs w:val="16"/>
              </w:rPr>
            </w:pPr>
          </w:p>
          <w:p w:rsidR="00177E3A" w:rsidRPr="00177E3A" w:rsidRDefault="00177E3A" w:rsidP="00A7511B">
            <w:pPr>
              <w:pStyle w:val="ConsPlusTitle"/>
              <w:widowControl/>
              <w:jc w:val="center"/>
              <w:rPr>
                <w:rFonts w:ascii="Times New Roman" w:hAnsi="Times New Roman" w:cs="Times New Roman"/>
                <w:b w:val="0"/>
                <w:sz w:val="16"/>
                <w:szCs w:val="16"/>
              </w:rPr>
            </w:pPr>
            <w:r w:rsidRPr="00177E3A">
              <w:rPr>
                <w:rFonts w:ascii="Times New Roman" w:hAnsi="Times New Roman" w:cs="Times New Roman"/>
                <w:b w:val="0"/>
                <w:sz w:val="16"/>
                <w:szCs w:val="16"/>
              </w:rPr>
              <w:t xml:space="preserve">ОБ  УСТАНОВЛЕНИИ  ТАРИФОВ  НА  УСЛУГИ  ОБЩЕСТВЕННЫХ  БАНЬ  НА  ТЕРРИТОРИИ  МУНИЦИПАЛЬНОГО  ОБРАЗОВАНИЯ «ПУСТОЗЕРСКИЙ  СЕЛЬСОВЕТ» НЕНЕЦКОГО АВТОНОМНОГО ОКРУГА  </w:t>
            </w:r>
          </w:p>
          <w:p w:rsidR="00177E3A" w:rsidRPr="00177E3A" w:rsidRDefault="00177E3A" w:rsidP="00A7511B">
            <w:pPr>
              <w:pStyle w:val="ConsPlusTitle"/>
              <w:widowControl/>
              <w:jc w:val="center"/>
              <w:rPr>
                <w:rFonts w:ascii="Times New Roman" w:hAnsi="Times New Roman" w:cs="Times New Roman"/>
                <w:b w:val="0"/>
                <w:sz w:val="16"/>
                <w:szCs w:val="16"/>
              </w:rPr>
            </w:pPr>
            <w:r w:rsidRPr="00177E3A">
              <w:rPr>
                <w:rFonts w:ascii="Times New Roman" w:hAnsi="Times New Roman" w:cs="Times New Roman"/>
                <w:b w:val="0"/>
                <w:sz w:val="16"/>
                <w:szCs w:val="16"/>
              </w:rPr>
              <w:t>МУНИЦИПАЛЬНОМУ  КАЗЕННОМУ  ПРЕДПРИЯТИЮ «ПУСТОЗЕРСКОЕ»</w:t>
            </w:r>
          </w:p>
          <w:p w:rsidR="00177E3A" w:rsidRPr="00177E3A" w:rsidRDefault="00177E3A" w:rsidP="00A7511B">
            <w:pPr>
              <w:autoSpaceDE w:val="0"/>
              <w:autoSpaceDN w:val="0"/>
              <w:adjustRightInd w:val="0"/>
              <w:spacing w:after="0" w:line="240" w:lineRule="auto"/>
              <w:jc w:val="both"/>
              <w:outlineLvl w:val="0"/>
              <w:rPr>
                <w:bCs/>
                <w:sz w:val="16"/>
                <w:szCs w:val="16"/>
              </w:rPr>
            </w:pPr>
          </w:p>
          <w:p w:rsidR="00177E3A" w:rsidRPr="00177E3A" w:rsidRDefault="00177E3A" w:rsidP="00A7511B">
            <w:pPr>
              <w:autoSpaceDE w:val="0"/>
              <w:autoSpaceDN w:val="0"/>
              <w:adjustRightInd w:val="0"/>
              <w:spacing w:after="0" w:line="240" w:lineRule="auto"/>
              <w:ind w:firstLine="540"/>
              <w:jc w:val="both"/>
              <w:outlineLvl w:val="0"/>
              <w:rPr>
                <w:rFonts w:ascii="Times New Roman" w:hAnsi="Times New Roman" w:cs="Times New Roman"/>
                <w:sz w:val="16"/>
                <w:szCs w:val="16"/>
              </w:rPr>
            </w:pPr>
            <w:r w:rsidRPr="00177E3A">
              <w:rPr>
                <w:rFonts w:ascii="Times New Roman" w:hAnsi="Times New Roman" w:cs="Times New Roman"/>
                <w:bCs/>
                <w:sz w:val="16"/>
                <w:szCs w:val="16"/>
              </w:rPr>
              <w:t xml:space="preserve">Руководствуясь  Уставом  муниципального образования «Пустозерский сельсовет» Ненецкого автономного округа, </w:t>
            </w:r>
            <w:r w:rsidRPr="00177E3A">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177E3A">
              <w:rPr>
                <w:rFonts w:ascii="Times New Roman" w:hAnsi="Times New Roman" w:cs="Times New Roman"/>
                <w:spacing w:val="-8"/>
                <w:sz w:val="16"/>
                <w:szCs w:val="16"/>
              </w:rPr>
              <w:t xml:space="preserve">муниципального образования «Пустозерский </w:t>
            </w:r>
            <w:r w:rsidRPr="00177E3A">
              <w:rPr>
                <w:rFonts w:ascii="Times New Roman" w:hAnsi="Times New Roman" w:cs="Times New Roman"/>
                <w:sz w:val="16"/>
                <w:szCs w:val="16"/>
              </w:rPr>
              <w:t xml:space="preserve"> </w:t>
            </w:r>
            <w:r w:rsidRPr="00177E3A">
              <w:rPr>
                <w:rFonts w:ascii="Times New Roman" w:hAnsi="Times New Roman" w:cs="Times New Roman"/>
                <w:spacing w:val="-8"/>
                <w:sz w:val="16"/>
                <w:szCs w:val="16"/>
              </w:rPr>
              <w:t>сельсовет» Ненецкого автономного округа от 09.03.2011 № 3, Администрация  муниципального  образования «Пустозерский сельсовет» Ненецкого автономного округа ПОСТАНОВЛЯЕТ</w:t>
            </w:r>
            <w:r w:rsidRPr="00177E3A">
              <w:rPr>
                <w:rFonts w:ascii="Times New Roman" w:hAnsi="Times New Roman" w:cs="Times New Roman"/>
                <w:sz w:val="16"/>
                <w:szCs w:val="16"/>
              </w:rPr>
              <w:t>:</w:t>
            </w:r>
          </w:p>
          <w:p w:rsidR="00177E3A" w:rsidRPr="00177E3A" w:rsidRDefault="00177E3A" w:rsidP="00A7511B">
            <w:pPr>
              <w:autoSpaceDE w:val="0"/>
              <w:autoSpaceDN w:val="0"/>
              <w:adjustRightInd w:val="0"/>
              <w:spacing w:after="0" w:line="240" w:lineRule="auto"/>
              <w:ind w:firstLine="540"/>
              <w:jc w:val="both"/>
              <w:outlineLvl w:val="0"/>
              <w:rPr>
                <w:rFonts w:ascii="Times New Roman" w:hAnsi="Times New Roman"/>
                <w:sz w:val="16"/>
                <w:szCs w:val="16"/>
              </w:rPr>
            </w:pPr>
          </w:p>
          <w:p w:rsidR="00177E3A" w:rsidRPr="00177E3A" w:rsidRDefault="00177E3A" w:rsidP="00A7511B">
            <w:pPr>
              <w:autoSpaceDE w:val="0"/>
              <w:autoSpaceDN w:val="0"/>
              <w:adjustRightInd w:val="0"/>
              <w:spacing w:after="0" w:line="240" w:lineRule="auto"/>
              <w:ind w:left="567" w:hanging="27"/>
              <w:jc w:val="both"/>
              <w:rPr>
                <w:rFonts w:ascii="Times New Roman" w:hAnsi="Times New Roman"/>
                <w:sz w:val="16"/>
                <w:szCs w:val="16"/>
              </w:rPr>
            </w:pPr>
            <w:r w:rsidRPr="00177E3A">
              <w:rPr>
                <w:rFonts w:ascii="Times New Roman" w:hAnsi="Times New Roman"/>
                <w:sz w:val="16"/>
                <w:szCs w:val="16"/>
              </w:rPr>
              <w:t>1.   Установить  экономически  обоснованный  тариф  на  услуги  общественных  бань  на  территории  муниципального образования «Пустозерский сельсовет» Ненецкого автономного округа  муниципальному  казенному  предприятию «</w:t>
            </w:r>
            <w:proofErr w:type="spellStart"/>
            <w:r w:rsidRPr="00177E3A">
              <w:rPr>
                <w:rFonts w:ascii="Times New Roman" w:hAnsi="Times New Roman"/>
                <w:sz w:val="16"/>
                <w:szCs w:val="16"/>
              </w:rPr>
              <w:t>Пустозерское</w:t>
            </w:r>
            <w:proofErr w:type="spellEnd"/>
            <w:r w:rsidRPr="00177E3A">
              <w:rPr>
                <w:rFonts w:ascii="Times New Roman" w:hAnsi="Times New Roman"/>
                <w:sz w:val="16"/>
                <w:szCs w:val="16"/>
              </w:rPr>
              <w:t>»  с календарной  разбивкой:</w:t>
            </w:r>
          </w:p>
          <w:p w:rsidR="00177E3A" w:rsidRPr="00177E3A" w:rsidRDefault="00177E3A" w:rsidP="00A7511B">
            <w:pPr>
              <w:autoSpaceDE w:val="0"/>
              <w:autoSpaceDN w:val="0"/>
              <w:adjustRightInd w:val="0"/>
              <w:spacing w:after="0" w:line="240" w:lineRule="auto"/>
              <w:ind w:left="567"/>
              <w:jc w:val="both"/>
              <w:rPr>
                <w:rFonts w:ascii="Times New Roman" w:hAnsi="Times New Roman"/>
                <w:sz w:val="16"/>
                <w:szCs w:val="16"/>
              </w:rPr>
            </w:pPr>
            <w:r w:rsidRPr="00177E3A">
              <w:rPr>
                <w:rFonts w:ascii="Times New Roman" w:hAnsi="Times New Roman"/>
                <w:sz w:val="16"/>
                <w:szCs w:val="16"/>
              </w:rPr>
              <w:t xml:space="preserve"> с 1 января 2020 года по 31  марта 2020 года  в размере  4 665 (Четыре   тысячи   шестьсот  шестьдесят пять) рублей  72 копейки  одного посещения (помывки),</w:t>
            </w:r>
          </w:p>
          <w:p w:rsidR="00177E3A" w:rsidRPr="00177E3A" w:rsidRDefault="00177E3A" w:rsidP="00A7511B">
            <w:pPr>
              <w:autoSpaceDE w:val="0"/>
              <w:autoSpaceDN w:val="0"/>
              <w:adjustRightInd w:val="0"/>
              <w:spacing w:after="0" w:line="240" w:lineRule="auto"/>
              <w:ind w:firstLine="540"/>
              <w:jc w:val="both"/>
              <w:rPr>
                <w:rFonts w:ascii="Times New Roman" w:hAnsi="Times New Roman"/>
                <w:sz w:val="16"/>
                <w:szCs w:val="16"/>
              </w:rPr>
            </w:pPr>
            <w:r w:rsidRPr="00177E3A">
              <w:rPr>
                <w:rFonts w:ascii="Times New Roman" w:hAnsi="Times New Roman"/>
                <w:sz w:val="16"/>
                <w:szCs w:val="16"/>
              </w:rPr>
              <w:t>с 1 апреля 2020 года по 30  июня 2020 года  в размере  6 580 (Шесть  тысяч пятьсот  восемьдесят) рублей  48 копеек  одного посещения (помывки),</w:t>
            </w:r>
          </w:p>
          <w:p w:rsidR="00177E3A" w:rsidRPr="00177E3A" w:rsidRDefault="00177E3A" w:rsidP="00A7511B">
            <w:pPr>
              <w:pStyle w:val="a7"/>
              <w:ind w:firstLine="540"/>
              <w:jc w:val="both"/>
              <w:rPr>
                <w:rFonts w:ascii="Times New Roman" w:hAnsi="Times New Roman"/>
                <w:sz w:val="16"/>
                <w:szCs w:val="16"/>
              </w:rPr>
            </w:pPr>
            <w:r w:rsidRPr="00177E3A">
              <w:rPr>
                <w:rFonts w:ascii="Times New Roman" w:hAnsi="Times New Roman"/>
                <w:sz w:val="16"/>
                <w:szCs w:val="16"/>
              </w:rPr>
              <w:t xml:space="preserve">  с 1 июля 2020 года по 30 августа 2020 года  в размере 6 568 (Шесть  тысяч пятьсот  шестьдесят восемь) рублей  74 копейки одного посещения (помывки)</w:t>
            </w:r>
            <w:proofErr w:type="gramStart"/>
            <w:r w:rsidRPr="00177E3A">
              <w:rPr>
                <w:rFonts w:ascii="Times New Roman" w:hAnsi="Times New Roman"/>
                <w:sz w:val="16"/>
                <w:szCs w:val="16"/>
              </w:rPr>
              <w:t xml:space="preserve"> ,</w:t>
            </w:r>
            <w:proofErr w:type="gramEnd"/>
          </w:p>
          <w:p w:rsidR="00177E3A" w:rsidRPr="00177E3A" w:rsidRDefault="00177E3A" w:rsidP="00A7511B">
            <w:pPr>
              <w:pStyle w:val="a7"/>
              <w:ind w:left="567" w:hanging="27"/>
              <w:jc w:val="both"/>
              <w:rPr>
                <w:rFonts w:ascii="Times New Roman" w:hAnsi="Times New Roman"/>
                <w:sz w:val="16"/>
                <w:szCs w:val="16"/>
              </w:rPr>
            </w:pPr>
            <w:r w:rsidRPr="00177E3A">
              <w:rPr>
                <w:rFonts w:ascii="Times New Roman" w:hAnsi="Times New Roman"/>
                <w:sz w:val="16"/>
                <w:szCs w:val="16"/>
              </w:rPr>
              <w:t xml:space="preserve">  с 1 сентября 2020 года по 30  сентября 2020 года  в размере  11 872 (Одиннадцать  тысяч  восемьсот  семьдесят  два) рубля  56 копеек  одного посещения (помывки).</w:t>
            </w:r>
          </w:p>
          <w:p w:rsidR="00177E3A" w:rsidRPr="00177E3A" w:rsidRDefault="00177E3A" w:rsidP="00A7511B">
            <w:pPr>
              <w:pStyle w:val="a7"/>
              <w:ind w:firstLine="540"/>
              <w:jc w:val="both"/>
              <w:rPr>
                <w:rFonts w:ascii="Times New Roman" w:hAnsi="Times New Roman"/>
                <w:sz w:val="16"/>
                <w:szCs w:val="16"/>
              </w:rPr>
            </w:pPr>
            <w:r w:rsidRPr="00177E3A">
              <w:rPr>
                <w:rFonts w:ascii="Times New Roman" w:hAnsi="Times New Roman"/>
                <w:sz w:val="16"/>
                <w:szCs w:val="16"/>
              </w:rPr>
              <w:t xml:space="preserve">  с 1 октября 2020 года по 31  декабря 2020 года  в размере  4 665 (Четыре   тысячи   шестьсот  шестьдесят пять) рублей  72 копейки  одного посещения (помывки).</w:t>
            </w:r>
          </w:p>
          <w:p w:rsidR="00177E3A" w:rsidRPr="00177E3A" w:rsidRDefault="00177E3A" w:rsidP="00A7511B">
            <w:pPr>
              <w:autoSpaceDE w:val="0"/>
              <w:autoSpaceDN w:val="0"/>
              <w:adjustRightInd w:val="0"/>
              <w:spacing w:after="0" w:line="240" w:lineRule="auto"/>
              <w:jc w:val="both"/>
              <w:rPr>
                <w:rFonts w:ascii="Times New Roman" w:hAnsi="Times New Roman"/>
                <w:sz w:val="16"/>
                <w:szCs w:val="16"/>
              </w:rPr>
            </w:pPr>
          </w:p>
          <w:p w:rsidR="00177E3A" w:rsidRPr="00177E3A" w:rsidRDefault="00177E3A" w:rsidP="00A7511B">
            <w:pPr>
              <w:pStyle w:val="ConsPlusNormal"/>
              <w:widowControl/>
              <w:ind w:firstLine="567"/>
              <w:jc w:val="both"/>
              <w:rPr>
                <w:rFonts w:ascii="Times New Roman" w:hAnsi="Times New Roman"/>
                <w:sz w:val="16"/>
                <w:szCs w:val="16"/>
              </w:rPr>
            </w:pPr>
            <w:r w:rsidRPr="00177E3A">
              <w:rPr>
                <w:rFonts w:ascii="Times New Roman" w:hAnsi="Times New Roman"/>
                <w:sz w:val="16"/>
                <w:szCs w:val="16"/>
              </w:rPr>
              <w:t xml:space="preserve">2. </w:t>
            </w:r>
            <w:r w:rsidRPr="00177E3A">
              <w:rPr>
                <w:rFonts w:ascii="Times New Roman" w:hAnsi="Times New Roman" w:cs="Times New Roman"/>
                <w:sz w:val="16"/>
                <w:szCs w:val="16"/>
              </w:rPr>
              <w:t xml:space="preserve">Настоящее  Постановление вступает в силу после его официального опубликования (обнародования) и распространяется на правоотношения,  возникшие  </w:t>
            </w:r>
            <w:r w:rsidRPr="00177E3A">
              <w:rPr>
                <w:rFonts w:ascii="Times New Roman" w:hAnsi="Times New Roman"/>
                <w:sz w:val="16"/>
                <w:szCs w:val="16"/>
              </w:rPr>
              <w:t>с 1 сентября 2020 года.</w:t>
            </w:r>
          </w:p>
          <w:p w:rsidR="00177E3A" w:rsidRPr="00177E3A" w:rsidRDefault="00177E3A" w:rsidP="00A7511B">
            <w:pPr>
              <w:pStyle w:val="ConsPlusNormal"/>
              <w:widowControl/>
              <w:jc w:val="both"/>
              <w:rPr>
                <w:rFonts w:ascii="Times New Roman" w:hAnsi="Times New Roman" w:cs="Times New Roman"/>
                <w:sz w:val="16"/>
                <w:szCs w:val="16"/>
              </w:rPr>
            </w:pPr>
          </w:p>
          <w:p w:rsidR="00177E3A" w:rsidRPr="00177E3A" w:rsidRDefault="00177E3A" w:rsidP="00A7511B">
            <w:pPr>
              <w:spacing w:after="0" w:line="240" w:lineRule="auto"/>
              <w:jc w:val="both"/>
              <w:rPr>
                <w:rFonts w:ascii="Times New Roman" w:hAnsi="Times New Roman"/>
                <w:sz w:val="16"/>
                <w:szCs w:val="16"/>
              </w:rPr>
            </w:pPr>
            <w:r w:rsidRPr="00177E3A">
              <w:rPr>
                <w:rFonts w:ascii="Times New Roman" w:hAnsi="Times New Roman"/>
                <w:sz w:val="16"/>
                <w:szCs w:val="16"/>
              </w:rPr>
              <w:t xml:space="preserve">Глава муниципального образования </w:t>
            </w:r>
          </w:p>
          <w:p w:rsidR="00177E3A" w:rsidRPr="00177E3A" w:rsidRDefault="00177E3A" w:rsidP="00A7511B">
            <w:pPr>
              <w:spacing w:after="0" w:line="240" w:lineRule="auto"/>
              <w:jc w:val="both"/>
              <w:rPr>
                <w:rFonts w:ascii="Times New Roman" w:hAnsi="Times New Roman"/>
                <w:sz w:val="16"/>
                <w:szCs w:val="16"/>
              </w:rPr>
            </w:pPr>
            <w:r w:rsidRPr="00177E3A">
              <w:rPr>
                <w:rFonts w:ascii="Times New Roman" w:hAnsi="Times New Roman"/>
                <w:sz w:val="16"/>
                <w:szCs w:val="16"/>
              </w:rPr>
              <w:t xml:space="preserve">«Пустозерский сельсовет» </w:t>
            </w:r>
          </w:p>
          <w:p w:rsidR="00177E3A" w:rsidRPr="00177E3A" w:rsidRDefault="00177E3A" w:rsidP="00A7511B">
            <w:pPr>
              <w:spacing w:after="0" w:line="240" w:lineRule="auto"/>
              <w:jc w:val="both"/>
              <w:rPr>
                <w:rFonts w:ascii="Times New Roman" w:hAnsi="Times New Roman"/>
                <w:sz w:val="16"/>
                <w:szCs w:val="16"/>
              </w:rPr>
            </w:pPr>
            <w:r w:rsidRPr="00177E3A">
              <w:rPr>
                <w:rFonts w:ascii="Times New Roman" w:hAnsi="Times New Roman"/>
                <w:sz w:val="16"/>
                <w:szCs w:val="16"/>
              </w:rPr>
              <w:t>Ненецкого автономного округа                                                            С.М.Макарова</w:t>
            </w:r>
          </w:p>
          <w:p w:rsidR="00177E3A" w:rsidRPr="00177E3A" w:rsidRDefault="00177E3A" w:rsidP="00A7511B">
            <w:pPr>
              <w:spacing w:after="0" w:line="240" w:lineRule="auto"/>
              <w:jc w:val="both"/>
              <w:rPr>
                <w:rFonts w:ascii="Times New Roman" w:hAnsi="Times New Roman"/>
                <w:sz w:val="16"/>
                <w:szCs w:val="16"/>
              </w:rPr>
            </w:pPr>
          </w:p>
          <w:p w:rsidR="009565C5" w:rsidRPr="00177E3A" w:rsidRDefault="009565C5" w:rsidP="00A7511B">
            <w:pPr>
              <w:spacing w:after="0" w:line="240" w:lineRule="auto"/>
              <w:rPr>
                <w:rFonts w:ascii="Times New Roman" w:hAnsi="Times New Roman"/>
                <w:sz w:val="16"/>
                <w:szCs w:val="16"/>
              </w:rPr>
            </w:pPr>
          </w:p>
          <w:p w:rsidR="009565C5" w:rsidRPr="00177E3A" w:rsidRDefault="009565C5" w:rsidP="00A7511B">
            <w:pPr>
              <w:spacing w:after="0" w:line="240" w:lineRule="auto"/>
              <w:jc w:val="right"/>
              <w:rPr>
                <w:rFonts w:ascii="Times New Roman" w:hAnsi="Times New Roman"/>
                <w:sz w:val="16"/>
                <w:szCs w:val="16"/>
              </w:rPr>
            </w:pPr>
          </w:p>
        </w:tc>
      </w:tr>
    </w:tbl>
    <w:p w:rsidR="009C77F0" w:rsidRPr="00381B77" w:rsidRDefault="009C77F0" w:rsidP="00381B77">
      <w:pPr>
        <w:pStyle w:val="2"/>
        <w:keepNext w:val="0"/>
        <w:autoSpaceDE w:val="0"/>
        <w:autoSpaceDN w:val="0"/>
        <w:adjustRightInd w:val="0"/>
        <w:spacing w:before="0" w:line="240" w:lineRule="auto"/>
        <w:jc w:val="right"/>
        <w:rPr>
          <w:rFonts w:ascii="Times New Roman" w:eastAsia="Calibri" w:hAnsi="Times New Roman" w:cs="Times New Roman"/>
          <w:sz w:val="16"/>
          <w:szCs w:val="16"/>
        </w:rPr>
      </w:pPr>
    </w:p>
    <w:p w:rsidR="00E74F38" w:rsidRPr="00E74F38" w:rsidRDefault="00E74F38" w:rsidP="00381B77">
      <w:pPr>
        <w:spacing w:after="0" w:line="240" w:lineRule="auto"/>
        <w:jc w:val="both"/>
        <w:rPr>
          <w:rFonts w:ascii="Times New Roman" w:hAnsi="Times New Roman" w:cs="Times New Roman"/>
          <w:color w:val="000000"/>
          <w:sz w:val="16"/>
          <w:szCs w:val="16"/>
        </w:rPr>
      </w:pPr>
    </w:p>
    <w:p w:rsidR="007A7E71" w:rsidRDefault="007A7E71" w:rsidP="007A7E71">
      <w:pPr>
        <w:spacing w:after="0" w:line="240" w:lineRule="auto"/>
        <w:jc w:val="both"/>
        <w:rPr>
          <w:rFonts w:ascii="Times New Roman" w:hAnsi="Times New Roman"/>
          <w:sz w:val="24"/>
          <w:szCs w:val="24"/>
        </w:rPr>
      </w:pPr>
    </w:p>
    <w:p w:rsidR="007A7E71" w:rsidRDefault="007A7E71" w:rsidP="007A7E71"/>
    <w:p w:rsidR="007A7E71" w:rsidRPr="005655BE" w:rsidRDefault="007A7E71" w:rsidP="007A7E71">
      <w:pPr>
        <w:spacing w:after="0" w:line="240" w:lineRule="auto"/>
        <w:jc w:val="both"/>
        <w:rPr>
          <w:rFonts w:ascii="Times New Roman" w:hAnsi="Times New Roman" w:cs="Times New Roman"/>
        </w:rPr>
      </w:pPr>
    </w:p>
    <w:p w:rsidR="007A7E71" w:rsidRDefault="007A7E71" w:rsidP="007A7E71">
      <w:pPr>
        <w:pStyle w:val="ConsPlusNonformat"/>
        <w:widowControl/>
        <w:jc w:val="both"/>
        <w:rPr>
          <w:rFonts w:ascii="Times New Roman" w:hAnsi="Times New Roman" w:cs="Times New Roman"/>
          <w:sz w:val="24"/>
          <w:szCs w:val="24"/>
        </w:rPr>
      </w:pPr>
    </w:p>
    <w:p w:rsidR="007A7E71" w:rsidRDefault="007A7E71" w:rsidP="007A7E71">
      <w:pPr>
        <w:pStyle w:val="ConsPlusNonformat"/>
        <w:widowControl/>
        <w:jc w:val="both"/>
        <w:rPr>
          <w:rFonts w:ascii="Times New Roman" w:hAnsi="Times New Roman" w:cs="Times New Roman"/>
          <w:sz w:val="24"/>
          <w:szCs w:val="24"/>
        </w:rPr>
      </w:pPr>
    </w:p>
    <w:p w:rsidR="007A7E71" w:rsidRDefault="007A7E71" w:rsidP="007A7E71">
      <w:pPr>
        <w:pStyle w:val="af4"/>
        <w:ind w:left="0"/>
        <w:jc w:val="both"/>
      </w:pPr>
    </w:p>
    <w:p w:rsidR="007A7E71" w:rsidRDefault="007A7E71" w:rsidP="007A7E71">
      <w:pPr>
        <w:pStyle w:val="ConsPlusNormal"/>
        <w:widowControl/>
        <w:ind w:firstLine="540"/>
        <w:jc w:val="both"/>
        <w:outlineLvl w:val="1"/>
        <w:rPr>
          <w:rFonts w:ascii="Times New Roman" w:hAnsi="Times New Roman" w:cs="Times New Roman"/>
          <w:sz w:val="24"/>
          <w:szCs w:val="24"/>
        </w:rPr>
      </w:pPr>
    </w:p>
    <w:p w:rsidR="007A7E71" w:rsidRDefault="007A7E71" w:rsidP="007A7E71">
      <w:pPr>
        <w:pStyle w:val="ConsPlusNormal"/>
        <w:widowControl/>
        <w:ind w:firstLine="540"/>
        <w:jc w:val="both"/>
        <w:outlineLvl w:val="1"/>
        <w:rPr>
          <w:rFonts w:ascii="Times New Roman" w:hAnsi="Times New Roman" w:cs="Times New Roman"/>
          <w:sz w:val="24"/>
          <w:szCs w:val="24"/>
        </w:rPr>
      </w:pPr>
    </w:p>
    <w:p w:rsidR="007A7E71" w:rsidRDefault="007A7E71" w:rsidP="007A7E71">
      <w:pPr>
        <w:pStyle w:val="ConsPlusNormal"/>
        <w:widowControl/>
        <w:ind w:firstLine="540"/>
        <w:jc w:val="both"/>
        <w:outlineLvl w:val="1"/>
        <w:rPr>
          <w:rFonts w:ascii="Times New Roman" w:hAnsi="Times New Roman" w:cs="Times New Roman"/>
          <w:sz w:val="24"/>
          <w:szCs w:val="24"/>
        </w:rPr>
      </w:pPr>
    </w:p>
    <w:p w:rsidR="007A7E71" w:rsidRDefault="007A7E71" w:rsidP="007A7E71">
      <w:pPr>
        <w:pStyle w:val="ConsPlusNormal"/>
        <w:widowControl/>
        <w:ind w:firstLine="540"/>
        <w:jc w:val="both"/>
        <w:outlineLvl w:val="1"/>
        <w:rPr>
          <w:rFonts w:ascii="Times New Roman" w:hAnsi="Times New Roman" w:cs="Times New Roman"/>
          <w:sz w:val="24"/>
          <w:szCs w:val="24"/>
        </w:rPr>
      </w:pPr>
    </w:p>
    <w:p w:rsidR="00AA0171" w:rsidRDefault="00AA0171" w:rsidP="00AA0171">
      <w:pPr>
        <w:autoSpaceDE w:val="0"/>
        <w:autoSpaceDN w:val="0"/>
        <w:adjustRightInd w:val="0"/>
        <w:spacing w:after="0"/>
        <w:ind w:firstLine="540"/>
        <w:jc w:val="both"/>
        <w:rPr>
          <w:rFonts w:ascii="Times New Roman" w:eastAsia="Times New Roman" w:hAnsi="Times New Roman" w:cs="Times New Roman"/>
          <w:sz w:val="16"/>
          <w:szCs w:val="16"/>
        </w:rPr>
      </w:pPr>
    </w:p>
    <w:p w:rsidR="00144167" w:rsidRPr="00AA0171" w:rsidRDefault="00144167" w:rsidP="00AA0171">
      <w:pPr>
        <w:autoSpaceDE w:val="0"/>
        <w:autoSpaceDN w:val="0"/>
        <w:adjustRightInd w:val="0"/>
        <w:spacing w:after="0"/>
        <w:ind w:firstLine="540"/>
        <w:jc w:val="both"/>
        <w:rPr>
          <w:rFonts w:ascii="Times New Roman" w:eastAsia="Times New Roman" w:hAnsi="Times New Roman" w:cs="Times New Roman"/>
          <w:sz w:val="16"/>
          <w:szCs w:val="16"/>
        </w:rPr>
      </w:pPr>
    </w:p>
    <w:p w:rsidR="00AA0171" w:rsidRPr="00AA0171" w:rsidRDefault="00AA0171" w:rsidP="00AA0171">
      <w:pPr>
        <w:spacing w:after="0"/>
        <w:ind w:firstLine="720"/>
        <w:jc w:val="both"/>
        <w:rPr>
          <w:rFonts w:ascii="Times New Roman" w:eastAsia="Times New Roman" w:hAnsi="Times New Roman" w:cs="Times New Roman"/>
          <w:sz w:val="16"/>
          <w:szCs w:val="16"/>
        </w:rPr>
      </w:pPr>
    </w:p>
    <w:p w:rsidR="00591537" w:rsidRPr="00CF1C97" w:rsidRDefault="00591537" w:rsidP="00591537">
      <w:pPr>
        <w:pStyle w:val="a3"/>
        <w:jc w:val="left"/>
        <w:rPr>
          <w:b/>
          <w:color w:val="FF0000"/>
          <w:szCs w:val="24"/>
        </w:rPr>
      </w:pPr>
      <w:r>
        <w:rPr>
          <w:b/>
          <w:color w:val="FF0000"/>
          <w:szCs w:val="24"/>
        </w:rPr>
        <w:t xml:space="preserve">                                                                                                                             </w:t>
      </w:r>
    </w:p>
    <w:p w:rsidR="00591537" w:rsidRPr="00591537" w:rsidRDefault="00591537" w:rsidP="00591537">
      <w:pPr>
        <w:pStyle w:val="a3"/>
        <w:rPr>
          <w:b/>
          <w:color w:val="00B0F0"/>
          <w:sz w:val="16"/>
          <w:szCs w:val="16"/>
        </w:rPr>
      </w:pPr>
      <w:r w:rsidRPr="00591537">
        <w:rPr>
          <w:b/>
          <w:sz w:val="16"/>
          <w:szCs w:val="16"/>
        </w:rPr>
        <w:t>АДМИНИСТРАЦИЯ</w:t>
      </w:r>
    </w:p>
    <w:p w:rsidR="00591537" w:rsidRPr="00591537" w:rsidRDefault="00591537" w:rsidP="00591537">
      <w:pPr>
        <w:spacing w:after="0" w:line="240" w:lineRule="auto"/>
        <w:jc w:val="center"/>
        <w:rPr>
          <w:rFonts w:ascii="Times New Roman" w:hAnsi="Times New Roman" w:cs="Times New Roman"/>
          <w:b/>
          <w:sz w:val="16"/>
          <w:szCs w:val="16"/>
        </w:rPr>
      </w:pPr>
      <w:r w:rsidRPr="00591537">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591537" w:rsidRPr="00591537" w:rsidRDefault="00591537" w:rsidP="00591537">
      <w:pPr>
        <w:spacing w:after="0" w:line="240" w:lineRule="auto"/>
        <w:rPr>
          <w:rFonts w:ascii="Times New Roman" w:hAnsi="Times New Roman" w:cs="Times New Roman"/>
          <w:b/>
          <w:sz w:val="16"/>
          <w:szCs w:val="16"/>
        </w:rPr>
      </w:pPr>
    </w:p>
    <w:p w:rsidR="00591537" w:rsidRPr="00591537" w:rsidRDefault="00591537" w:rsidP="00591537">
      <w:pPr>
        <w:pStyle w:val="1"/>
        <w:rPr>
          <w:b w:val="0"/>
          <w:sz w:val="16"/>
          <w:szCs w:val="16"/>
        </w:rPr>
      </w:pPr>
      <w:proofErr w:type="gramStart"/>
      <w:r w:rsidRPr="00591537">
        <w:rPr>
          <w:sz w:val="16"/>
          <w:szCs w:val="16"/>
        </w:rPr>
        <w:t>П</w:t>
      </w:r>
      <w:proofErr w:type="gramEnd"/>
      <w:r w:rsidRPr="00591537">
        <w:rPr>
          <w:sz w:val="16"/>
          <w:szCs w:val="16"/>
        </w:rPr>
        <w:t xml:space="preserve"> О С Т А Н О В Л Е Н И Е</w:t>
      </w:r>
    </w:p>
    <w:p w:rsidR="00591537" w:rsidRPr="00591537" w:rsidRDefault="00591537" w:rsidP="00591537">
      <w:pPr>
        <w:spacing w:after="0" w:line="240" w:lineRule="auto"/>
        <w:rPr>
          <w:rFonts w:ascii="Times New Roman" w:hAnsi="Times New Roman" w:cs="Times New Roman"/>
          <w:color w:val="FF0000"/>
          <w:sz w:val="16"/>
          <w:szCs w:val="16"/>
        </w:rPr>
      </w:pPr>
    </w:p>
    <w:p w:rsidR="00591537" w:rsidRPr="00591537" w:rsidRDefault="00591537" w:rsidP="00591537">
      <w:pPr>
        <w:spacing w:after="0" w:line="240" w:lineRule="auto"/>
        <w:rPr>
          <w:rFonts w:ascii="Times New Roman" w:hAnsi="Times New Roman" w:cs="Times New Roman"/>
          <w:b/>
          <w:bCs/>
          <w:sz w:val="16"/>
          <w:szCs w:val="16"/>
          <w:u w:val="single"/>
        </w:rPr>
      </w:pPr>
      <w:r w:rsidRPr="00591537">
        <w:rPr>
          <w:rFonts w:ascii="Times New Roman" w:hAnsi="Times New Roman" w:cs="Times New Roman"/>
          <w:b/>
          <w:bCs/>
          <w:sz w:val="16"/>
          <w:szCs w:val="16"/>
          <w:u w:val="single"/>
        </w:rPr>
        <w:t>от   11.09.2020    № 83</w:t>
      </w:r>
    </w:p>
    <w:p w:rsidR="00591537" w:rsidRPr="00591537" w:rsidRDefault="00591537" w:rsidP="00591537">
      <w:pPr>
        <w:spacing w:after="0" w:line="240" w:lineRule="auto"/>
        <w:rPr>
          <w:rFonts w:ascii="Times New Roman" w:hAnsi="Times New Roman" w:cs="Times New Roman"/>
          <w:sz w:val="16"/>
          <w:szCs w:val="16"/>
        </w:rPr>
      </w:pPr>
      <w:r w:rsidRPr="00591537">
        <w:rPr>
          <w:rFonts w:ascii="Times New Roman" w:hAnsi="Times New Roman" w:cs="Times New Roman"/>
          <w:sz w:val="16"/>
          <w:szCs w:val="16"/>
        </w:rPr>
        <w:t xml:space="preserve">село  </w:t>
      </w:r>
      <w:proofErr w:type="spellStart"/>
      <w:r w:rsidRPr="00591537">
        <w:rPr>
          <w:rFonts w:ascii="Times New Roman" w:hAnsi="Times New Roman" w:cs="Times New Roman"/>
          <w:sz w:val="16"/>
          <w:szCs w:val="16"/>
        </w:rPr>
        <w:t>Оксино</w:t>
      </w:r>
      <w:proofErr w:type="spellEnd"/>
      <w:r w:rsidRPr="00591537">
        <w:rPr>
          <w:rFonts w:ascii="Times New Roman" w:hAnsi="Times New Roman" w:cs="Times New Roman"/>
          <w:sz w:val="16"/>
          <w:szCs w:val="16"/>
        </w:rPr>
        <w:t xml:space="preserve">, </w:t>
      </w:r>
    </w:p>
    <w:p w:rsidR="00591537" w:rsidRPr="00591537" w:rsidRDefault="00591537" w:rsidP="00591537">
      <w:pPr>
        <w:spacing w:after="0" w:line="240" w:lineRule="auto"/>
        <w:rPr>
          <w:rFonts w:ascii="Times New Roman" w:hAnsi="Times New Roman" w:cs="Times New Roman"/>
          <w:sz w:val="16"/>
          <w:szCs w:val="16"/>
        </w:rPr>
      </w:pPr>
      <w:r w:rsidRPr="00591537">
        <w:rPr>
          <w:rFonts w:ascii="Times New Roman" w:hAnsi="Times New Roman" w:cs="Times New Roman"/>
          <w:sz w:val="16"/>
          <w:szCs w:val="16"/>
        </w:rPr>
        <w:t>Ненецкий автономный округ</w:t>
      </w:r>
    </w:p>
    <w:p w:rsidR="00591537" w:rsidRPr="00591537" w:rsidRDefault="00591537" w:rsidP="00591537">
      <w:pPr>
        <w:pStyle w:val="ConsPlusTitle"/>
        <w:widowControl/>
        <w:outlineLvl w:val="0"/>
        <w:rPr>
          <w:rFonts w:ascii="Times New Roman" w:hAnsi="Times New Roman" w:cs="Times New Roman"/>
          <w:sz w:val="16"/>
          <w:szCs w:val="16"/>
        </w:rPr>
      </w:pPr>
    </w:p>
    <w:p w:rsidR="00591537" w:rsidRPr="00591537" w:rsidRDefault="00591537" w:rsidP="00591537">
      <w:pPr>
        <w:pStyle w:val="ConsPlusTitle"/>
        <w:widowControl/>
        <w:jc w:val="center"/>
        <w:rPr>
          <w:rFonts w:ascii="Times New Roman" w:hAnsi="Times New Roman" w:cs="Times New Roman"/>
          <w:b w:val="0"/>
          <w:sz w:val="16"/>
          <w:szCs w:val="16"/>
        </w:rPr>
      </w:pPr>
      <w:proofErr w:type="gramStart"/>
      <w:r w:rsidRPr="00591537">
        <w:rPr>
          <w:rFonts w:ascii="Times New Roman" w:hAnsi="Times New Roman" w:cs="Times New Roman"/>
          <w:b w:val="0"/>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23.12.2015  № 105  «ОБ  УТВЕРЖДЕНИИ ПРАВИЛ  ОПРЕДЕЛЕНИЯ  ТРЕБОВАНИЙ  К  ЗАКУПАЕМЫМ     ОРГАНАМИ  МЕСТНОГО  САМОУПРАВЛЕНИЯ  МУНИЦИПАЛЬНОГО ОБРАЗОВАНИЯ «ПУСТОЗЕРСКИЙ  СЕЛЬСОВЕТ» НЕНЕЦКОГО АВТОНОМНОГО ОКРУГА И  ПОДВЕДОМСТВЕННЫМИ  ИМ  КАЗЕННЫМИ  И  БЮДЖЕТНЫМИ  УЧРЕЖДЕНИЯМИ  ОТДЕЛЬНЫМ ВИДАМ  ТОВАРОВ,  РАБОТ,  УСЛУГ (В ТОМ  ЧИСЛЕ  ПРЕДЕЛЬНЫХ  ЦЕН ТОВАРОВ, РАБОТ,  УСЛУГ)»</w:t>
      </w:r>
      <w:proofErr w:type="gramEnd"/>
    </w:p>
    <w:p w:rsidR="00591537" w:rsidRPr="00591537" w:rsidRDefault="00591537" w:rsidP="00591537">
      <w:pPr>
        <w:pStyle w:val="ConsPlusNormal"/>
        <w:ind w:firstLine="540"/>
        <w:jc w:val="both"/>
        <w:rPr>
          <w:rFonts w:ascii="Times New Roman" w:hAnsi="Times New Roman" w:cs="Times New Roman"/>
          <w:sz w:val="16"/>
          <w:szCs w:val="16"/>
        </w:rPr>
      </w:pPr>
    </w:p>
    <w:p w:rsidR="00591537" w:rsidRPr="00591537" w:rsidRDefault="00591537" w:rsidP="00591537">
      <w:pPr>
        <w:pStyle w:val="ConsPlusNormal"/>
        <w:ind w:firstLine="540"/>
        <w:jc w:val="both"/>
        <w:rPr>
          <w:rFonts w:ascii="Times New Roman" w:hAnsi="Times New Roman" w:cs="Times New Roman"/>
          <w:sz w:val="16"/>
          <w:szCs w:val="16"/>
        </w:rPr>
      </w:pPr>
      <w:r w:rsidRPr="00591537">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591537" w:rsidRPr="00591537" w:rsidRDefault="00591537" w:rsidP="00591537">
      <w:pPr>
        <w:pStyle w:val="ConsPlusNormal"/>
        <w:jc w:val="both"/>
        <w:rPr>
          <w:rFonts w:ascii="Times New Roman" w:hAnsi="Times New Roman" w:cs="Times New Roman"/>
          <w:sz w:val="16"/>
          <w:szCs w:val="16"/>
        </w:rPr>
      </w:pPr>
      <w:r w:rsidRPr="00591537">
        <w:rPr>
          <w:rFonts w:ascii="Times New Roman" w:hAnsi="Times New Roman" w:cs="Times New Roman"/>
          <w:sz w:val="16"/>
          <w:szCs w:val="16"/>
        </w:rPr>
        <w:t xml:space="preserve">      </w:t>
      </w:r>
    </w:p>
    <w:p w:rsidR="00591537" w:rsidRPr="00591537" w:rsidRDefault="00591537" w:rsidP="00591537">
      <w:pPr>
        <w:pStyle w:val="ConsPlusNormal"/>
        <w:jc w:val="both"/>
        <w:rPr>
          <w:rFonts w:ascii="Times New Roman" w:hAnsi="Times New Roman" w:cs="Times New Roman"/>
          <w:sz w:val="16"/>
          <w:szCs w:val="16"/>
        </w:rPr>
      </w:pPr>
      <w:r w:rsidRPr="00591537">
        <w:rPr>
          <w:rFonts w:ascii="Times New Roman" w:hAnsi="Times New Roman" w:cs="Times New Roman"/>
          <w:sz w:val="16"/>
          <w:szCs w:val="16"/>
        </w:rPr>
        <w:t xml:space="preserve">        1. </w:t>
      </w:r>
      <w:proofErr w:type="gramStart"/>
      <w:r w:rsidRPr="00591537">
        <w:rPr>
          <w:rFonts w:ascii="Times New Roman" w:hAnsi="Times New Roman" w:cs="Times New Roman"/>
          <w:sz w:val="16"/>
          <w:szCs w:val="16"/>
        </w:rPr>
        <w:t>Утвердить  приложение 1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 к Правилам определения требований к закупаемым органами местного самоуправления муниципального образования «Пустозерский  сельсовет»  Ненецкого  автономного округа и подведомственными им казенными и бюджетными учреждениями отдельным видам товаров, работ, услуг (в том числе</w:t>
      </w:r>
      <w:proofErr w:type="gramEnd"/>
      <w:r w:rsidRPr="00591537">
        <w:rPr>
          <w:rFonts w:ascii="Times New Roman" w:hAnsi="Times New Roman" w:cs="Times New Roman"/>
          <w:sz w:val="16"/>
          <w:szCs w:val="16"/>
        </w:rPr>
        <w:t xml:space="preserve"> предельных цен товаров, работ, услуг) в новой редакции (прилагается).</w:t>
      </w:r>
    </w:p>
    <w:p w:rsidR="00591537" w:rsidRPr="00591537" w:rsidRDefault="00591537" w:rsidP="00591537">
      <w:pPr>
        <w:pStyle w:val="ConsPlusNormal"/>
        <w:jc w:val="both"/>
        <w:rPr>
          <w:rFonts w:ascii="Times New Roman" w:hAnsi="Times New Roman" w:cs="Times New Roman"/>
          <w:sz w:val="16"/>
          <w:szCs w:val="16"/>
        </w:rPr>
      </w:pPr>
    </w:p>
    <w:p w:rsidR="00591537" w:rsidRPr="00591537" w:rsidRDefault="00591537" w:rsidP="00591537">
      <w:pPr>
        <w:pStyle w:val="ConsPlusNormal"/>
        <w:jc w:val="both"/>
        <w:rPr>
          <w:rFonts w:ascii="Times New Roman" w:hAnsi="Times New Roman" w:cs="Times New Roman"/>
          <w:sz w:val="16"/>
          <w:szCs w:val="16"/>
        </w:rPr>
      </w:pPr>
      <w:r w:rsidRPr="00591537">
        <w:rPr>
          <w:rFonts w:ascii="Times New Roman" w:hAnsi="Times New Roman" w:cs="Times New Roman"/>
          <w:sz w:val="16"/>
          <w:szCs w:val="16"/>
        </w:rPr>
        <w:t xml:space="preserve">   </w:t>
      </w:r>
      <w:proofErr w:type="gramStart"/>
      <w:r w:rsidRPr="00591537">
        <w:rPr>
          <w:rFonts w:ascii="Times New Roman" w:hAnsi="Times New Roman" w:cs="Times New Roman"/>
          <w:sz w:val="16"/>
          <w:szCs w:val="16"/>
        </w:rPr>
        <w:t>2.Утвердить  приложение 2  «Обязательный перечень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  к Правилам определения требований к закупаемым органами местного самоуправления муниципального образования «Пустозерский  сельсовет»  Ненецкого  автономного округа и подведомственными им казенными и бюджетными учреждениями отдельным видам товаров</w:t>
      </w:r>
      <w:proofErr w:type="gramEnd"/>
      <w:r w:rsidRPr="00591537">
        <w:rPr>
          <w:rFonts w:ascii="Times New Roman" w:hAnsi="Times New Roman" w:cs="Times New Roman"/>
          <w:sz w:val="16"/>
          <w:szCs w:val="16"/>
        </w:rPr>
        <w:t>, работ, услуг (в том числе предельных цен товаров, работ, услуг) в новой редакции (прилагается).</w:t>
      </w:r>
    </w:p>
    <w:p w:rsidR="00591537" w:rsidRPr="00591537" w:rsidRDefault="00591537" w:rsidP="00591537">
      <w:pPr>
        <w:pStyle w:val="ConsPlusNormal"/>
        <w:jc w:val="both"/>
        <w:rPr>
          <w:rFonts w:ascii="Times New Roman" w:hAnsi="Times New Roman" w:cs="Times New Roman"/>
          <w:sz w:val="16"/>
          <w:szCs w:val="16"/>
        </w:rPr>
      </w:pPr>
    </w:p>
    <w:p w:rsidR="00591537" w:rsidRPr="00591537" w:rsidRDefault="00591537" w:rsidP="00591537">
      <w:pPr>
        <w:pStyle w:val="ConsPlusNormal"/>
        <w:jc w:val="both"/>
        <w:rPr>
          <w:rFonts w:ascii="Times New Roman" w:hAnsi="Times New Roman" w:cs="Times New Roman"/>
          <w:sz w:val="16"/>
          <w:szCs w:val="16"/>
        </w:rPr>
      </w:pPr>
      <w:r w:rsidRPr="00591537">
        <w:rPr>
          <w:rFonts w:ascii="Times New Roman" w:hAnsi="Times New Roman" w:cs="Times New Roman"/>
          <w:sz w:val="16"/>
          <w:szCs w:val="16"/>
        </w:rPr>
        <w:t xml:space="preserve">        3. </w:t>
      </w:r>
      <w:proofErr w:type="gramStart"/>
      <w:r w:rsidRPr="00591537">
        <w:rPr>
          <w:rFonts w:ascii="Times New Roman" w:hAnsi="Times New Roman" w:cs="Times New Roman"/>
          <w:sz w:val="16"/>
          <w:szCs w:val="16"/>
        </w:rPr>
        <w:t>Разместить</w:t>
      </w:r>
      <w:proofErr w:type="gramEnd"/>
      <w:r w:rsidRPr="00591537">
        <w:rPr>
          <w:rFonts w:ascii="Times New Roman" w:hAnsi="Times New Roman" w:cs="Times New Roman"/>
          <w:sz w:val="16"/>
          <w:szCs w:val="16"/>
        </w:rPr>
        <w:t xml:space="preserve"> настоящее постановление в единой информационной системе в сфере закупок (</w:t>
      </w:r>
      <w:hyperlink r:id="rId5" w:history="1">
        <w:r w:rsidRPr="00591537">
          <w:rPr>
            <w:rFonts w:ascii="Times New Roman" w:hAnsi="Times New Roman" w:cs="Times New Roman"/>
            <w:sz w:val="16"/>
            <w:szCs w:val="16"/>
          </w:rPr>
          <w:t>www.zakupki.gov.ru</w:t>
        </w:r>
      </w:hyperlink>
      <w:r w:rsidRPr="00591537">
        <w:rPr>
          <w:rFonts w:ascii="Times New Roman" w:hAnsi="Times New Roman" w:cs="Times New Roman"/>
          <w:sz w:val="16"/>
          <w:szCs w:val="16"/>
        </w:rPr>
        <w:t>).</w:t>
      </w:r>
    </w:p>
    <w:p w:rsidR="00591537" w:rsidRPr="00591537" w:rsidRDefault="00591537" w:rsidP="00591537">
      <w:pPr>
        <w:pStyle w:val="ConsPlusNormal"/>
        <w:ind w:firstLine="540"/>
        <w:jc w:val="both"/>
        <w:rPr>
          <w:rFonts w:ascii="Times New Roman" w:hAnsi="Times New Roman" w:cs="Times New Roman"/>
          <w:sz w:val="16"/>
          <w:szCs w:val="16"/>
        </w:rPr>
      </w:pPr>
      <w:r w:rsidRPr="00591537">
        <w:rPr>
          <w:rFonts w:ascii="Times New Roman" w:hAnsi="Times New Roman" w:cs="Times New Roman"/>
          <w:sz w:val="16"/>
          <w:szCs w:val="16"/>
        </w:rPr>
        <w:lastRenderedPageBreak/>
        <w:t>4. Настоящее постановление вступает в силу с момента подписания и распространяет свое действие на правоотношения, возникшие с  1 января 2020 года.</w:t>
      </w:r>
    </w:p>
    <w:p w:rsidR="00591537" w:rsidRPr="00591537" w:rsidRDefault="00591537" w:rsidP="00591537">
      <w:pPr>
        <w:pStyle w:val="ConsPlusNormal"/>
        <w:jc w:val="both"/>
        <w:rPr>
          <w:rFonts w:ascii="Times New Roman" w:hAnsi="Times New Roman" w:cs="Times New Roman"/>
          <w:sz w:val="16"/>
          <w:szCs w:val="16"/>
        </w:rPr>
      </w:pPr>
    </w:p>
    <w:p w:rsidR="00591537" w:rsidRPr="00591537" w:rsidRDefault="00591537" w:rsidP="00591537">
      <w:pPr>
        <w:pStyle w:val="ConsPlusNormal"/>
        <w:jc w:val="both"/>
        <w:rPr>
          <w:rFonts w:ascii="Times New Roman" w:hAnsi="Times New Roman" w:cs="Times New Roman"/>
          <w:sz w:val="16"/>
          <w:szCs w:val="16"/>
        </w:rPr>
      </w:pPr>
      <w:r w:rsidRPr="00591537">
        <w:rPr>
          <w:rFonts w:ascii="Times New Roman" w:hAnsi="Times New Roman" w:cs="Times New Roman"/>
          <w:sz w:val="16"/>
          <w:szCs w:val="16"/>
        </w:rPr>
        <w:t xml:space="preserve">Глава муниципального образования </w:t>
      </w:r>
    </w:p>
    <w:p w:rsidR="00591537" w:rsidRPr="00591537" w:rsidRDefault="00591537" w:rsidP="00591537">
      <w:pPr>
        <w:pStyle w:val="ConsPlusNormal"/>
        <w:jc w:val="both"/>
        <w:rPr>
          <w:rFonts w:ascii="Times New Roman" w:hAnsi="Times New Roman" w:cs="Times New Roman"/>
          <w:sz w:val="16"/>
          <w:szCs w:val="16"/>
        </w:rPr>
      </w:pPr>
      <w:r w:rsidRPr="00591537">
        <w:rPr>
          <w:rFonts w:ascii="Times New Roman" w:hAnsi="Times New Roman" w:cs="Times New Roman"/>
          <w:sz w:val="16"/>
          <w:szCs w:val="16"/>
        </w:rPr>
        <w:t xml:space="preserve">«Пустозерский  сельсовет» </w:t>
      </w:r>
    </w:p>
    <w:p w:rsidR="00591537" w:rsidRPr="00591537" w:rsidRDefault="00591537" w:rsidP="00591537">
      <w:pPr>
        <w:pStyle w:val="ConsPlusNormal"/>
        <w:jc w:val="both"/>
        <w:rPr>
          <w:rFonts w:ascii="Times New Roman" w:hAnsi="Times New Roman" w:cs="Times New Roman"/>
          <w:sz w:val="16"/>
          <w:szCs w:val="16"/>
        </w:rPr>
      </w:pPr>
      <w:r w:rsidRPr="00591537">
        <w:rPr>
          <w:rFonts w:ascii="Times New Roman" w:hAnsi="Times New Roman" w:cs="Times New Roman"/>
          <w:sz w:val="16"/>
          <w:szCs w:val="16"/>
        </w:rPr>
        <w:t xml:space="preserve">Ненецкого автономного округа                                                           С.М.Макарова                                                                         </w:t>
      </w:r>
    </w:p>
    <w:p w:rsidR="00591537" w:rsidRPr="00591537" w:rsidRDefault="00591537" w:rsidP="00591537">
      <w:pPr>
        <w:pStyle w:val="ConsPlusTitlePage"/>
        <w:jc w:val="both"/>
        <w:rPr>
          <w:rFonts w:ascii="Times New Roman" w:hAnsi="Times New Roman" w:cs="Times New Roman"/>
          <w:sz w:val="16"/>
          <w:szCs w:val="16"/>
        </w:rPr>
      </w:pPr>
    </w:p>
    <w:p w:rsidR="00591537" w:rsidRPr="00591537" w:rsidRDefault="00591537" w:rsidP="00591537">
      <w:pPr>
        <w:pStyle w:val="ConsPlusTitlePage"/>
        <w:ind w:left="5529"/>
        <w:jc w:val="both"/>
        <w:rPr>
          <w:rFonts w:ascii="Times New Roman" w:hAnsi="Times New Roman" w:cs="Times New Roman"/>
          <w:sz w:val="16"/>
          <w:szCs w:val="16"/>
        </w:rPr>
      </w:pPr>
    </w:p>
    <w:p w:rsidR="00591537" w:rsidRPr="00591537" w:rsidRDefault="00591537" w:rsidP="00591537">
      <w:pPr>
        <w:pStyle w:val="ConsPlusNormal"/>
        <w:jc w:val="right"/>
        <w:rPr>
          <w:rFonts w:ascii="Times New Roman" w:hAnsi="Times New Roman" w:cs="Times New Roman"/>
          <w:sz w:val="16"/>
          <w:szCs w:val="16"/>
        </w:rPr>
        <w:sectPr w:rsidR="00591537" w:rsidRPr="00591537" w:rsidSect="00591537">
          <w:type w:val="continuous"/>
          <w:pgSz w:w="16838" w:h="11906" w:orient="landscape"/>
          <w:pgMar w:top="1701" w:right="1387" w:bottom="850" w:left="1134" w:header="708" w:footer="708" w:gutter="0"/>
          <w:cols w:space="708"/>
          <w:docGrid w:linePitch="360"/>
        </w:sectPr>
      </w:pPr>
    </w:p>
    <w:p w:rsidR="00591537" w:rsidRPr="00591537" w:rsidRDefault="00591537" w:rsidP="00591537">
      <w:pPr>
        <w:pStyle w:val="ConsPlusNormal"/>
        <w:jc w:val="right"/>
        <w:rPr>
          <w:rFonts w:ascii="Times New Roman" w:hAnsi="Times New Roman" w:cs="Times New Roman"/>
          <w:sz w:val="16"/>
          <w:szCs w:val="16"/>
        </w:rPr>
      </w:pPr>
      <w:r w:rsidRPr="00591537">
        <w:rPr>
          <w:rFonts w:ascii="Times New Roman" w:hAnsi="Times New Roman" w:cs="Times New Roman"/>
          <w:sz w:val="16"/>
          <w:szCs w:val="16"/>
        </w:rPr>
        <w:lastRenderedPageBreak/>
        <w:t>Приложение  1 к постановлению Администрации МО «Пустозерский сельсовет» НАО от 23.12.2015 №105 (в редакции постановления от 11.09.2020 №83)</w:t>
      </w:r>
    </w:p>
    <w:p w:rsidR="00591537" w:rsidRPr="00591537" w:rsidRDefault="00591537" w:rsidP="00591537">
      <w:pPr>
        <w:pStyle w:val="ConsPlusNormal"/>
        <w:jc w:val="right"/>
        <w:rPr>
          <w:rFonts w:ascii="Times New Roman" w:hAnsi="Times New Roman" w:cs="Times New Roman"/>
          <w:sz w:val="16"/>
          <w:szCs w:val="16"/>
        </w:rPr>
      </w:pPr>
    </w:p>
    <w:p w:rsidR="00591537" w:rsidRPr="00591537" w:rsidRDefault="00591537" w:rsidP="00591537">
      <w:pPr>
        <w:pStyle w:val="ConsPlusNormal"/>
        <w:jc w:val="center"/>
        <w:rPr>
          <w:rFonts w:ascii="Times New Roman" w:hAnsi="Times New Roman" w:cs="Times New Roman"/>
          <w:sz w:val="16"/>
          <w:szCs w:val="16"/>
        </w:rPr>
      </w:pPr>
      <w:bookmarkStart w:id="0" w:name="P86"/>
      <w:bookmarkEnd w:id="0"/>
      <w:r w:rsidRPr="00591537">
        <w:rPr>
          <w:rFonts w:ascii="Times New Roman" w:hAnsi="Times New Roman" w:cs="Times New Roman"/>
          <w:sz w:val="16"/>
          <w:szCs w:val="16"/>
        </w:rPr>
        <w:t>ПЕРЕЧЕНЬ</w:t>
      </w:r>
    </w:p>
    <w:p w:rsidR="00591537" w:rsidRPr="00591537" w:rsidRDefault="00591537" w:rsidP="00591537">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отдельных видов товаров, работ, услуг, их потребительские</w:t>
      </w:r>
    </w:p>
    <w:p w:rsidR="00591537" w:rsidRPr="00591537" w:rsidRDefault="00591537" w:rsidP="00591537">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свойства (в том числе качество) и иные характеристики</w:t>
      </w:r>
    </w:p>
    <w:p w:rsidR="00591537" w:rsidRPr="00591537" w:rsidRDefault="00591537" w:rsidP="00591537">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 том числе предельные цены товаров, работ, услуг) к ним</w:t>
      </w:r>
    </w:p>
    <w:p w:rsidR="00591537" w:rsidRPr="00591537" w:rsidRDefault="00591537" w:rsidP="00591537">
      <w:pPr>
        <w:pStyle w:val="ConsPlusNormal"/>
        <w:jc w:val="both"/>
        <w:rPr>
          <w:rFonts w:ascii="Times New Roman" w:hAnsi="Times New Roman" w:cs="Times New Roman"/>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7"/>
        <w:gridCol w:w="755"/>
        <w:gridCol w:w="1783"/>
        <w:gridCol w:w="764"/>
        <w:gridCol w:w="1235"/>
        <w:gridCol w:w="1738"/>
        <w:gridCol w:w="1412"/>
        <w:gridCol w:w="2230"/>
        <w:gridCol w:w="2404"/>
        <w:gridCol w:w="1322"/>
        <w:gridCol w:w="965"/>
      </w:tblGrid>
      <w:tr w:rsidR="00591537" w:rsidRPr="00591537" w:rsidTr="00591537">
        <w:tc>
          <w:tcPr>
            <w:tcW w:w="126" w:type="pct"/>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N </w:t>
            </w:r>
            <w:proofErr w:type="spellStart"/>
            <w:proofErr w:type="gramStart"/>
            <w:r w:rsidRPr="00591537">
              <w:rPr>
                <w:rFonts w:ascii="Times New Roman" w:hAnsi="Times New Roman" w:cs="Times New Roman"/>
                <w:sz w:val="16"/>
                <w:szCs w:val="16"/>
              </w:rPr>
              <w:t>п</w:t>
            </w:r>
            <w:proofErr w:type="spellEnd"/>
            <w:proofErr w:type="gramEnd"/>
            <w:r w:rsidRPr="00591537">
              <w:rPr>
                <w:rFonts w:ascii="Times New Roman" w:hAnsi="Times New Roman" w:cs="Times New Roman"/>
                <w:sz w:val="16"/>
                <w:szCs w:val="16"/>
              </w:rPr>
              <w:t>/</w:t>
            </w:r>
            <w:proofErr w:type="spellStart"/>
            <w:r w:rsidRPr="00591537">
              <w:rPr>
                <w:rFonts w:ascii="Times New Roman" w:hAnsi="Times New Roman" w:cs="Times New Roman"/>
                <w:sz w:val="16"/>
                <w:szCs w:val="16"/>
              </w:rPr>
              <w:t>п</w:t>
            </w:r>
            <w:proofErr w:type="spellEnd"/>
          </w:p>
        </w:tc>
        <w:tc>
          <w:tcPr>
            <w:tcW w:w="252" w:type="pct"/>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Код по </w:t>
            </w:r>
            <w:hyperlink r:id="rId6" w:history="1">
              <w:r w:rsidRPr="00591537">
                <w:rPr>
                  <w:rFonts w:ascii="Times New Roman" w:hAnsi="Times New Roman" w:cs="Times New Roman"/>
                  <w:sz w:val="16"/>
                  <w:szCs w:val="16"/>
                </w:rPr>
                <w:t>ОКПД</w:t>
              </w:r>
            </w:hyperlink>
          </w:p>
        </w:tc>
        <w:tc>
          <w:tcPr>
            <w:tcW w:w="595" w:type="pct"/>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Наименование отдельного вида товаров, работ, услуг</w:t>
            </w:r>
          </w:p>
        </w:tc>
        <w:tc>
          <w:tcPr>
            <w:tcW w:w="667" w:type="pct"/>
            <w:gridSpan w:val="2"/>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Единица измерения</w:t>
            </w:r>
          </w:p>
        </w:tc>
        <w:tc>
          <w:tcPr>
            <w:tcW w:w="1050" w:type="pct"/>
            <w:gridSpan w:val="2"/>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Требования к потребительским свойствам (в том числе качеству) и иным характеристикам установленные Администрацией муниципального образования «Пустозерский  сельсовет</w:t>
            </w:r>
            <w:proofErr w:type="gramStart"/>
            <w:r w:rsidRPr="00591537">
              <w:rPr>
                <w:rFonts w:ascii="Times New Roman" w:hAnsi="Times New Roman" w:cs="Times New Roman"/>
                <w:sz w:val="16"/>
                <w:szCs w:val="16"/>
              </w:rPr>
              <w:t>»Н</w:t>
            </w:r>
            <w:proofErr w:type="gramEnd"/>
            <w:r w:rsidRPr="00591537">
              <w:rPr>
                <w:rFonts w:ascii="Times New Roman" w:hAnsi="Times New Roman" w:cs="Times New Roman"/>
                <w:sz w:val="16"/>
                <w:szCs w:val="16"/>
              </w:rPr>
              <w:t>енецкого автономного округа</w:t>
            </w:r>
          </w:p>
        </w:tc>
        <w:tc>
          <w:tcPr>
            <w:tcW w:w="2310" w:type="pct"/>
            <w:gridSpan w:val="4"/>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Требования к потребительским свойствам (в том числе качеству) и иным характеристикам, утвержденные органами местного самоуправления муниципального образования</w:t>
            </w:r>
          </w:p>
        </w:tc>
      </w:tr>
      <w:tr w:rsidR="00591537" w:rsidRPr="00591537" w:rsidTr="00591537">
        <w:tc>
          <w:tcPr>
            <w:tcW w:w="126" w:type="pct"/>
            <w:vMerge/>
          </w:tcPr>
          <w:p w:rsidR="00591537" w:rsidRPr="00591537" w:rsidRDefault="00591537" w:rsidP="00712BE1">
            <w:pPr>
              <w:rPr>
                <w:rFonts w:ascii="Times New Roman" w:hAnsi="Times New Roman" w:cs="Times New Roman"/>
                <w:sz w:val="16"/>
                <w:szCs w:val="16"/>
              </w:rPr>
            </w:pPr>
          </w:p>
        </w:tc>
        <w:tc>
          <w:tcPr>
            <w:tcW w:w="252" w:type="pct"/>
            <w:vMerge/>
          </w:tcPr>
          <w:p w:rsidR="00591537" w:rsidRPr="00591537" w:rsidRDefault="00591537" w:rsidP="00712BE1">
            <w:pPr>
              <w:rPr>
                <w:rFonts w:ascii="Times New Roman" w:hAnsi="Times New Roman" w:cs="Times New Roman"/>
                <w:sz w:val="16"/>
                <w:szCs w:val="16"/>
              </w:rPr>
            </w:pPr>
          </w:p>
        </w:tc>
        <w:tc>
          <w:tcPr>
            <w:tcW w:w="595" w:type="pct"/>
            <w:vMerge/>
          </w:tcPr>
          <w:p w:rsidR="00591537" w:rsidRPr="00591537" w:rsidRDefault="00591537" w:rsidP="00712BE1">
            <w:pPr>
              <w:rPr>
                <w:rFonts w:ascii="Times New Roman" w:hAnsi="Times New Roman" w:cs="Times New Roman"/>
                <w:sz w:val="16"/>
                <w:szCs w:val="16"/>
              </w:rPr>
            </w:pPr>
          </w:p>
        </w:tc>
        <w:tc>
          <w:tcPr>
            <w:tcW w:w="255"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код по </w:t>
            </w:r>
            <w:hyperlink r:id="rId7" w:history="1">
              <w:r w:rsidRPr="00591537">
                <w:rPr>
                  <w:rFonts w:ascii="Times New Roman" w:hAnsi="Times New Roman" w:cs="Times New Roman"/>
                  <w:sz w:val="16"/>
                  <w:szCs w:val="16"/>
                </w:rPr>
                <w:t>ОКЕИ</w:t>
              </w:r>
            </w:hyperlink>
          </w:p>
        </w:tc>
        <w:tc>
          <w:tcPr>
            <w:tcW w:w="412"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наименование</w:t>
            </w:r>
          </w:p>
        </w:tc>
        <w:tc>
          <w:tcPr>
            <w:tcW w:w="580"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характеристика</w:t>
            </w:r>
          </w:p>
        </w:tc>
        <w:tc>
          <w:tcPr>
            <w:tcW w:w="471"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значение характеристики</w:t>
            </w:r>
          </w:p>
        </w:tc>
        <w:tc>
          <w:tcPr>
            <w:tcW w:w="744"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характеристика</w:t>
            </w:r>
          </w:p>
        </w:tc>
        <w:tc>
          <w:tcPr>
            <w:tcW w:w="802"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значение характеристики</w:t>
            </w:r>
          </w:p>
        </w:tc>
        <w:tc>
          <w:tcPr>
            <w:tcW w:w="441"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обоснование отклонения значения характеристики от утвержденной Правительством Российской Федерации</w:t>
            </w:r>
          </w:p>
        </w:tc>
        <w:tc>
          <w:tcPr>
            <w:tcW w:w="322"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функциональное назначение </w:t>
            </w:r>
            <w:hyperlink w:anchor="P153" w:history="1">
              <w:r w:rsidRPr="00591537">
                <w:rPr>
                  <w:rFonts w:ascii="Times New Roman" w:hAnsi="Times New Roman" w:cs="Times New Roman"/>
                  <w:sz w:val="16"/>
                  <w:szCs w:val="16"/>
                </w:rPr>
                <w:t>&lt;*&gt;</w:t>
              </w:r>
            </w:hyperlink>
          </w:p>
        </w:tc>
      </w:tr>
      <w:tr w:rsidR="00591537" w:rsidRPr="00591537" w:rsidTr="00591537">
        <w:tc>
          <w:tcPr>
            <w:tcW w:w="5000" w:type="pct"/>
            <w:gridSpan w:val="11"/>
          </w:tcPr>
          <w:p w:rsidR="00591537" w:rsidRPr="00591537" w:rsidRDefault="00591537" w:rsidP="00712BE1">
            <w:pPr>
              <w:pStyle w:val="ConsPlusNormal"/>
              <w:jc w:val="center"/>
              <w:rPr>
                <w:rFonts w:ascii="Times New Roman" w:hAnsi="Times New Roman" w:cs="Times New Roman"/>
                <w:sz w:val="16"/>
                <w:szCs w:val="16"/>
              </w:rPr>
            </w:pPr>
            <w:proofErr w:type="gramStart"/>
            <w:r w:rsidRPr="00591537">
              <w:rPr>
                <w:rFonts w:ascii="Times New Roman" w:hAnsi="Times New Roman" w:cs="Times New Roman"/>
                <w:sz w:val="16"/>
                <w:szCs w:val="16"/>
              </w:rPr>
              <w:t xml:space="preserve">Отдельные виды товаров, работ, услуг, включенные в перечень отдельных видов товаров, работ, услуг, предусмотренный </w:t>
            </w:r>
            <w:hyperlink w:anchor="P173" w:history="1">
              <w:r w:rsidRPr="00591537">
                <w:rPr>
                  <w:rFonts w:ascii="Times New Roman" w:hAnsi="Times New Roman" w:cs="Times New Roman"/>
                  <w:sz w:val="16"/>
                  <w:szCs w:val="16"/>
                </w:rPr>
                <w:t>Приложением  2</w:t>
              </w:r>
            </w:hyperlink>
            <w:r w:rsidRPr="00591537">
              <w:rPr>
                <w:rFonts w:ascii="Times New Roman" w:hAnsi="Times New Roman" w:cs="Times New Roman"/>
                <w:sz w:val="16"/>
                <w:szCs w:val="16"/>
              </w:rPr>
              <w:t xml:space="preserve"> к Правилам определения требований к закупаемым органами местного самоуправления муниципального образования,  подведомственными им казенными и бюджетными учреждениями отдельным видам товаров, работ, услуг (в том числе предельных цен товаров, работ, услуг), утвержденным постановлением Администрации муниципального образования «Пустозерский сельсовет» Ненецкого автономного округа от 23.12. 2015 г</w:t>
            </w:r>
            <w:proofErr w:type="gramEnd"/>
            <w:r w:rsidRPr="00591537">
              <w:rPr>
                <w:rFonts w:ascii="Times New Roman" w:hAnsi="Times New Roman" w:cs="Times New Roman"/>
                <w:sz w:val="16"/>
                <w:szCs w:val="16"/>
              </w:rPr>
              <w:t>. №105</w:t>
            </w:r>
          </w:p>
        </w:tc>
      </w:tr>
      <w:tr w:rsidR="00591537" w:rsidRPr="00591537" w:rsidTr="00591537">
        <w:trPr>
          <w:trHeight w:val="2112"/>
        </w:trPr>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w:t>
            </w:r>
          </w:p>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26.20.11</w:t>
            </w:r>
          </w:p>
        </w:tc>
        <w:tc>
          <w:tcPr>
            <w:tcW w:w="595"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Пояснения по требуемой продукции</w:t>
            </w:r>
          </w:p>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rPr>
                <w:rFonts w:ascii="Times New Roman" w:hAnsi="Times New Roman" w:cs="Times New Roman"/>
                <w:sz w:val="16"/>
                <w:szCs w:val="16"/>
              </w:rPr>
            </w:pPr>
          </w:p>
        </w:tc>
        <w:tc>
          <w:tcPr>
            <w:tcW w:w="471" w:type="pct"/>
          </w:tcPr>
          <w:p w:rsidR="00591537" w:rsidRPr="00591537" w:rsidRDefault="00591537" w:rsidP="00712BE1">
            <w:pPr>
              <w:pStyle w:val="ConsPlusNormal"/>
              <w:rPr>
                <w:rFonts w:ascii="Times New Roman" w:hAnsi="Times New Roman" w:cs="Times New Roman"/>
                <w:sz w:val="16"/>
                <w:szCs w:val="16"/>
              </w:rPr>
            </w:pPr>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lastRenderedPageBreak/>
              <w:t>1.1.</w:t>
            </w: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-ноутбуки</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039</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дюйм</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экрана</w:t>
            </w:r>
          </w:p>
        </w:tc>
        <w:tc>
          <w:tcPr>
            <w:tcW w:w="471"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размер экрана</w:t>
            </w:r>
          </w:p>
        </w:tc>
        <w:tc>
          <w:tcPr>
            <w:tcW w:w="802"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19</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166</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килограмм</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вес</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вес</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3,5  </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экрана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экрана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w:t>
            </w:r>
            <w:r w:rsidRPr="00591537">
              <w:rPr>
                <w:rFonts w:ascii="Times New Roman" w:hAnsi="Times New Roman" w:cs="Times New Roman"/>
                <w:sz w:val="16"/>
                <w:szCs w:val="16"/>
                <w:lang w:val="en-US"/>
              </w:rPr>
              <w:t>IPS</w:t>
            </w:r>
            <w:r w:rsidRPr="00591537">
              <w:rPr>
                <w:rFonts w:ascii="Times New Roman" w:hAnsi="Times New Roman" w:cs="Times New Roman"/>
                <w:sz w:val="16"/>
                <w:szCs w:val="16"/>
              </w:rPr>
              <w:t>/</w:t>
            </w:r>
            <w:r w:rsidRPr="00591537">
              <w:rPr>
                <w:rFonts w:ascii="Times New Roman" w:hAnsi="Times New Roman" w:cs="Times New Roman"/>
                <w:sz w:val="16"/>
                <w:szCs w:val="16"/>
                <w:lang w:val="en-US"/>
              </w:rPr>
              <w:t>PLS</w:t>
            </w:r>
            <w:r w:rsidRPr="00591537">
              <w:rPr>
                <w:rFonts w:ascii="Times New Roman" w:hAnsi="Times New Roman" w:cs="Times New Roman"/>
                <w:sz w:val="16"/>
                <w:szCs w:val="16"/>
              </w:rPr>
              <w:t>/PVA/</w:t>
            </w:r>
            <w:r w:rsidRPr="00591537">
              <w:rPr>
                <w:rFonts w:ascii="Times New Roman" w:hAnsi="Times New Roman" w:cs="Times New Roman"/>
                <w:sz w:val="16"/>
                <w:szCs w:val="16"/>
                <w:lang w:val="en-US"/>
              </w:rPr>
              <w:t>TN</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процессора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процессора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восьми ядерного процессора</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4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2931</w:t>
            </w:r>
          </w:p>
        </w:tc>
        <w:tc>
          <w:tcPr>
            <w:tcW w:w="412" w:type="pct"/>
          </w:tcPr>
          <w:p w:rsidR="00591537" w:rsidRPr="00591537" w:rsidRDefault="00591537" w:rsidP="00712BE1">
            <w:pPr>
              <w:pStyle w:val="ConsPlusNormal"/>
              <w:spacing w:line="276" w:lineRule="auto"/>
              <w:ind w:left="-192" w:firstLine="192"/>
              <w:jc w:val="center"/>
              <w:rPr>
                <w:rFonts w:ascii="Times New Roman" w:hAnsi="Times New Roman" w:cs="Times New Roman"/>
                <w:sz w:val="16"/>
                <w:szCs w:val="16"/>
              </w:rPr>
            </w:pPr>
            <w:r w:rsidRPr="00591537">
              <w:rPr>
                <w:rFonts w:ascii="Times New Roman" w:hAnsi="Times New Roman" w:cs="Times New Roman"/>
                <w:sz w:val="16"/>
                <w:szCs w:val="16"/>
              </w:rPr>
              <w:t>гигагерц</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частота процессора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частота процессора</w:t>
            </w:r>
          </w:p>
        </w:tc>
        <w:tc>
          <w:tcPr>
            <w:tcW w:w="802" w:type="pct"/>
          </w:tcPr>
          <w:p w:rsidR="00591537" w:rsidRPr="00591537" w:rsidRDefault="00591537" w:rsidP="00712BE1">
            <w:pPr>
              <w:pStyle w:val="ConsPlusNormal"/>
              <w:spacing w:line="276" w:lineRule="auto"/>
              <w:ind w:left="-339" w:firstLine="339"/>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4 </w:t>
            </w:r>
          </w:p>
          <w:p w:rsidR="00591537" w:rsidRPr="00591537" w:rsidRDefault="00591537" w:rsidP="00712BE1">
            <w:pPr>
              <w:pStyle w:val="ConsPlusNormal"/>
              <w:spacing w:line="276" w:lineRule="auto"/>
              <w:ind w:left="-339" w:firstLine="339"/>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2553</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гигабайт</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оперативной памяти</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оперативной памяти</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highlight w:val="yellow"/>
              </w:rPr>
            </w:pPr>
            <w:r w:rsidRPr="00591537">
              <w:rPr>
                <w:rFonts w:ascii="Times New Roman" w:hAnsi="Times New Roman" w:cs="Times New Roman"/>
                <w:sz w:val="16"/>
                <w:szCs w:val="16"/>
              </w:rPr>
              <w:t>не более 16</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2554</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терабайт</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объем накопителя</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объем накопителя</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3 Тб для накопителя на жёстких магнитных дисках/</w:t>
            </w:r>
          </w:p>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1 Тб для твердотельного накопителя</w:t>
            </w:r>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тип </w:t>
            </w:r>
            <w:proofErr w:type="spellStart"/>
            <w:r w:rsidRPr="00591537">
              <w:rPr>
                <w:rFonts w:ascii="Times New Roman" w:hAnsi="Times New Roman" w:cs="Times New Roman"/>
                <w:sz w:val="16"/>
                <w:szCs w:val="16"/>
              </w:rPr>
              <w:t>жетского</w:t>
            </w:r>
            <w:proofErr w:type="spellEnd"/>
            <w:r w:rsidRPr="00591537">
              <w:rPr>
                <w:rFonts w:ascii="Times New Roman" w:hAnsi="Times New Roman" w:cs="Times New Roman"/>
                <w:sz w:val="16"/>
                <w:szCs w:val="16"/>
              </w:rPr>
              <w:t xml:space="preserve"> диска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жесткого диска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накопитель на жёстких магнитных дисках/</w:t>
            </w:r>
          </w:p>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твердотельный накопитель</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68"/>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оптический привод</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оптический привод</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наличие модулей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поддержки 3G (UMTS)</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наличие модулей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поддержки 3G (UMTS)</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 одного или нескольких модулей</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4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видеоадаптера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видеоадаптера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w:t>
            </w:r>
            <w:proofErr w:type="gramStart"/>
            <w:r w:rsidRPr="00591537">
              <w:rPr>
                <w:rFonts w:ascii="Times New Roman" w:hAnsi="Times New Roman" w:cs="Times New Roman"/>
                <w:sz w:val="16"/>
                <w:szCs w:val="16"/>
              </w:rPr>
              <w:t>интегрированный</w:t>
            </w:r>
            <w:proofErr w:type="gramEnd"/>
            <w:r w:rsidRPr="00591537">
              <w:rPr>
                <w:rFonts w:ascii="Times New Roman" w:hAnsi="Times New Roman" w:cs="Times New Roman"/>
                <w:sz w:val="16"/>
                <w:szCs w:val="16"/>
              </w:rPr>
              <w:t xml:space="preserve">/ дискретный </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52"/>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356</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время работы</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время работы</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12 </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операционная система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операционная система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 предустановленной операционной системы</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предусмотренное программное обеспечение</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предусмотренное программное обеспечение</w:t>
            </w:r>
          </w:p>
        </w:tc>
        <w:tc>
          <w:tcPr>
            <w:tcW w:w="80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1.2.</w:t>
            </w: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 планшетные компьютеры</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039</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дюйм</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экрана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экрана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24  </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экрана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экрана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w:t>
            </w:r>
            <w:r w:rsidRPr="00591537">
              <w:rPr>
                <w:rFonts w:ascii="Times New Roman" w:hAnsi="Times New Roman" w:cs="Times New Roman"/>
                <w:sz w:val="16"/>
                <w:szCs w:val="16"/>
                <w:lang w:val="en-US"/>
              </w:rPr>
              <w:t>IPS</w:t>
            </w:r>
            <w:r w:rsidRPr="00591537">
              <w:rPr>
                <w:rFonts w:ascii="Times New Roman" w:hAnsi="Times New Roman" w:cs="Times New Roman"/>
                <w:sz w:val="16"/>
                <w:szCs w:val="16"/>
              </w:rPr>
              <w:t>/</w:t>
            </w:r>
            <w:r w:rsidRPr="00591537">
              <w:rPr>
                <w:rFonts w:ascii="Times New Roman" w:hAnsi="Times New Roman" w:cs="Times New Roman"/>
                <w:sz w:val="16"/>
                <w:szCs w:val="16"/>
                <w:lang w:val="en-US"/>
              </w:rPr>
              <w:t>PLS</w:t>
            </w:r>
            <w:r w:rsidRPr="00591537">
              <w:rPr>
                <w:rFonts w:ascii="Times New Roman" w:hAnsi="Times New Roman" w:cs="Times New Roman"/>
                <w:sz w:val="16"/>
                <w:szCs w:val="16"/>
              </w:rPr>
              <w:t>/PVA/</w:t>
            </w:r>
            <w:r w:rsidRPr="00591537">
              <w:rPr>
                <w:rFonts w:ascii="Times New Roman" w:hAnsi="Times New Roman" w:cs="Times New Roman"/>
                <w:sz w:val="16"/>
                <w:szCs w:val="16"/>
                <w:lang w:val="en-US"/>
              </w:rPr>
              <w:t>TN</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166</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килограмм</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вес</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вес</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3,5</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процессора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процессора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w:t>
            </w:r>
            <w:proofErr w:type="spellStart"/>
            <w:r w:rsidRPr="00591537">
              <w:rPr>
                <w:rFonts w:ascii="Times New Roman" w:hAnsi="Times New Roman" w:cs="Times New Roman"/>
                <w:sz w:val="16"/>
                <w:szCs w:val="16"/>
              </w:rPr>
              <w:t>восьмиядерного</w:t>
            </w:r>
            <w:proofErr w:type="spellEnd"/>
            <w:r w:rsidRPr="00591537">
              <w:rPr>
                <w:rFonts w:ascii="Times New Roman" w:hAnsi="Times New Roman" w:cs="Times New Roman"/>
                <w:sz w:val="16"/>
                <w:szCs w:val="16"/>
              </w:rPr>
              <w:t xml:space="preserve"> процессора</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2931</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гигагерц</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частота процессора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частота процессора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3 </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2553</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гигабайт</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оперативной памяти</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оперативной памяти</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highlight w:val="yellow"/>
              </w:rPr>
            </w:pPr>
            <w:r w:rsidRPr="00591537">
              <w:rPr>
                <w:rFonts w:ascii="Times New Roman" w:hAnsi="Times New Roman" w:cs="Times New Roman"/>
                <w:sz w:val="16"/>
                <w:szCs w:val="16"/>
              </w:rPr>
              <w:t xml:space="preserve">не более 8 </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4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2553</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гигабайт</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объем накопителя</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объем накопителя</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highlight w:val="yellow"/>
              </w:rPr>
            </w:pPr>
            <w:r w:rsidRPr="00591537">
              <w:rPr>
                <w:rFonts w:ascii="Times New Roman" w:hAnsi="Times New Roman" w:cs="Times New Roman"/>
                <w:sz w:val="16"/>
                <w:szCs w:val="16"/>
              </w:rPr>
              <w:t>не более 512</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4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жесткого диска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жесткого диска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накопитель на жёстких магнитных дисках/</w:t>
            </w:r>
          </w:p>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твердотельный накопитель</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оптический привод</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оптический привод</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наличие модулей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xml:space="preserve">, </w:t>
            </w:r>
            <w:r w:rsidRPr="00591537">
              <w:rPr>
                <w:rFonts w:ascii="Times New Roman" w:hAnsi="Times New Roman" w:cs="Times New Roman"/>
                <w:sz w:val="16"/>
                <w:szCs w:val="16"/>
              </w:rPr>
              <w:lastRenderedPageBreak/>
              <w:t>поддержки 3G (UMTS)</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lastRenderedPageBreak/>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наличие модулей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xml:space="preserve">, поддержки 3G </w:t>
            </w:r>
            <w:r w:rsidRPr="00591537">
              <w:rPr>
                <w:rFonts w:ascii="Times New Roman" w:hAnsi="Times New Roman" w:cs="Times New Roman"/>
                <w:sz w:val="16"/>
                <w:szCs w:val="16"/>
              </w:rPr>
              <w:lastRenderedPageBreak/>
              <w:t>(UMTS)</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lastRenderedPageBreak/>
              <w:t xml:space="preserve">возможные значения: наличие/отсутствие одного или </w:t>
            </w:r>
            <w:r w:rsidRPr="00591537">
              <w:rPr>
                <w:rFonts w:ascii="Times New Roman" w:hAnsi="Times New Roman" w:cs="Times New Roman"/>
                <w:sz w:val="16"/>
                <w:szCs w:val="16"/>
              </w:rPr>
              <w:lastRenderedPageBreak/>
              <w:t>нескольких модулей</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видеоадаптера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видеоадаптера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w:t>
            </w:r>
            <w:proofErr w:type="gramStart"/>
            <w:r w:rsidRPr="00591537">
              <w:rPr>
                <w:rFonts w:ascii="Times New Roman" w:hAnsi="Times New Roman" w:cs="Times New Roman"/>
                <w:sz w:val="16"/>
                <w:szCs w:val="16"/>
              </w:rPr>
              <w:t>интегрированный</w:t>
            </w:r>
            <w:proofErr w:type="gramEnd"/>
            <w:r w:rsidRPr="00591537">
              <w:rPr>
                <w:rFonts w:ascii="Times New Roman" w:hAnsi="Times New Roman" w:cs="Times New Roman"/>
                <w:sz w:val="16"/>
                <w:szCs w:val="16"/>
              </w:rPr>
              <w:t>/дискретный</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28"/>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356</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время работы</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время работы</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18 </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9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операционная система</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операционная система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 предустановленной операционной системы</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28"/>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rPr>
                <w:rFonts w:ascii="Times New Roman" w:hAnsi="Times New Roman" w:cs="Times New Roman"/>
                <w:sz w:val="16"/>
                <w:szCs w:val="16"/>
              </w:rPr>
            </w:pPr>
          </w:p>
        </w:tc>
        <w:tc>
          <w:tcPr>
            <w:tcW w:w="595" w:type="pct"/>
          </w:tcPr>
          <w:p w:rsidR="00591537" w:rsidRPr="00591537" w:rsidRDefault="00591537" w:rsidP="00712BE1">
            <w:pPr>
              <w:pStyle w:val="ConsPlusNormal"/>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предусмотренное программное обеспечение</w:t>
            </w:r>
          </w:p>
        </w:tc>
        <w:tc>
          <w:tcPr>
            <w:tcW w:w="471"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предусмотренное программное обеспечение</w:t>
            </w:r>
          </w:p>
        </w:tc>
        <w:tc>
          <w:tcPr>
            <w:tcW w:w="802" w:type="pct"/>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2.</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26.20.15</w:t>
            </w: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591537">
              <w:rPr>
                <w:rFonts w:ascii="Times New Roman" w:hAnsi="Times New Roman" w:cs="Times New Roman"/>
                <w:sz w:val="16"/>
                <w:szCs w:val="16"/>
              </w:rPr>
              <w:t>ств дл</w:t>
            </w:r>
            <w:proofErr w:type="gramEnd"/>
            <w:r w:rsidRPr="00591537">
              <w:rPr>
                <w:rFonts w:ascii="Times New Roman" w:hAnsi="Times New Roman" w:cs="Times New Roman"/>
                <w:sz w:val="16"/>
                <w:szCs w:val="16"/>
              </w:rPr>
              <w:t>я автоматической обработки данных: запоминающие устройства, устройства ввода, устройства вывода:</w:t>
            </w:r>
          </w:p>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компьютеры персональные настольные;</w:t>
            </w:r>
          </w:p>
          <w:p w:rsidR="00591537" w:rsidRPr="00591537" w:rsidRDefault="00591537" w:rsidP="00C363F6">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рабочие станции вывода</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тип (моноблок / системный блок и монитор)</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тип (моноблок / системный блок и монитор)</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моноблок / системный блок и монитор</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039</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дюйм</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экрана/монитора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экрана/монитора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32</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процессора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процессора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w:t>
            </w:r>
            <w:proofErr w:type="spellStart"/>
            <w:r w:rsidRPr="00591537">
              <w:rPr>
                <w:rFonts w:ascii="Times New Roman" w:hAnsi="Times New Roman" w:cs="Times New Roman"/>
                <w:sz w:val="16"/>
                <w:szCs w:val="16"/>
              </w:rPr>
              <w:t>восьмиядерного</w:t>
            </w:r>
            <w:proofErr w:type="spellEnd"/>
            <w:r w:rsidRPr="00591537">
              <w:rPr>
                <w:rFonts w:ascii="Times New Roman" w:hAnsi="Times New Roman" w:cs="Times New Roman"/>
                <w:sz w:val="16"/>
                <w:szCs w:val="16"/>
              </w:rPr>
              <w:t xml:space="preserve"> процессора</w:t>
            </w:r>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4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2931</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гигагерц</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частота процессора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частота процессора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4</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2553</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гигабайт</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оперативной памяти</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размер оперативной памяти</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16</w:t>
            </w:r>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2554</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терабайт</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объем накопителя</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объем накопителя</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3</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6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жесткого диска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жесткого диска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накопитель на жёстких магнитных дисках/</w:t>
            </w:r>
          </w:p>
          <w:p w:rsidR="00591537" w:rsidRPr="00591537" w:rsidRDefault="00591537" w:rsidP="00712BE1">
            <w:pPr>
              <w:pStyle w:val="ConsPlusNormal"/>
              <w:spacing w:line="276" w:lineRule="auto"/>
              <w:jc w:val="center"/>
              <w:rPr>
                <w:rFonts w:ascii="Times New Roman" w:hAnsi="Times New Roman" w:cs="Times New Roman"/>
                <w:sz w:val="16"/>
                <w:szCs w:val="16"/>
                <w:highlight w:val="yellow"/>
              </w:rPr>
            </w:pPr>
            <w:r w:rsidRPr="00591537">
              <w:rPr>
                <w:rFonts w:ascii="Times New Roman" w:hAnsi="Times New Roman" w:cs="Times New Roman"/>
                <w:sz w:val="16"/>
                <w:szCs w:val="16"/>
              </w:rPr>
              <w:t>твердотельный накопитель</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68"/>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оптический привод</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оптический привод</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 оптического привода с функцией записи</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28"/>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видеоадаптера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тип видеоадаптера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возможное значение: </w:t>
            </w:r>
            <w:proofErr w:type="gramStart"/>
            <w:r w:rsidRPr="00591537">
              <w:rPr>
                <w:rFonts w:ascii="Times New Roman" w:hAnsi="Times New Roman" w:cs="Times New Roman"/>
                <w:sz w:val="16"/>
                <w:szCs w:val="16"/>
              </w:rPr>
              <w:t>интегрированный</w:t>
            </w:r>
            <w:proofErr w:type="gramEnd"/>
            <w:r w:rsidRPr="00591537">
              <w:rPr>
                <w:rFonts w:ascii="Times New Roman" w:hAnsi="Times New Roman" w:cs="Times New Roman"/>
                <w:sz w:val="16"/>
                <w:szCs w:val="16"/>
              </w:rPr>
              <w:t>/ дискретный</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операционная система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операционная система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 предустановленной операционной системы</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52"/>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предустановленное программное обеспечение</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предустановленное программное обеспечение</w:t>
            </w:r>
          </w:p>
        </w:tc>
        <w:tc>
          <w:tcPr>
            <w:tcW w:w="80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68"/>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3.</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26.20.16</w:t>
            </w: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устройства ввода или вывода, содержащие или не содержащие в одном корпусе запоминающие устройства. Пояснения по требуемой продукции:</w:t>
            </w: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rPr>
                <w:rFonts w:ascii="Times New Roman" w:hAnsi="Times New Roman" w:cs="Times New Roman"/>
                <w:sz w:val="16"/>
                <w:szCs w:val="16"/>
              </w:rPr>
            </w:pPr>
          </w:p>
        </w:tc>
        <w:tc>
          <w:tcPr>
            <w:tcW w:w="471" w:type="pct"/>
          </w:tcPr>
          <w:p w:rsidR="00591537" w:rsidRPr="00591537" w:rsidRDefault="00591537" w:rsidP="00712BE1">
            <w:pPr>
              <w:pStyle w:val="ConsPlusNormal"/>
              <w:rPr>
                <w:rFonts w:ascii="Times New Roman" w:hAnsi="Times New Roman" w:cs="Times New Roman"/>
                <w:sz w:val="16"/>
                <w:szCs w:val="16"/>
              </w:rPr>
            </w:pPr>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28"/>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3.1.</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принтеры</w:t>
            </w:r>
          </w:p>
        </w:tc>
        <w:tc>
          <w:tcPr>
            <w:tcW w:w="255"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метод печати (струйный/лазерный - для принтера)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метод печати (струйный/лазерный - для принтера / многофункционального устройства)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w:t>
            </w:r>
          </w:p>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струйный/лазерный</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40"/>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разрешение печати</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разрешение печати</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1200 </w:t>
            </w:r>
            <w:proofErr w:type="spellStart"/>
            <w:r w:rsidRPr="00591537">
              <w:rPr>
                <w:rFonts w:ascii="Times New Roman" w:hAnsi="Times New Roman" w:cs="Times New Roman"/>
                <w:sz w:val="16"/>
                <w:szCs w:val="16"/>
              </w:rPr>
              <w:t>x</w:t>
            </w:r>
            <w:proofErr w:type="spellEnd"/>
            <w:r w:rsidRPr="00591537">
              <w:rPr>
                <w:rFonts w:ascii="Times New Roman" w:hAnsi="Times New Roman" w:cs="Times New Roman"/>
                <w:sz w:val="16"/>
                <w:szCs w:val="16"/>
              </w:rPr>
              <w:t xml:space="preserve"> 1200 </w:t>
            </w:r>
            <w:proofErr w:type="spellStart"/>
            <w:r w:rsidRPr="00591537">
              <w:rPr>
                <w:rFonts w:ascii="Times New Roman" w:hAnsi="Times New Roman" w:cs="Times New Roman"/>
                <w:sz w:val="16"/>
                <w:szCs w:val="16"/>
              </w:rPr>
              <w:t>тчк</w:t>
            </w:r>
            <w:proofErr w:type="spellEnd"/>
            <w:r w:rsidRPr="00591537">
              <w:rPr>
                <w:rFonts w:ascii="Times New Roman" w:hAnsi="Times New Roman" w:cs="Times New Roman"/>
                <w:sz w:val="16"/>
                <w:szCs w:val="16"/>
              </w:rPr>
              <w:t>/дюйм</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цветность (цветной/черно-белый)</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цветность (цветной/черно-белый)</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цветной/черно-белый</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максимальный формат</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максимальный формат</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А3</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скорость печати</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скорость печати/сканирования</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не более 50 </w:t>
            </w:r>
            <w:proofErr w:type="spellStart"/>
            <w:proofErr w:type="gramStart"/>
            <w:r w:rsidRPr="00591537">
              <w:rPr>
                <w:rFonts w:ascii="Times New Roman" w:hAnsi="Times New Roman" w:cs="Times New Roman"/>
                <w:sz w:val="16"/>
                <w:szCs w:val="16"/>
              </w:rPr>
              <w:t>стр</w:t>
            </w:r>
            <w:proofErr w:type="spellEnd"/>
            <w:proofErr w:type="gramEnd"/>
            <w:r w:rsidRPr="00591537">
              <w:rPr>
                <w:rFonts w:ascii="Times New Roman" w:hAnsi="Times New Roman" w:cs="Times New Roman"/>
                <w:sz w:val="16"/>
                <w:szCs w:val="16"/>
              </w:rPr>
              <w:t>/мин</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наличие дополнительных модулей и интерфейсов (сетевой интерфейс, устройства чтения карт памяти и т.д.)</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наличие дополнительных модулей и интерфейсов (сетевой интерфейс, устройства чтения карт памяти и т.д.)</w:t>
            </w:r>
          </w:p>
        </w:tc>
        <w:tc>
          <w:tcPr>
            <w:tcW w:w="802" w:type="pct"/>
          </w:tcPr>
          <w:p w:rsidR="00591537" w:rsidRPr="00591537" w:rsidRDefault="00591537" w:rsidP="00C363F6">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наличие/отсутствие следующих доп. модулей и </w:t>
            </w:r>
            <w:proofErr w:type="spellStart"/>
            <w:r w:rsidRPr="00591537">
              <w:rPr>
                <w:rFonts w:ascii="Times New Roman" w:hAnsi="Times New Roman" w:cs="Times New Roman"/>
                <w:sz w:val="16"/>
                <w:szCs w:val="16"/>
              </w:rPr>
              <w:t>интефейсов</w:t>
            </w:r>
            <w:proofErr w:type="spellEnd"/>
            <w:r w:rsidRPr="00591537">
              <w:rPr>
                <w:rFonts w:ascii="Times New Roman" w:hAnsi="Times New Roman" w:cs="Times New Roman"/>
                <w:sz w:val="16"/>
                <w:szCs w:val="16"/>
              </w:rPr>
              <w:t>: сетевой и компьютерный интерфейс, дуплекс, устройство чтение карт памяти</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3.2.</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сканеры</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разрешение сканирования</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разрешение сканирования (для сканера / многофункционального устройства)</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lang w:val="en-US"/>
              </w:rPr>
              <w:t>o</w:t>
            </w:r>
            <w:proofErr w:type="spellStart"/>
            <w:r w:rsidRPr="00591537">
              <w:rPr>
                <w:rFonts w:ascii="Times New Roman" w:hAnsi="Times New Roman" w:cs="Times New Roman"/>
                <w:sz w:val="16"/>
                <w:szCs w:val="16"/>
              </w:rPr>
              <w:t>птическое</w:t>
            </w:r>
            <w:proofErr w:type="spellEnd"/>
            <w:r w:rsidRPr="00591537">
              <w:rPr>
                <w:rFonts w:ascii="Times New Roman" w:hAnsi="Times New Roman" w:cs="Times New Roman"/>
                <w:sz w:val="16"/>
                <w:szCs w:val="16"/>
              </w:rPr>
              <w:t xml:space="preserve"> разрешение не более 1200 </w:t>
            </w:r>
            <w:proofErr w:type="spellStart"/>
            <w:r w:rsidRPr="00591537">
              <w:rPr>
                <w:rFonts w:ascii="Times New Roman" w:hAnsi="Times New Roman" w:cs="Times New Roman"/>
                <w:sz w:val="16"/>
                <w:szCs w:val="16"/>
              </w:rPr>
              <w:t>dpi</w:t>
            </w:r>
            <w:proofErr w:type="spellEnd"/>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80"/>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цветность (цветной/черно-белый)</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цветность (цветной/черно-белый)</w:t>
            </w:r>
          </w:p>
        </w:tc>
        <w:tc>
          <w:tcPr>
            <w:tcW w:w="802" w:type="pct"/>
          </w:tcPr>
          <w:p w:rsidR="00591537" w:rsidRPr="00591537" w:rsidRDefault="00591537" w:rsidP="00C363F6">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цветной/черно-белый</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04"/>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максимальный формат</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максимальный формат</w:t>
            </w:r>
          </w:p>
        </w:tc>
        <w:tc>
          <w:tcPr>
            <w:tcW w:w="802" w:type="pct"/>
          </w:tcPr>
          <w:p w:rsidR="00591537" w:rsidRPr="00591537" w:rsidRDefault="00591537" w:rsidP="00C363F6">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А3</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16"/>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скорость сканирования</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скорость печати/сканирования</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Style w:val="apple-converted-space"/>
                <w:rFonts w:ascii="Times New Roman" w:eastAsia="Calibri" w:hAnsi="Times New Roman" w:cs="Times New Roman"/>
                <w:sz w:val="16"/>
                <w:szCs w:val="16"/>
                <w:shd w:val="clear" w:color="auto" w:fill="FFFFFF"/>
              </w:rPr>
              <w:t xml:space="preserve">не более </w:t>
            </w:r>
            <w:r w:rsidRPr="00591537">
              <w:rPr>
                <w:rFonts w:ascii="Times New Roman" w:hAnsi="Times New Roman" w:cs="Times New Roman"/>
                <w:sz w:val="16"/>
                <w:szCs w:val="16"/>
                <w:shd w:val="clear" w:color="auto" w:fill="FFFFFF"/>
              </w:rPr>
              <w:t>65 страниц в минуту</w:t>
            </w:r>
          </w:p>
          <w:p w:rsidR="00591537" w:rsidRPr="00591537" w:rsidRDefault="00591537" w:rsidP="00712BE1">
            <w:pPr>
              <w:pStyle w:val="ConsPlusNormal"/>
              <w:spacing w:line="276" w:lineRule="auto"/>
              <w:jc w:val="center"/>
              <w:rPr>
                <w:rFonts w:ascii="Times New Roman" w:hAnsi="Times New Roman" w:cs="Times New Roman"/>
                <w:sz w:val="16"/>
                <w:szCs w:val="16"/>
                <w:shd w:val="clear" w:color="auto" w:fill="FFFFFF"/>
              </w:rPr>
            </w:pPr>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наличие дополнительных модулей и интерфейсов (сетевой интерфейс, устройства чтения карт памяти и т.д.)</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наличие дополнительных модулей и интерфейсов (сетевой интерфейс, устройства чтения карт памяти и т.д.)</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наличие/отсутствие следующих доп. модулей и </w:t>
            </w:r>
            <w:proofErr w:type="spellStart"/>
            <w:r w:rsidRPr="00591537">
              <w:rPr>
                <w:rFonts w:ascii="Times New Roman" w:hAnsi="Times New Roman" w:cs="Times New Roman"/>
                <w:sz w:val="16"/>
                <w:szCs w:val="16"/>
              </w:rPr>
              <w:t>интерфейчсов</w:t>
            </w:r>
            <w:proofErr w:type="spellEnd"/>
            <w:r w:rsidRPr="00591537">
              <w:rPr>
                <w:rFonts w:ascii="Times New Roman" w:hAnsi="Times New Roman" w:cs="Times New Roman"/>
                <w:sz w:val="16"/>
                <w:szCs w:val="16"/>
              </w:rPr>
              <w:t xml:space="preserve">: сетевой и компьютерный интерфейс, дуплекс, </w:t>
            </w:r>
            <w:proofErr w:type="spellStart"/>
            <w:r w:rsidRPr="00591537">
              <w:rPr>
                <w:rFonts w:ascii="Times New Roman" w:hAnsi="Times New Roman" w:cs="Times New Roman"/>
                <w:sz w:val="16"/>
                <w:szCs w:val="16"/>
              </w:rPr>
              <w:t>автоподатчик</w:t>
            </w:r>
            <w:proofErr w:type="spellEnd"/>
            <w:r w:rsidRPr="00591537">
              <w:rPr>
                <w:rFonts w:ascii="Times New Roman" w:hAnsi="Times New Roman" w:cs="Times New Roman"/>
                <w:sz w:val="16"/>
                <w:szCs w:val="16"/>
              </w:rPr>
              <w:t xml:space="preserve"> бумаги</w:t>
            </w:r>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56"/>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4.</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26.30.11</w:t>
            </w: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аппаратура коммуникационная передающая с приемными устройствами: телефоны мобильные</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proofErr w:type="gramStart"/>
            <w:r w:rsidRPr="00591537">
              <w:rPr>
                <w:rFonts w:ascii="Times New Roman" w:hAnsi="Times New Roman" w:cs="Times New Roman"/>
                <w:sz w:val="16"/>
                <w:szCs w:val="16"/>
              </w:rPr>
              <w:t>тип устройства (телефон/смартфон</w:t>
            </w:r>
            <w:proofErr w:type="gramEnd"/>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метод управления (сенсорный/кнопочный)</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w:t>
            </w:r>
            <w:proofErr w:type="gramStart"/>
            <w:r w:rsidRPr="00591537">
              <w:rPr>
                <w:rFonts w:ascii="Times New Roman" w:hAnsi="Times New Roman" w:cs="Times New Roman"/>
                <w:sz w:val="16"/>
                <w:szCs w:val="16"/>
              </w:rPr>
              <w:t>сенсорный</w:t>
            </w:r>
            <w:proofErr w:type="gramEnd"/>
            <w:r w:rsidRPr="00591537">
              <w:rPr>
                <w:rFonts w:ascii="Times New Roman" w:hAnsi="Times New Roman" w:cs="Times New Roman"/>
                <w:sz w:val="16"/>
                <w:szCs w:val="16"/>
              </w:rPr>
              <w:t>/кнопочный</w:t>
            </w:r>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C363F6" w:rsidRPr="00591537" w:rsidRDefault="00591537" w:rsidP="00C363F6">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поддерживаемые стандарты</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количество SIM-карт</w:t>
            </w:r>
          </w:p>
        </w:tc>
        <w:tc>
          <w:tcPr>
            <w:tcW w:w="802" w:type="pct"/>
          </w:tcPr>
          <w:p w:rsidR="00591537" w:rsidRPr="00591537" w:rsidRDefault="00591537" w:rsidP="00C363F6">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одна/две</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9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операционная система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ind w:firstLine="44"/>
              <w:jc w:val="center"/>
              <w:rPr>
                <w:rFonts w:ascii="Times New Roman" w:hAnsi="Times New Roman" w:cs="Times New Roman"/>
                <w:sz w:val="16"/>
                <w:szCs w:val="16"/>
              </w:rPr>
            </w:pPr>
            <w:r w:rsidRPr="00591537">
              <w:rPr>
                <w:rFonts w:ascii="Times New Roman" w:hAnsi="Times New Roman" w:cs="Times New Roman"/>
                <w:sz w:val="16"/>
                <w:szCs w:val="16"/>
              </w:rPr>
              <w:t>наличие модулей и интерфейсов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USB, GPS)</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наличие/отсутствие следующих модулей и интерфейсов: -3</w:t>
            </w:r>
            <w:r w:rsidRPr="00591537">
              <w:rPr>
                <w:rFonts w:ascii="Times New Roman" w:hAnsi="Times New Roman" w:cs="Times New Roman"/>
                <w:sz w:val="16"/>
                <w:szCs w:val="16"/>
                <w:lang w:val="en-US"/>
              </w:rPr>
              <w:t>G</w:t>
            </w:r>
          </w:p>
          <w:p w:rsidR="00591537" w:rsidRPr="00591537" w:rsidRDefault="00591537" w:rsidP="00712BE1">
            <w:pPr>
              <w:pStyle w:val="ConsPlusNormal"/>
              <w:spacing w:line="276" w:lineRule="auto"/>
              <w:jc w:val="center"/>
              <w:rPr>
                <w:rFonts w:ascii="Times New Roman" w:hAnsi="Times New Roman" w:cs="Times New Roman"/>
                <w:sz w:val="16"/>
                <w:szCs w:val="16"/>
                <w:lang w:val="en-US"/>
              </w:rPr>
            </w:pPr>
            <w:r w:rsidRPr="00591537">
              <w:rPr>
                <w:rFonts w:ascii="Times New Roman" w:hAnsi="Times New Roman" w:cs="Times New Roman"/>
                <w:sz w:val="16"/>
                <w:szCs w:val="16"/>
                <w:lang w:val="en-US"/>
              </w:rPr>
              <w:t>-4G</w:t>
            </w:r>
          </w:p>
          <w:p w:rsidR="00591537" w:rsidRPr="00591537" w:rsidRDefault="00591537" w:rsidP="00712BE1">
            <w:pPr>
              <w:pStyle w:val="ConsPlusNormal"/>
              <w:spacing w:line="276" w:lineRule="auto"/>
              <w:jc w:val="center"/>
              <w:rPr>
                <w:rFonts w:ascii="Times New Roman" w:hAnsi="Times New Roman" w:cs="Times New Roman"/>
                <w:sz w:val="16"/>
                <w:szCs w:val="16"/>
                <w:lang w:val="en-US"/>
              </w:rPr>
            </w:pPr>
            <w:r w:rsidRPr="00591537">
              <w:rPr>
                <w:rFonts w:ascii="Times New Roman" w:hAnsi="Times New Roman" w:cs="Times New Roman"/>
                <w:sz w:val="16"/>
                <w:szCs w:val="16"/>
                <w:lang w:val="en-US"/>
              </w:rPr>
              <w:t>-Wi-Fi</w:t>
            </w:r>
          </w:p>
          <w:p w:rsidR="00591537" w:rsidRPr="00591537" w:rsidRDefault="00591537" w:rsidP="00712BE1">
            <w:pPr>
              <w:pStyle w:val="ConsPlusNormal"/>
              <w:spacing w:line="276" w:lineRule="auto"/>
              <w:jc w:val="center"/>
              <w:rPr>
                <w:rFonts w:ascii="Times New Roman" w:hAnsi="Times New Roman" w:cs="Times New Roman"/>
                <w:sz w:val="16"/>
                <w:szCs w:val="16"/>
                <w:lang w:val="en-US"/>
              </w:rPr>
            </w:pPr>
            <w:r w:rsidRPr="00591537">
              <w:rPr>
                <w:rFonts w:ascii="Times New Roman" w:hAnsi="Times New Roman" w:cs="Times New Roman"/>
                <w:sz w:val="16"/>
                <w:szCs w:val="16"/>
                <w:lang w:val="en-US"/>
              </w:rPr>
              <w:t>-Bluetooth</w:t>
            </w:r>
          </w:p>
          <w:p w:rsidR="00591537" w:rsidRPr="00591537" w:rsidRDefault="00591537" w:rsidP="00712BE1">
            <w:pPr>
              <w:pStyle w:val="ConsPlusNormal"/>
              <w:spacing w:line="276" w:lineRule="auto"/>
              <w:jc w:val="center"/>
              <w:rPr>
                <w:rFonts w:ascii="Times New Roman" w:hAnsi="Times New Roman" w:cs="Times New Roman"/>
                <w:sz w:val="16"/>
                <w:szCs w:val="16"/>
                <w:lang w:val="en-US"/>
              </w:rPr>
            </w:pPr>
            <w:r w:rsidRPr="00591537">
              <w:rPr>
                <w:rFonts w:ascii="Times New Roman" w:hAnsi="Times New Roman" w:cs="Times New Roman"/>
                <w:sz w:val="16"/>
                <w:szCs w:val="16"/>
                <w:lang w:val="en-US"/>
              </w:rPr>
              <w:t>-USB</w:t>
            </w:r>
          </w:p>
          <w:p w:rsidR="00591537" w:rsidRPr="00591537" w:rsidRDefault="00591537" w:rsidP="00712BE1">
            <w:pPr>
              <w:pStyle w:val="ConsPlusNormal"/>
              <w:spacing w:line="276" w:lineRule="auto"/>
              <w:jc w:val="center"/>
              <w:rPr>
                <w:rFonts w:ascii="Times New Roman" w:hAnsi="Times New Roman" w:cs="Times New Roman"/>
                <w:sz w:val="16"/>
                <w:szCs w:val="16"/>
                <w:lang w:val="en-US"/>
              </w:rPr>
            </w:pPr>
            <w:r w:rsidRPr="00591537">
              <w:rPr>
                <w:rFonts w:ascii="Times New Roman" w:hAnsi="Times New Roman" w:cs="Times New Roman"/>
                <w:sz w:val="16"/>
                <w:szCs w:val="16"/>
                <w:lang w:val="en-US"/>
              </w:rPr>
              <w:t>-GPS</w:t>
            </w:r>
          </w:p>
        </w:tc>
        <w:tc>
          <w:tcPr>
            <w:tcW w:w="441" w:type="pct"/>
          </w:tcPr>
          <w:p w:rsidR="00591537" w:rsidRPr="00591537" w:rsidRDefault="00591537" w:rsidP="00712BE1">
            <w:pPr>
              <w:pStyle w:val="ConsPlusNormal"/>
              <w:rPr>
                <w:rFonts w:ascii="Times New Roman" w:hAnsi="Times New Roman" w:cs="Times New Roman"/>
                <w:sz w:val="16"/>
                <w:szCs w:val="16"/>
                <w:lang w:val="en-US"/>
              </w:rPr>
            </w:pPr>
          </w:p>
        </w:tc>
        <w:tc>
          <w:tcPr>
            <w:tcW w:w="322" w:type="pct"/>
          </w:tcPr>
          <w:p w:rsidR="00591537" w:rsidRPr="00591537" w:rsidRDefault="00591537" w:rsidP="00712BE1">
            <w:pPr>
              <w:pStyle w:val="ConsPlusNormal"/>
              <w:rPr>
                <w:rFonts w:ascii="Times New Roman" w:hAnsi="Times New Roman" w:cs="Times New Roman"/>
                <w:sz w:val="16"/>
                <w:szCs w:val="16"/>
                <w:lang w:val="en-US"/>
              </w:rPr>
            </w:pPr>
          </w:p>
        </w:tc>
      </w:tr>
      <w:tr w:rsidR="00591537" w:rsidRPr="00591537" w:rsidTr="00591537">
        <w:trPr>
          <w:trHeight w:val="288"/>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lang w:val="en-US"/>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lang w:val="en-US"/>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lang w:val="en-US"/>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356</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час</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время работы</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80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более 2,0 тыс.</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68"/>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метод управления (сенсорный/кнопочный)</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80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более 10,0 тыс.</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28"/>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количество SIM-карт</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802"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28"/>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наличие модулей и интерфейсов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USB, GPS)</w:t>
            </w:r>
          </w:p>
        </w:tc>
        <w:tc>
          <w:tcPr>
            <w:tcW w:w="471" w:type="pct"/>
          </w:tcPr>
          <w:p w:rsidR="00591537" w:rsidRPr="00591537" w:rsidRDefault="00591537" w:rsidP="00712BE1">
            <w:pPr>
              <w:ind w:firstLine="44"/>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802"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95"/>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71" w:type="pct"/>
          </w:tcPr>
          <w:p w:rsidR="00591537" w:rsidRPr="00591537" w:rsidRDefault="00591537" w:rsidP="00712BE1">
            <w:pPr>
              <w:jc w:val="center"/>
              <w:rPr>
                <w:rFonts w:ascii="Times New Roman" w:hAnsi="Times New Roman" w:cs="Times New Roman"/>
                <w:sz w:val="16"/>
                <w:szCs w:val="16"/>
              </w:rPr>
            </w:pPr>
          </w:p>
        </w:tc>
        <w:tc>
          <w:tcPr>
            <w:tcW w:w="744" w:type="pct"/>
          </w:tcPr>
          <w:p w:rsidR="00591537" w:rsidRPr="00591537" w:rsidRDefault="00591537" w:rsidP="00712BE1">
            <w:pPr>
              <w:jc w:val="center"/>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25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5.</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29.10.21</w:t>
            </w: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средства транспортные с двигателем с искровым зажиганием, с рабочим объемом цилиндра не более 1500 см3, новые</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251</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лошадиная сила</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мощность двигателя</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мощность двигателя</w:t>
            </w:r>
          </w:p>
        </w:tc>
        <w:tc>
          <w:tcPr>
            <w:tcW w:w="80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более 150</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24"/>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highlight w:val="yellow"/>
              </w:rPr>
            </w:pP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highlight w:val="yellow"/>
              </w:rPr>
            </w:pP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комплектация</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комплектация</w:t>
            </w:r>
          </w:p>
        </w:tc>
        <w:tc>
          <w:tcPr>
            <w:tcW w:w="802" w:type="pct"/>
          </w:tcPr>
          <w:p w:rsidR="00591537" w:rsidRPr="00591537" w:rsidRDefault="00591537" w:rsidP="00712BE1">
            <w:pPr>
              <w:spacing w:after="0"/>
              <w:jc w:val="center"/>
              <w:rPr>
                <w:rFonts w:ascii="Times New Roman" w:hAnsi="Times New Roman" w:cs="Times New Roman"/>
                <w:sz w:val="16"/>
                <w:szCs w:val="16"/>
              </w:rPr>
            </w:pPr>
            <w:r w:rsidRPr="00591537">
              <w:rPr>
                <w:rFonts w:ascii="Times New Roman" w:hAnsi="Times New Roman" w:cs="Times New Roman"/>
                <w:sz w:val="16"/>
                <w:szCs w:val="16"/>
              </w:rPr>
              <w:t>Объем двигателя – не более 1500см3.</w:t>
            </w:r>
          </w:p>
          <w:p w:rsidR="00591537" w:rsidRPr="00591537" w:rsidRDefault="00591537" w:rsidP="00712BE1">
            <w:pPr>
              <w:spacing w:after="0"/>
              <w:jc w:val="center"/>
              <w:rPr>
                <w:rFonts w:ascii="Times New Roman" w:hAnsi="Times New Roman" w:cs="Times New Roman"/>
                <w:sz w:val="16"/>
                <w:szCs w:val="16"/>
              </w:rPr>
            </w:pPr>
            <w:r w:rsidRPr="00591537">
              <w:rPr>
                <w:rFonts w:ascii="Times New Roman" w:hAnsi="Times New Roman" w:cs="Times New Roman"/>
                <w:sz w:val="16"/>
                <w:szCs w:val="16"/>
              </w:rPr>
              <w:t xml:space="preserve">Допустимое значение: </w:t>
            </w:r>
            <w:proofErr w:type="spellStart"/>
            <w:r w:rsidRPr="00591537">
              <w:rPr>
                <w:rFonts w:ascii="Times New Roman" w:hAnsi="Times New Roman" w:cs="Times New Roman"/>
                <w:sz w:val="16"/>
                <w:szCs w:val="16"/>
              </w:rPr>
              <w:t>кппавтоматическая</w:t>
            </w:r>
            <w:proofErr w:type="spellEnd"/>
            <w:r w:rsidRPr="00591537">
              <w:rPr>
                <w:rFonts w:ascii="Times New Roman" w:hAnsi="Times New Roman" w:cs="Times New Roman"/>
                <w:sz w:val="16"/>
                <w:szCs w:val="16"/>
              </w:rPr>
              <w:t>/</w:t>
            </w:r>
            <w:proofErr w:type="gramStart"/>
            <w:r w:rsidRPr="00591537">
              <w:rPr>
                <w:rFonts w:ascii="Times New Roman" w:hAnsi="Times New Roman" w:cs="Times New Roman"/>
                <w:sz w:val="16"/>
                <w:szCs w:val="16"/>
              </w:rPr>
              <w:t>механическа</w:t>
            </w:r>
            <w:r w:rsidRPr="00591537">
              <w:rPr>
                <w:rFonts w:ascii="Times New Roman" w:hAnsi="Times New Roman" w:cs="Times New Roman"/>
                <w:sz w:val="16"/>
                <w:szCs w:val="16"/>
              </w:rPr>
              <w:lastRenderedPageBreak/>
              <w:t>я</w:t>
            </w:r>
            <w:proofErr w:type="gramEnd"/>
          </w:p>
          <w:p w:rsidR="00591537" w:rsidRPr="00591537" w:rsidRDefault="00591537" w:rsidP="00712BE1">
            <w:pPr>
              <w:spacing w:after="0"/>
              <w:jc w:val="center"/>
              <w:rPr>
                <w:rFonts w:ascii="Times New Roman" w:hAnsi="Times New Roman" w:cs="Times New Roman"/>
                <w:sz w:val="16"/>
                <w:szCs w:val="16"/>
              </w:rPr>
            </w:pPr>
            <w:r w:rsidRPr="00591537">
              <w:rPr>
                <w:rFonts w:ascii="Times New Roman" w:hAnsi="Times New Roman" w:cs="Times New Roman"/>
                <w:sz w:val="16"/>
                <w:szCs w:val="16"/>
              </w:rPr>
              <w:t>Количество ступеней – не менее 4 и не более 8</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1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383</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рубль</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предельная цена</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 xml:space="preserve">Предельная цена </w:t>
            </w:r>
          </w:p>
        </w:tc>
        <w:tc>
          <w:tcPr>
            <w:tcW w:w="802"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 млн</w:t>
            </w:r>
            <w:proofErr w:type="gramStart"/>
            <w:r w:rsidRPr="00591537">
              <w:rPr>
                <w:rFonts w:ascii="Times New Roman" w:hAnsi="Times New Roman" w:cs="Times New Roman"/>
                <w:sz w:val="16"/>
                <w:szCs w:val="16"/>
              </w:rPr>
              <w:t>.р</w:t>
            </w:r>
            <w:proofErr w:type="gramEnd"/>
            <w:r w:rsidRPr="00591537">
              <w:rPr>
                <w:rFonts w:ascii="Times New Roman" w:hAnsi="Times New Roman" w:cs="Times New Roman"/>
                <w:sz w:val="16"/>
                <w:szCs w:val="16"/>
              </w:rPr>
              <w:t>уб.</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36"/>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6.</w:t>
            </w: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29.10.30</w:t>
            </w: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средства автотранспортные для перевозки 10 и более человек</w:t>
            </w:r>
          </w:p>
        </w:tc>
        <w:tc>
          <w:tcPr>
            <w:tcW w:w="25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251</w:t>
            </w:r>
          </w:p>
        </w:tc>
        <w:tc>
          <w:tcPr>
            <w:tcW w:w="41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лошадиная сила</w:t>
            </w:r>
          </w:p>
        </w:tc>
        <w:tc>
          <w:tcPr>
            <w:tcW w:w="580"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мощность двигателя</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мощность двигателя</w:t>
            </w:r>
          </w:p>
        </w:tc>
        <w:tc>
          <w:tcPr>
            <w:tcW w:w="802"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более 200</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1557"/>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комплектация</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комплектация</w:t>
            </w:r>
          </w:p>
        </w:tc>
        <w:tc>
          <w:tcPr>
            <w:tcW w:w="802" w:type="pct"/>
          </w:tcPr>
          <w:p w:rsidR="00591537" w:rsidRPr="00591537" w:rsidRDefault="00591537" w:rsidP="00712BE1">
            <w:pPr>
              <w:spacing w:after="0"/>
              <w:jc w:val="center"/>
              <w:rPr>
                <w:rFonts w:ascii="Times New Roman" w:hAnsi="Times New Roman" w:cs="Times New Roman"/>
                <w:sz w:val="16"/>
                <w:szCs w:val="16"/>
              </w:rPr>
            </w:pPr>
            <w:r w:rsidRPr="00591537">
              <w:rPr>
                <w:rFonts w:ascii="Times New Roman" w:hAnsi="Times New Roman" w:cs="Times New Roman"/>
                <w:sz w:val="16"/>
                <w:szCs w:val="16"/>
              </w:rPr>
              <w:t xml:space="preserve">Объем двигателя – не более 3000 </w:t>
            </w:r>
            <w:r w:rsidRPr="00591537">
              <w:rPr>
                <w:rFonts w:ascii="Times New Roman" w:hAnsi="Times New Roman" w:cs="Times New Roman"/>
                <w:color w:val="000000" w:themeColor="text1"/>
                <w:sz w:val="16"/>
                <w:szCs w:val="16"/>
              </w:rPr>
              <w:t>см3</w:t>
            </w:r>
            <w:r w:rsidRPr="00591537">
              <w:rPr>
                <w:rFonts w:ascii="Times New Roman" w:hAnsi="Times New Roman" w:cs="Times New Roman"/>
                <w:sz w:val="16"/>
                <w:szCs w:val="16"/>
              </w:rPr>
              <w:t>.</w:t>
            </w:r>
          </w:p>
          <w:p w:rsidR="00591537" w:rsidRPr="00591537" w:rsidRDefault="00591537" w:rsidP="00712BE1">
            <w:pPr>
              <w:spacing w:after="0"/>
              <w:jc w:val="center"/>
              <w:rPr>
                <w:rFonts w:ascii="Times New Roman" w:hAnsi="Times New Roman" w:cs="Times New Roman"/>
                <w:sz w:val="16"/>
                <w:szCs w:val="16"/>
              </w:rPr>
            </w:pPr>
            <w:r w:rsidRPr="00591537">
              <w:rPr>
                <w:rFonts w:ascii="Times New Roman" w:hAnsi="Times New Roman" w:cs="Times New Roman"/>
                <w:sz w:val="16"/>
                <w:szCs w:val="16"/>
              </w:rPr>
              <w:t xml:space="preserve">Допустимое значение: </w:t>
            </w:r>
            <w:proofErr w:type="spellStart"/>
            <w:r w:rsidRPr="00591537">
              <w:rPr>
                <w:rFonts w:ascii="Times New Roman" w:hAnsi="Times New Roman" w:cs="Times New Roman"/>
                <w:sz w:val="16"/>
                <w:szCs w:val="16"/>
              </w:rPr>
              <w:t>кппавтоматическая</w:t>
            </w:r>
            <w:proofErr w:type="spellEnd"/>
            <w:r w:rsidRPr="00591537">
              <w:rPr>
                <w:rFonts w:ascii="Times New Roman" w:hAnsi="Times New Roman" w:cs="Times New Roman"/>
                <w:sz w:val="16"/>
                <w:szCs w:val="16"/>
              </w:rPr>
              <w:t>/</w:t>
            </w:r>
            <w:proofErr w:type="gramStart"/>
            <w:r w:rsidRPr="00591537">
              <w:rPr>
                <w:rFonts w:ascii="Times New Roman" w:hAnsi="Times New Roman" w:cs="Times New Roman"/>
                <w:sz w:val="16"/>
                <w:szCs w:val="16"/>
              </w:rPr>
              <w:t>механическая</w:t>
            </w:r>
            <w:proofErr w:type="gramEnd"/>
            <w:r w:rsidRPr="00591537">
              <w:rPr>
                <w:rFonts w:ascii="Times New Roman" w:hAnsi="Times New Roman" w:cs="Times New Roman"/>
                <w:sz w:val="16"/>
                <w:szCs w:val="16"/>
              </w:rPr>
              <w:t>.</w:t>
            </w:r>
          </w:p>
          <w:p w:rsidR="00591537" w:rsidRPr="00591537" w:rsidRDefault="00591537" w:rsidP="00712BE1">
            <w:pPr>
              <w:spacing w:after="0"/>
              <w:jc w:val="center"/>
              <w:rPr>
                <w:rFonts w:ascii="Times New Roman" w:hAnsi="Times New Roman" w:cs="Times New Roman"/>
                <w:sz w:val="16"/>
                <w:szCs w:val="16"/>
              </w:rPr>
            </w:pPr>
            <w:r w:rsidRPr="00591537">
              <w:rPr>
                <w:rFonts w:ascii="Times New Roman" w:hAnsi="Times New Roman" w:cs="Times New Roman"/>
                <w:sz w:val="16"/>
                <w:szCs w:val="16"/>
              </w:rPr>
              <w:t>Количество ступеней – не менее 10 и не более 19 человек</w:t>
            </w:r>
          </w:p>
          <w:p w:rsidR="00591537" w:rsidRPr="00591537" w:rsidRDefault="00591537" w:rsidP="00712BE1">
            <w:pPr>
              <w:spacing w:after="0"/>
              <w:jc w:val="center"/>
              <w:rPr>
                <w:rFonts w:ascii="Times New Roman" w:hAnsi="Times New Roman" w:cs="Times New Roman"/>
                <w:sz w:val="16"/>
                <w:szCs w:val="16"/>
              </w:rPr>
            </w:pPr>
            <w:r w:rsidRPr="00591537">
              <w:rPr>
                <w:rFonts w:ascii="Times New Roman" w:hAnsi="Times New Roman" w:cs="Times New Roman"/>
                <w:sz w:val="16"/>
                <w:szCs w:val="16"/>
              </w:rPr>
              <w:t>Вместимость – не менее 7 и не более 9</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12"/>
        </w:trPr>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7.</w:t>
            </w:r>
          </w:p>
        </w:tc>
        <w:tc>
          <w:tcPr>
            <w:tcW w:w="252"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31.01.11</w:t>
            </w:r>
          </w:p>
        </w:tc>
        <w:tc>
          <w:tcPr>
            <w:tcW w:w="595"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мебель металлическая для офисов:</w:t>
            </w:r>
          </w:p>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мебель для сидения, преимущественно с металлическим каркасом</w:t>
            </w:r>
          </w:p>
          <w:p w:rsidR="00591537" w:rsidRPr="00591537" w:rsidRDefault="00591537" w:rsidP="00712BE1">
            <w:pPr>
              <w:pStyle w:val="ConsPlusNormal"/>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материал (металл)</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материал (металл)</w:t>
            </w:r>
          </w:p>
        </w:tc>
        <w:tc>
          <w:tcPr>
            <w:tcW w:w="802"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нержавеющая сталь;</w:t>
            </w:r>
          </w:p>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сплав на основе стали или алюминия</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24"/>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обивочные материалы</w:t>
            </w:r>
          </w:p>
        </w:tc>
        <w:tc>
          <w:tcPr>
            <w:tcW w:w="471"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кожа натуральная; возможные значения:</w:t>
            </w:r>
          </w:p>
          <w:p w:rsidR="00591537" w:rsidRPr="00591537" w:rsidRDefault="00591537" w:rsidP="00712BE1">
            <w:pPr>
              <w:pStyle w:val="ConsPlusNormal"/>
              <w:spacing w:line="276" w:lineRule="auto"/>
              <w:jc w:val="center"/>
              <w:rPr>
                <w:rFonts w:ascii="Times New Roman" w:eastAsiaTheme="minorHAnsi" w:hAnsi="Times New Roman" w:cs="Times New Roman"/>
                <w:sz w:val="16"/>
                <w:szCs w:val="16"/>
                <w:lang w:eastAsia="en-US"/>
              </w:rPr>
            </w:pPr>
            <w:proofErr w:type="gramStart"/>
            <w:r w:rsidRPr="00591537">
              <w:rPr>
                <w:rFonts w:ascii="Times New Roman" w:hAnsi="Times New Roman" w:cs="Times New Roman"/>
                <w:sz w:val="16"/>
                <w:szCs w:val="16"/>
              </w:rPr>
              <w:t>искусственная кожа, мебельный (искусственный) мех, искусственная замша (</w:t>
            </w:r>
            <w:proofErr w:type="spellStart"/>
            <w:r w:rsidRPr="00591537">
              <w:rPr>
                <w:rFonts w:ascii="Times New Roman" w:hAnsi="Times New Roman" w:cs="Times New Roman"/>
                <w:sz w:val="16"/>
                <w:szCs w:val="16"/>
              </w:rPr>
              <w:t>микрофибра</w:t>
            </w:r>
            <w:proofErr w:type="spellEnd"/>
            <w:r w:rsidRPr="00591537">
              <w:rPr>
                <w:rFonts w:ascii="Times New Roman" w:hAnsi="Times New Roman" w:cs="Times New Roman"/>
                <w:sz w:val="16"/>
                <w:szCs w:val="16"/>
              </w:rPr>
              <w:t>), ткань, нетканые материалы</w:t>
            </w:r>
            <w:proofErr w:type="gramEnd"/>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обивочные материалы</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roofErr w:type="gramStart"/>
            <w:r w:rsidRPr="00591537">
              <w:rPr>
                <w:rFonts w:ascii="Times New Roman" w:hAnsi="Times New Roman" w:cs="Times New Roman"/>
                <w:sz w:val="16"/>
                <w:szCs w:val="16"/>
              </w:rPr>
              <w:t>предельное значение - кожа натуральная; возможные значения: искусственная кожа, мебельный (искусственный) мех, искусственная замша (</w:t>
            </w:r>
            <w:proofErr w:type="spellStart"/>
            <w:r w:rsidRPr="00591537">
              <w:rPr>
                <w:rFonts w:ascii="Times New Roman" w:hAnsi="Times New Roman" w:cs="Times New Roman"/>
                <w:sz w:val="16"/>
                <w:szCs w:val="16"/>
              </w:rPr>
              <w:t>микрофибра</w:t>
            </w:r>
            <w:proofErr w:type="spellEnd"/>
            <w:r w:rsidRPr="00591537">
              <w:rPr>
                <w:rFonts w:ascii="Times New Roman" w:hAnsi="Times New Roman" w:cs="Times New Roman"/>
                <w:sz w:val="16"/>
                <w:szCs w:val="16"/>
              </w:rPr>
              <w:t>), ткань, нетканые материалы</w:t>
            </w:r>
            <w:proofErr w:type="gramEnd"/>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12"/>
        </w:trPr>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8.</w:t>
            </w:r>
          </w:p>
        </w:tc>
        <w:tc>
          <w:tcPr>
            <w:tcW w:w="252"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31.01.12</w:t>
            </w:r>
          </w:p>
        </w:tc>
        <w:tc>
          <w:tcPr>
            <w:tcW w:w="595"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мебель деревянная для офисов:</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lastRenderedPageBreak/>
              <w:t>мебель для сидения, преимущественно с деревянным каркасом</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lastRenderedPageBreak/>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материал (вид древесины)</w:t>
            </w:r>
          </w:p>
        </w:tc>
        <w:tc>
          <w:tcPr>
            <w:tcW w:w="471"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предельное значение: массив </w:t>
            </w:r>
            <w:r w:rsidRPr="00591537">
              <w:rPr>
                <w:rFonts w:ascii="Times New Roman" w:hAnsi="Times New Roman" w:cs="Times New Roman"/>
                <w:sz w:val="16"/>
                <w:szCs w:val="16"/>
              </w:rPr>
              <w:lastRenderedPageBreak/>
              <w:t xml:space="preserve">древесины ценных пород (твердолиственных и тропических); возможные значения: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 береза, лиственница, сосна, ель</w:t>
            </w:r>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lastRenderedPageBreak/>
              <w:t>материал (вид древесины)</w:t>
            </w:r>
          </w:p>
        </w:tc>
        <w:tc>
          <w:tcPr>
            <w:tcW w:w="802" w:type="pct"/>
          </w:tcPr>
          <w:p w:rsidR="00591537" w:rsidRPr="00591537" w:rsidRDefault="00591537" w:rsidP="00712BE1">
            <w:pPr>
              <w:pStyle w:val="ConsPlusNormal"/>
              <w:spacing w:line="276" w:lineRule="auto"/>
              <w:ind w:right="-62"/>
              <w:jc w:val="center"/>
              <w:rPr>
                <w:rFonts w:ascii="Times New Roman" w:hAnsi="Times New Roman" w:cs="Times New Roman"/>
                <w:sz w:val="16"/>
                <w:szCs w:val="16"/>
              </w:rPr>
            </w:pPr>
            <w:r w:rsidRPr="00591537">
              <w:rPr>
                <w:rFonts w:ascii="Times New Roman" w:hAnsi="Times New Roman" w:cs="Times New Roman"/>
                <w:sz w:val="16"/>
                <w:szCs w:val="16"/>
              </w:rPr>
              <w:t xml:space="preserve">предельное значение: массив древесины ценных пород </w:t>
            </w:r>
            <w:r w:rsidRPr="00591537">
              <w:rPr>
                <w:rFonts w:ascii="Times New Roman" w:hAnsi="Times New Roman" w:cs="Times New Roman"/>
                <w:sz w:val="16"/>
                <w:szCs w:val="16"/>
              </w:rPr>
              <w:lastRenderedPageBreak/>
              <w:t xml:space="preserve">(твердолиственных и тропических); возможные значения: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 береза, лиственница, сосна, ель</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00"/>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w:t>
            </w:r>
          </w:p>
        </w:tc>
        <w:tc>
          <w:tcPr>
            <w:tcW w:w="580"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обивочные материалы</w:t>
            </w:r>
          </w:p>
        </w:tc>
        <w:tc>
          <w:tcPr>
            <w:tcW w:w="471" w:type="pct"/>
          </w:tcPr>
          <w:p w:rsidR="00591537" w:rsidRPr="00591537" w:rsidRDefault="00591537" w:rsidP="00712BE1">
            <w:pPr>
              <w:pStyle w:val="ConsPlusNormal"/>
              <w:spacing w:line="276" w:lineRule="auto"/>
              <w:jc w:val="center"/>
              <w:rPr>
                <w:rFonts w:ascii="Times New Roman" w:hAnsi="Times New Roman" w:cs="Times New Roman"/>
                <w:sz w:val="16"/>
                <w:szCs w:val="16"/>
              </w:rPr>
            </w:pPr>
            <w:proofErr w:type="gramStart"/>
            <w:r w:rsidRPr="00591537">
              <w:rPr>
                <w:rFonts w:ascii="Times New Roman" w:hAnsi="Times New Roman" w:cs="Times New Roman"/>
                <w:sz w:val="16"/>
                <w:szCs w:val="16"/>
              </w:rPr>
              <w:t>предельное значение - кожа натуральная; возможные значения: искусственная кожа, мебельный (искусственный) мех, искусственная замша (</w:t>
            </w:r>
            <w:proofErr w:type="spellStart"/>
            <w:r w:rsidRPr="00591537">
              <w:rPr>
                <w:rFonts w:ascii="Times New Roman" w:hAnsi="Times New Roman" w:cs="Times New Roman"/>
                <w:sz w:val="16"/>
                <w:szCs w:val="16"/>
              </w:rPr>
              <w:t>микрофибра</w:t>
            </w:r>
            <w:proofErr w:type="spellEnd"/>
            <w:r w:rsidRPr="00591537">
              <w:rPr>
                <w:rFonts w:ascii="Times New Roman" w:hAnsi="Times New Roman" w:cs="Times New Roman"/>
                <w:sz w:val="16"/>
                <w:szCs w:val="16"/>
              </w:rPr>
              <w:t>), ткань, нетканые материалы</w:t>
            </w:r>
            <w:proofErr w:type="gramEnd"/>
          </w:p>
        </w:tc>
        <w:tc>
          <w:tcPr>
            <w:tcW w:w="744"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обивочные материалы</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roofErr w:type="gramStart"/>
            <w:r w:rsidRPr="00591537">
              <w:rPr>
                <w:rFonts w:ascii="Times New Roman" w:hAnsi="Times New Roman" w:cs="Times New Roman"/>
                <w:sz w:val="16"/>
                <w:szCs w:val="16"/>
              </w:rPr>
              <w:t>предельное значение - кожа натуральная; возможные значения: искусственная кожа, мебельный (искусственный) мех, искусственная замша (</w:t>
            </w:r>
            <w:proofErr w:type="spellStart"/>
            <w:r w:rsidRPr="00591537">
              <w:rPr>
                <w:rFonts w:ascii="Times New Roman" w:hAnsi="Times New Roman" w:cs="Times New Roman"/>
                <w:sz w:val="16"/>
                <w:szCs w:val="16"/>
              </w:rPr>
              <w:t>микрофибра</w:t>
            </w:r>
            <w:proofErr w:type="spellEnd"/>
            <w:r w:rsidRPr="00591537">
              <w:rPr>
                <w:rFonts w:ascii="Times New Roman" w:hAnsi="Times New Roman" w:cs="Times New Roman"/>
                <w:sz w:val="16"/>
                <w:szCs w:val="16"/>
              </w:rPr>
              <w:t>), ткань, нетканые материалы</w:t>
            </w:r>
            <w:proofErr w:type="gramEnd"/>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48"/>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9.</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61.10.30</w:t>
            </w: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услуги по передаче данных по проводным телекоммуникационным сетям: оказание услуг связи по передаче данных</w:t>
            </w:r>
          </w:p>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2541</w:t>
            </w:r>
          </w:p>
        </w:tc>
        <w:tc>
          <w:tcPr>
            <w:tcW w:w="412"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мегабит в секунду</w:t>
            </w:r>
          </w:p>
        </w:tc>
        <w:tc>
          <w:tcPr>
            <w:tcW w:w="580"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скорость канала передачи данных</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скорость канала передачи данных</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100</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24"/>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744</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процент</w:t>
            </w:r>
          </w:p>
        </w:tc>
        <w:tc>
          <w:tcPr>
            <w:tcW w:w="580"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доля потерянных пакетов</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доля потерянных пакетов</w:t>
            </w:r>
          </w:p>
        </w:tc>
        <w:tc>
          <w:tcPr>
            <w:tcW w:w="80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не более 0,5</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12"/>
        </w:trPr>
        <w:tc>
          <w:tcPr>
            <w:tcW w:w="126"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10.</w:t>
            </w:r>
          </w:p>
        </w:tc>
        <w:tc>
          <w:tcPr>
            <w:tcW w:w="25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58.29.13</w:t>
            </w:r>
          </w:p>
        </w:tc>
        <w:tc>
          <w:tcPr>
            <w:tcW w:w="595"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обеспечение программное для администрирования баз данных на электронном носителе: системы управления базами данных</w:t>
            </w:r>
          </w:p>
        </w:tc>
        <w:tc>
          <w:tcPr>
            <w:tcW w:w="255"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383</w:t>
            </w:r>
          </w:p>
        </w:tc>
        <w:tc>
          <w:tcPr>
            <w:tcW w:w="412" w:type="pct"/>
          </w:tcPr>
          <w:p w:rsidR="00591537" w:rsidRPr="00591537" w:rsidRDefault="00591537" w:rsidP="00712BE1">
            <w:pPr>
              <w:pStyle w:val="ConsPlusNormal"/>
              <w:spacing w:line="276" w:lineRule="auto"/>
              <w:jc w:val="center"/>
              <w:rPr>
                <w:rFonts w:ascii="Times New Roman" w:hAnsi="Times New Roman" w:cs="Times New Roman"/>
                <w:sz w:val="16"/>
                <w:szCs w:val="16"/>
              </w:rPr>
            </w:pPr>
            <w:r w:rsidRPr="00591537">
              <w:rPr>
                <w:rFonts w:ascii="Times New Roman" w:hAnsi="Times New Roman" w:cs="Times New Roman"/>
                <w:sz w:val="16"/>
                <w:szCs w:val="16"/>
              </w:rPr>
              <w:t>рубль</w:t>
            </w:r>
          </w:p>
        </w:tc>
        <w:tc>
          <w:tcPr>
            <w:tcW w:w="580"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 xml:space="preserve">стоимость годового владения программным обеспечением (включая договоры технической поддержки, обслуживания, </w:t>
            </w:r>
            <w:r w:rsidRPr="00591537">
              <w:rPr>
                <w:rFonts w:ascii="Times New Roman" w:hAnsi="Times New Roman" w:cs="Times New Roman"/>
                <w:sz w:val="16"/>
                <w:szCs w:val="16"/>
              </w:rPr>
              <w:lastRenderedPageBreak/>
              <w:t>сервисные договоры) из расчета на одного пользователя в течение всего срока службы</w:t>
            </w: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lastRenderedPageBreak/>
              <w:t>Не установлено</w:t>
            </w:r>
          </w:p>
        </w:tc>
        <w:tc>
          <w:tcPr>
            <w:tcW w:w="744"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 xml:space="preserve">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w:t>
            </w:r>
            <w:r w:rsidRPr="00591537">
              <w:rPr>
                <w:rFonts w:ascii="Times New Roman" w:hAnsi="Times New Roman" w:cs="Times New Roman"/>
                <w:sz w:val="16"/>
                <w:szCs w:val="16"/>
              </w:rPr>
              <w:lastRenderedPageBreak/>
              <w:t>всего срока службы</w:t>
            </w:r>
          </w:p>
        </w:tc>
        <w:tc>
          <w:tcPr>
            <w:tcW w:w="802" w:type="pc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lastRenderedPageBreak/>
              <w:t>0</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12"/>
        </w:trPr>
        <w:tc>
          <w:tcPr>
            <w:tcW w:w="126"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lastRenderedPageBreak/>
              <w:t>11.</w:t>
            </w: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61.90.10</w:t>
            </w:r>
          </w:p>
        </w:tc>
        <w:tc>
          <w:tcPr>
            <w:tcW w:w="595"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услуги телекоммуникационные прочие: оказание услуг по предоставлению высокоскоростного доступа в информационно-телекоммуникационную сеть Интернет</w:t>
            </w:r>
          </w:p>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2541</w:t>
            </w:r>
          </w:p>
        </w:tc>
        <w:tc>
          <w:tcPr>
            <w:tcW w:w="412"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мегабит в секунду</w:t>
            </w:r>
          </w:p>
        </w:tc>
        <w:tc>
          <w:tcPr>
            <w:tcW w:w="580"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максимальная скорость соединения в информационно-телекоммуникационной сети Интернет</w:t>
            </w:r>
          </w:p>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471" w:type="pct"/>
          </w:tcPr>
          <w:p w:rsidR="00591537" w:rsidRPr="00591537" w:rsidRDefault="00591537" w:rsidP="00712BE1">
            <w:pPr>
              <w:jc w:val="center"/>
              <w:rPr>
                <w:rFonts w:ascii="Times New Roman" w:hAnsi="Times New Roman" w:cs="Times New Roman"/>
                <w:sz w:val="16"/>
                <w:szCs w:val="16"/>
              </w:rPr>
            </w:pPr>
            <w:r w:rsidRPr="00591537">
              <w:rPr>
                <w:rFonts w:ascii="Times New Roman" w:hAnsi="Times New Roman" w:cs="Times New Roman"/>
                <w:sz w:val="16"/>
                <w:szCs w:val="16"/>
              </w:rPr>
              <w:t>не установлено</w:t>
            </w:r>
          </w:p>
        </w:tc>
        <w:tc>
          <w:tcPr>
            <w:tcW w:w="744" w:type="pct"/>
          </w:tcPr>
          <w:p w:rsidR="00591537" w:rsidRPr="00591537" w:rsidRDefault="00591537" w:rsidP="00712BE1">
            <w:pPr>
              <w:autoSpaceDE w:val="0"/>
              <w:autoSpaceDN w:val="0"/>
              <w:adjustRightInd w:val="0"/>
              <w:spacing w:after="0" w:line="240" w:lineRule="auto"/>
              <w:jc w:val="center"/>
              <w:rPr>
                <w:rFonts w:ascii="Times New Roman" w:hAnsi="Times New Roman" w:cs="Times New Roman"/>
                <w:sz w:val="16"/>
                <w:szCs w:val="16"/>
              </w:rPr>
            </w:pPr>
            <w:r w:rsidRPr="00591537">
              <w:rPr>
                <w:rFonts w:ascii="Times New Roman" w:hAnsi="Times New Roman" w:cs="Times New Roman"/>
                <w:sz w:val="16"/>
                <w:szCs w:val="16"/>
              </w:rPr>
              <w:t>максимальная скорость соединения в информационно-телекоммуникационной сети Интернет</w:t>
            </w:r>
          </w:p>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80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r w:rsidRPr="00591537">
              <w:rPr>
                <w:rFonts w:ascii="Times New Roman" w:hAnsi="Times New Roman" w:cs="Times New Roman"/>
                <w:color w:val="000000" w:themeColor="text1"/>
                <w:sz w:val="16"/>
                <w:szCs w:val="16"/>
              </w:rPr>
              <w:t>не более 100</w:t>
            </w: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rPr>
          <w:trHeight w:val="300"/>
        </w:trPr>
        <w:tc>
          <w:tcPr>
            <w:tcW w:w="126"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jc w:val="center"/>
              <w:rPr>
                <w:rFonts w:ascii="Times New Roman" w:hAnsi="Times New Roman" w:cs="Times New Roman"/>
                <w:color w:val="FF0000"/>
                <w:sz w:val="16"/>
                <w:szCs w:val="16"/>
              </w:rPr>
            </w:pPr>
          </w:p>
        </w:tc>
        <w:tc>
          <w:tcPr>
            <w:tcW w:w="412" w:type="pct"/>
          </w:tcPr>
          <w:p w:rsidR="00591537" w:rsidRPr="00591537" w:rsidRDefault="00591537" w:rsidP="00712BE1">
            <w:pPr>
              <w:pStyle w:val="ConsPlusNormal"/>
              <w:jc w:val="center"/>
              <w:rPr>
                <w:rFonts w:ascii="Times New Roman" w:hAnsi="Times New Roman" w:cs="Times New Roman"/>
                <w:color w:val="FF0000"/>
                <w:sz w:val="16"/>
                <w:szCs w:val="16"/>
              </w:rPr>
            </w:pPr>
          </w:p>
        </w:tc>
        <w:tc>
          <w:tcPr>
            <w:tcW w:w="580" w:type="pct"/>
          </w:tcPr>
          <w:p w:rsidR="00591537" w:rsidRPr="00591537" w:rsidRDefault="00591537" w:rsidP="00712BE1">
            <w:pPr>
              <w:pStyle w:val="ConsPlusNormal"/>
              <w:jc w:val="center"/>
              <w:rPr>
                <w:rFonts w:ascii="Times New Roman" w:hAnsi="Times New Roman" w:cs="Times New Roman"/>
                <w:color w:val="FF0000"/>
                <w:sz w:val="16"/>
                <w:szCs w:val="16"/>
              </w:rPr>
            </w:pPr>
          </w:p>
        </w:tc>
        <w:tc>
          <w:tcPr>
            <w:tcW w:w="471" w:type="pct"/>
          </w:tcPr>
          <w:p w:rsidR="00591537" w:rsidRPr="00591537" w:rsidRDefault="00591537" w:rsidP="00712BE1">
            <w:pPr>
              <w:jc w:val="center"/>
              <w:rPr>
                <w:rFonts w:ascii="Times New Roman" w:hAnsi="Times New Roman" w:cs="Times New Roman"/>
                <w:color w:val="FF0000"/>
                <w:sz w:val="16"/>
                <w:szCs w:val="16"/>
              </w:rPr>
            </w:pPr>
          </w:p>
        </w:tc>
        <w:tc>
          <w:tcPr>
            <w:tcW w:w="744" w:type="pct"/>
          </w:tcPr>
          <w:p w:rsidR="00591537" w:rsidRPr="00591537" w:rsidRDefault="00591537" w:rsidP="00712BE1">
            <w:pPr>
              <w:jc w:val="center"/>
              <w:rPr>
                <w:rFonts w:ascii="Times New Roman" w:hAnsi="Times New Roman" w:cs="Times New Roman"/>
                <w:color w:val="FF0000"/>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rPr>
                <w:rFonts w:ascii="Times New Roman" w:hAnsi="Times New Roman" w:cs="Times New Roman"/>
                <w:sz w:val="16"/>
                <w:szCs w:val="16"/>
              </w:rPr>
            </w:pPr>
          </w:p>
        </w:tc>
        <w:tc>
          <w:tcPr>
            <w:tcW w:w="322" w:type="pct"/>
          </w:tcPr>
          <w:p w:rsidR="00591537" w:rsidRPr="00591537" w:rsidRDefault="00591537" w:rsidP="00712BE1">
            <w:pPr>
              <w:pStyle w:val="ConsPlusNormal"/>
              <w:rPr>
                <w:rFonts w:ascii="Times New Roman" w:hAnsi="Times New Roman" w:cs="Times New Roman"/>
                <w:sz w:val="16"/>
                <w:szCs w:val="16"/>
              </w:rPr>
            </w:pPr>
          </w:p>
        </w:tc>
      </w:tr>
      <w:tr w:rsidR="00591537" w:rsidRPr="00591537" w:rsidTr="00591537">
        <w:tc>
          <w:tcPr>
            <w:tcW w:w="126" w:type="pc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w:t>
            </w: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471"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322"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r>
      <w:tr w:rsidR="00591537" w:rsidRPr="00591537" w:rsidTr="00591537">
        <w:tc>
          <w:tcPr>
            <w:tcW w:w="126" w:type="pct"/>
          </w:tcPr>
          <w:p w:rsidR="00591537" w:rsidRPr="00591537" w:rsidRDefault="00591537" w:rsidP="00712BE1">
            <w:pPr>
              <w:pStyle w:val="ConsPlusNormal"/>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471"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322"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r>
      <w:tr w:rsidR="00591537" w:rsidRPr="00591537" w:rsidTr="00591537">
        <w:tc>
          <w:tcPr>
            <w:tcW w:w="126" w:type="pct"/>
          </w:tcPr>
          <w:p w:rsidR="00591537" w:rsidRPr="00591537" w:rsidRDefault="00591537" w:rsidP="00712BE1">
            <w:pPr>
              <w:pStyle w:val="ConsPlusNormal"/>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471"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c>
          <w:tcPr>
            <w:tcW w:w="322" w:type="pct"/>
          </w:tcPr>
          <w:p w:rsidR="00591537" w:rsidRPr="00591537" w:rsidRDefault="00591537" w:rsidP="00712BE1">
            <w:pPr>
              <w:pStyle w:val="ConsPlusNormal"/>
              <w:jc w:val="center"/>
              <w:rPr>
                <w:rFonts w:ascii="Times New Roman" w:hAnsi="Times New Roman" w:cs="Times New Roman"/>
                <w:sz w:val="16"/>
                <w:szCs w:val="16"/>
              </w:rPr>
            </w:pPr>
            <w:proofErr w:type="spellStart"/>
            <w:r w:rsidRPr="00591537">
              <w:rPr>
                <w:rFonts w:ascii="Times New Roman" w:hAnsi="Times New Roman" w:cs="Times New Roman"/>
                <w:sz w:val="16"/>
                <w:szCs w:val="16"/>
              </w:rPr>
              <w:t>x</w:t>
            </w:r>
            <w:proofErr w:type="spellEnd"/>
          </w:p>
        </w:tc>
      </w:tr>
      <w:tr w:rsidR="00591537" w:rsidRPr="00591537" w:rsidTr="00591537">
        <w:tc>
          <w:tcPr>
            <w:tcW w:w="126" w:type="pct"/>
          </w:tcPr>
          <w:p w:rsidR="00591537" w:rsidRPr="00591537" w:rsidRDefault="00591537" w:rsidP="00712BE1">
            <w:pPr>
              <w:pStyle w:val="ConsPlusNormal"/>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
        </w:tc>
        <w:tc>
          <w:tcPr>
            <w:tcW w:w="471" w:type="pct"/>
          </w:tcPr>
          <w:p w:rsidR="00591537" w:rsidRPr="00591537" w:rsidRDefault="00591537" w:rsidP="00712BE1">
            <w:pPr>
              <w:pStyle w:val="ConsPlusNormal"/>
              <w:jc w:val="center"/>
              <w:rPr>
                <w:rFonts w:ascii="Times New Roman" w:hAnsi="Times New Roman" w:cs="Times New Roman"/>
                <w:sz w:val="16"/>
                <w:szCs w:val="16"/>
              </w:rPr>
            </w:pPr>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
        </w:tc>
        <w:tc>
          <w:tcPr>
            <w:tcW w:w="322" w:type="pct"/>
          </w:tcPr>
          <w:p w:rsidR="00591537" w:rsidRPr="00591537" w:rsidRDefault="00591537" w:rsidP="00712BE1">
            <w:pPr>
              <w:pStyle w:val="ConsPlusNormal"/>
              <w:jc w:val="center"/>
              <w:rPr>
                <w:rFonts w:ascii="Times New Roman" w:hAnsi="Times New Roman" w:cs="Times New Roman"/>
                <w:sz w:val="16"/>
                <w:szCs w:val="16"/>
              </w:rPr>
            </w:pPr>
          </w:p>
        </w:tc>
      </w:tr>
      <w:tr w:rsidR="00591537" w:rsidRPr="00591537" w:rsidTr="00591537">
        <w:tc>
          <w:tcPr>
            <w:tcW w:w="126" w:type="pct"/>
          </w:tcPr>
          <w:p w:rsidR="00591537" w:rsidRPr="00591537" w:rsidRDefault="00591537" w:rsidP="00712BE1">
            <w:pPr>
              <w:pStyle w:val="ConsPlusNormal"/>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
        </w:tc>
        <w:tc>
          <w:tcPr>
            <w:tcW w:w="471" w:type="pct"/>
          </w:tcPr>
          <w:p w:rsidR="00591537" w:rsidRPr="00591537" w:rsidRDefault="00591537" w:rsidP="00712BE1">
            <w:pPr>
              <w:pStyle w:val="ConsPlusNormal"/>
              <w:jc w:val="center"/>
              <w:rPr>
                <w:rFonts w:ascii="Times New Roman" w:hAnsi="Times New Roman" w:cs="Times New Roman"/>
                <w:sz w:val="16"/>
                <w:szCs w:val="16"/>
              </w:rPr>
            </w:pPr>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
        </w:tc>
        <w:tc>
          <w:tcPr>
            <w:tcW w:w="322" w:type="pct"/>
          </w:tcPr>
          <w:p w:rsidR="00591537" w:rsidRPr="00591537" w:rsidRDefault="00591537" w:rsidP="00712BE1">
            <w:pPr>
              <w:pStyle w:val="ConsPlusNormal"/>
              <w:jc w:val="center"/>
              <w:rPr>
                <w:rFonts w:ascii="Times New Roman" w:hAnsi="Times New Roman" w:cs="Times New Roman"/>
                <w:sz w:val="16"/>
                <w:szCs w:val="16"/>
              </w:rPr>
            </w:pPr>
          </w:p>
        </w:tc>
      </w:tr>
      <w:tr w:rsidR="00591537" w:rsidRPr="00591537" w:rsidTr="00591537">
        <w:tc>
          <w:tcPr>
            <w:tcW w:w="126" w:type="pct"/>
          </w:tcPr>
          <w:p w:rsidR="00591537" w:rsidRPr="00591537" w:rsidRDefault="00591537" w:rsidP="00712BE1">
            <w:pPr>
              <w:pStyle w:val="ConsPlusNormal"/>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
        </w:tc>
        <w:tc>
          <w:tcPr>
            <w:tcW w:w="471" w:type="pct"/>
          </w:tcPr>
          <w:p w:rsidR="00591537" w:rsidRPr="00591537" w:rsidRDefault="00591537" w:rsidP="00712BE1">
            <w:pPr>
              <w:pStyle w:val="ConsPlusNormal"/>
              <w:jc w:val="center"/>
              <w:rPr>
                <w:rFonts w:ascii="Times New Roman" w:hAnsi="Times New Roman" w:cs="Times New Roman"/>
                <w:sz w:val="16"/>
                <w:szCs w:val="16"/>
              </w:rPr>
            </w:pPr>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
        </w:tc>
        <w:tc>
          <w:tcPr>
            <w:tcW w:w="322" w:type="pct"/>
          </w:tcPr>
          <w:p w:rsidR="00591537" w:rsidRPr="00591537" w:rsidRDefault="00591537" w:rsidP="00712BE1">
            <w:pPr>
              <w:pStyle w:val="ConsPlusNormal"/>
              <w:jc w:val="center"/>
              <w:rPr>
                <w:rFonts w:ascii="Times New Roman" w:hAnsi="Times New Roman" w:cs="Times New Roman"/>
                <w:sz w:val="16"/>
                <w:szCs w:val="16"/>
              </w:rPr>
            </w:pPr>
          </w:p>
        </w:tc>
      </w:tr>
      <w:tr w:rsidR="00591537" w:rsidRPr="00591537" w:rsidTr="00591537">
        <w:tc>
          <w:tcPr>
            <w:tcW w:w="126" w:type="pct"/>
          </w:tcPr>
          <w:p w:rsidR="00591537" w:rsidRPr="00591537" w:rsidRDefault="00591537" w:rsidP="00712BE1">
            <w:pPr>
              <w:pStyle w:val="ConsPlusNormal"/>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
        </w:tc>
        <w:tc>
          <w:tcPr>
            <w:tcW w:w="471" w:type="pct"/>
          </w:tcPr>
          <w:p w:rsidR="00591537" w:rsidRPr="00591537" w:rsidRDefault="00591537" w:rsidP="00712BE1">
            <w:pPr>
              <w:pStyle w:val="ConsPlusNormal"/>
              <w:jc w:val="center"/>
              <w:rPr>
                <w:rFonts w:ascii="Times New Roman" w:hAnsi="Times New Roman" w:cs="Times New Roman"/>
                <w:sz w:val="16"/>
                <w:szCs w:val="16"/>
              </w:rPr>
            </w:pPr>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
        </w:tc>
        <w:tc>
          <w:tcPr>
            <w:tcW w:w="322" w:type="pct"/>
          </w:tcPr>
          <w:p w:rsidR="00591537" w:rsidRPr="00591537" w:rsidRDefault="00591537" w:rsidP="00712BE1">
            <w:pPr>
              <w:pStyle w:val="ConsPlusNormal"/>
              <w:jc w:val="center"/>
              <w:rPr>
                <w:rFonts w:ascii="Times New Roman" w:hAnsi="Times New Roman" w:cs="Times New Roman"/>
                <w:sz w:val="16"/>
                <w:szCs w:val="16"/>
              </w:rPr>
            </w:pPr>
          </w:p>
        </w:tc>
      </w:tr>
      <w:tr w:rsidR="00591537" w:rsidRPr="00591537" w:rsidTr="00591537">
        <w:tc>
          <w:tcPr>
            <w:tcW w:w="126" w:type="pct"/>
          </w:tcPr>
          <w:p w:rsidR="00591537" w:rsidRPr="00591537" w:rsidRDefault="00591537" w:rsidP="00712BE1">
            <w:pPr>
              <w:pStyle w:val="ConsPlusNormal"/>
              <w:rPr>
                <w:rFonts w:ascii="Times New Roman" w:hAnsi="Times New Roman" w:cs="Times New Roman"/>
                <w:sz w:val="16"/>
                <w:szCs w:val="16"/>
              </w:rPr>
            </w:pPr>
          </w:p>
        </w:tc>
        <w:tc>
          <w:tcPr>
            <w:tcW w:w="252"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595" w:type="pct"/>
          </w:tcPr>
          <w:p w:rsidR="00591537" w:rsidRPr="00591537" w:rsidRDefault="00591537" w:rsidP="00712BE1">
            <w:pPr>
              <w:pStyle w:val="ConsPlusNormal"/>
              <w:spacing w:line="276" w:lineRule="auto"/>
              <w:jc w:val="center"/>
              <w:rPr>
                <w:rFonts w:ascii="Times New Roman" w:hAnsi="Times New Roman" w:cs="Times New Roman"/>
                <w:color w:val="000000" w:themeColor="text1"/>
                <w:sz w:val="16"/>
                <w:szCs w:val="16"/>
              </w:rPr>
            </w:pPr>
          </w:p>
        </w:tc>
        <w:tc>
          <w:tcPr>
            <w:tcW w:w="255" w:type="pct"/>
          </w:tcPr>
          <w:p w:rsidR="00591537" w:rsidRPr="00591537" w:rsidRDefault="00591537" w:rsidP="00712BE1">
            <w:pPr>
              <w:pStyle w:val="ConsPlusNormal"/>
              <w:rPr>
                <w:rFonts w:ascii="Times New Roman" w:hAnsi="Times New Roman" w:cs="Times New Roman"/>
                <w:sz w:val="16"/>
                <w:szCs w:val="16"/>
              </w:rPr>
            </w:pPr>
          </w:p>
        </w:tc>
        <w:tc>
          <w:tcPr>
            <w:tcW w:w="412" w:type="pct"/>
          </w:tcPr>
          <w:p w:rsidR="00591537" w:rsidRPr="00591537" w:rsidRDefault="00591537" w:rsidP="00712BE1">
            <w:pPr>
              <w:pStyle w:val="ConsPlusNormal"/>
              <w:rPr>
                <w:rFonts w:ascii="Times New Roman" w:hAnsi="Times New Roman" w:cs="Times New Roman"/>
                <w:sz w:val="16"/>
                <w:szCs w:val="16"/>
              </w:rPr>
            </w:pPr>
          </w:p>
        </w:tc>
        <w:tc>
          <w:tcPr>
            <w:tcW w:w="580" w:type="pct"/>
          </w:tcPr>
          <w:p w:rsidR="00591537" w:rsidRPr="00591537" w:rsidRDefault="00591537" w:rsidP="00712BE1">
            <w:pPr>
              <w:pStyle w:val="ConsPlusNormal"/>
              <w:jc w:val="center"/>
              <w:rPr>
                <w:rFonts w:ascii="Times New Roman" w:hAnsi="Times New Roman" w:cs="Times New Roman"/>
                <w:sz w:val="16"/>
                <w:szCs w:val="16"/>
              </w:rPr>
            </w:pPr>
          </w:p>
        </w:tc>
        <w:tc>
          <w:tcPr>
            <w:tcW w:w="471" w:type="pct"/>
          </w:tcPr>
          <w:p w:rsidR="00591537" w:rsidRPr="00591537" w:rsidRDefault="00591537" w:rsidP="00712BE1">
            <w:pPr>
              <w:pStyle w:val="ConsPlusNormal"/>
              <w:jc w:val="center"/>
              <w:rPr>
                <w:rFonts w:ascii="Times New Roman" w:hAnsi="Times New Roman" w:cs="Times New Roman"/>
                <w:sz w:val="16"/>
                <w:szCs w:val="16"/>
              </w:rPr>
            </w:pPr>
          </w:p>
        </w:tc>
        <w:tc>
          <w:tcPr>
            <w:tcW w:w="744" w:type="pct"/>
          </w:tcPr>
          <w:p w:rsidR="00591537" w:rsidRPr="00591537" w:rsidRDefault="00591537" w:rsidP="00712BE1">
            <w:pPr>
              <w:pStyle w:val="ConsPlusNormal"/>
              <w:rPr>
                <w:rFonts w:ascii="Times New Roman" w:hAnsi="Times New Roman" w:cs="Times New Roman"/>
                <w:sz w:val="16"/>
                <w:szCs w:val="16"/>
              </w:rPr>
            </w:pPr>
          </w:p>
        </w:tc>
        <w:tc>
          <w:tcPr>
            <w:tcW w:w="802" w:type="pct"/>
          </w:tcPr>
          <w:p w:rsidR="00591537" w:rsidRPr="00591537" w:rsidRDefault="00591537" w:rsidP="00712BE1">
            <w:pPr>
              <w:pStyle w:val="ConsPlusNormal"/>
              <w:rPr>
                <w:rFonts w:ascii="Times New Roman" w:hAnsi="Times New Roman" w:cs="Times New Roman"/>
                <w:sz w:val="16"/>
                <w:szCs w:val="16"/>
              </w:rPr>
            </w:pPr>
          </w:p>
        </w:tc>
        <w:tc>
          <w:tcPr>
            <w:tcW w:w="441" w:type="pct"/>
          </w:tcPr>
          <w:p w:rsidR="00591537" w:rsidRPr="00591537" w:rsidRDefault="00591537" w:rsidP="00712BE1">
            <w:pPr>
              <w:pStyle w:val="ConsPlusNormal"/>
              <w:jc w:val="center"/>
              <w:rPr>
                <w:rFonts w:ascii="Times New Roman" w:hAnsi="Times New Roman" w:cs="Times New Roman"/>
                <w:sz w:val="16"/>
                <w:szCs w:val="16"/>
              </w:rPr>
            </w:pPr>
          </w:p>
        </w:tc>
        <w:tc>
          <w:tcPr>
            <w:tcW w:w="322" w:type="pct"/>
          </w:tcPr>
          <w:p w:rsidR="00591537" w:rsidRPr="00591537" w:rsidRDefault="00591537" w:rsidP="00712BE1">
            <w:pPr>
              <w:pStyle w:val="ConsPlusNormal"/>
              <w:jc w:val="center"/>
              <w:rPr>
                <w:rFonts w:ascii="Times New Roman" w:hAnsi="Times New Roman" w:cs="Times New Roman"/>
                <w:sz w:val="16"/>
                <w:szCs w:val="16"/>
              </w:rPr>
            </w:pPr>
          </w:p>
        </w:tc>
      </w:tr>
    </w:tbl>
    <w:p w:rsidR="00591537" w:rsidRPr="00591537" w:rsidRDefault="00591537" w:rsidP="00591537">
      <w:pPr>
        <w:pStyle w:val="ConsPlusNormal"/>
        <w:ind w:firstLine="540"/>
        <w:jc w:val="both"/>
        <w:rPr>
          <w:rFonts w:ascii="Times New Roman" w:hAnsi="Times New Roman" w:cs="Times New Roman"/>
          <w:sz w:val="16"/>
          <w:szCs w:val="16"/>
        </w:rPr>
      </w:pPr>
    </w:p>
    <w:p w:rsidR="00591537" w:rsidRPr="00591537" w:rsidRDefault="00591537" w:rsidP="00591537">
      <w:pPr>
        <w:pStyle w:val="ConsPlusNormal"/>
        <w:ind w:firstLine="540"/>
        <w:jc w:val="both"/>
        <w:rPr>
          <w:rFonts w:ascii="Times New Roman" w:hAnsi="Times New Roman" w:cs="Times New Roman"/>
          <w:sz w:val="16"/>
          <w:szCs w:val="16"/>
        </w:rPr>
      </w:pPr>
      <w:bookmarkStart w:id="1" w:name="P153"/>
      <w:bookmarkEnd w:id="1"/>
      <w:r w:rsidRPr="00591537">
        <w:rPr>
          <w:rFonts w:ascii="Times New Roman" w:hAnsi="Times New Roman" w:cs="Times New Roman"/>
          <w:sz w:val="16"/>
          <w:szCs w:val="16"/>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591537" w:rsidRPr="00591537" w:rsidRDefault="00591537" w:rsidP="00C363F6">
      <w:pPr>
        <w:pStyle w:val="ConsPlusNormal"/>
        <w:rPr>
          <w:rFonts w:ascii="Times New Roman" w:hAnsi="Times New Roman" w:cs="Times New Roman"/>
          <w:sz w:val="16"/>
          <w:szCs w:val="16"/>
        </w:rPr>
      </w:pPr>
    </w:p>
    <w:p w:rsidR="00591537" w:rsidRPr="00591537" w:rsidRDefault="00591537" w:rsidP="00591537">
      <w:pPr>
        <w:pStyle w:val="ConsPlusNormal"/>
        <w:jc w:val="right"/>
        <w:rPr>
          <w:rFonts w:ascii="Times New Roman" w:hAnsi="Times New Roman" w:cs="Times New Roman"/>
          <w:sz w:val="16"/>
          <w:szCs w:val="16"/>
        </w:rPr>
      </w:pPr>
    </w:p>
    <w:p w:rsidR="00591537" w:rsidRPr="00591537" w:rsidRDefault="00591537" w:rsidP="00591537">
      <w:pPr>
        <w:pStyle w:val="ConsPlusNormal"/>
        <w:jc w:val="right"/>
        <w:rPr>
          <w:rFonts w:ascii="Times New Roman" w:hAnsi="Times New Roman" w:cs="Times New Roman"/>
          <w:sz w:val="16"/>
          <w:szCs w:val="16"/>
        </w:rPr>
      </w:pPr>
      <w:r w:rsidRPr="00591537">
        <w:rPr>
          <w:rFonts w:ascii="Times New Roman" w:hAnsi="Times New Roman" w:cs="Times New Roman"/>
          <w:sz w:val="16"/>
          <w:szCs w:val="16"/>
        </w:rPr>
        <w:t>Приложение  2 к постановлению Администрации МО «Пустозерский сельсовет» НАО от 23.12.2015 №105 (в редакции постановления от 11.09.2020 №83)</w:t>
      </w:r>
    </w:p>
    <w:p w:rsidR="00591537" w:rsidRPr="00591537" w:rsidRDefault="00591537" w:rsidP="00591537">
      <w:pPr>
        <w:pStyle w:val="ConsPlusNormal"/>
        <w:jc w:val="both"/>
        <w:rPr>
          <w:rFonts w:ascii="Times New Roman" w:hAnsi="Times New Roman" w:cs="Times New Roman"/>
          <w:sz w:val="16"/>
          <w:szCs w:val="16"/>
        </w:rPr>
      </w:pPr>
    </w:p>
    <w:p w:rsidR="00591537" w:rsidRPr="00591537" w:rsidRDefault="00591537" w:rsidP="00591537">
      <w:pPr>
        <w:pStyle w:val="ConsPlusNormal"/>
        <w:jc w:val="center"/>
        <w:rPr>
          <w:rFonts w:ascii="Times New Roman" w:hAnsi="Times New Roman" w:cs="Times New Roman"/>
          <w:sz w:val="16"/>
          <w:szCs w:val="16"/>
        </w:rPr>
      </w:pPr>
      <w:bookmarkStart w:id="2" w:name="P173"/>
      <w:bookmarkEnd w:id="2"/>
      <w:r w:rsidRPr="00591537">
        <w:rPr>
          <w:rFonts w:ascii="Times New Roman" w:hAnsi="Times New Roman" w:cs="Times New Roman"/>
          <w:sz w:val="16"/>
          <w:szCs w:val="16"/>
        </w:rPr>
        <w:t>Обязательный перечень</w:t>
      </w:r>
    </w:p>
    <w:p w:rsidR="00591537" w:rsidRPr="00591537" w:rsidRDefault="00591537" w:rsidP="00591537">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отдельных видов товаров, работ, услуг, в отношении которых</w:t>
      </w:r>
    </w:p>
    <w:p w:rsidR="00591537" w:rsidRPr="00591537" w:rsidRDefault="00591537" w:rsidP="00591537">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определяются требования к потребительским свойствам</w:t>
      </w:r>
    </w:p>
    <w:p w:rsidR="00591537" w:rsidRPr="00591537" w:rsidRDefault="00591537" w:rsidP="00591537">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 том числе качеству) и иным характеристикам</w:t>
      </w:r>
    </w:p>
    <w:p w:rsidR="00591537" w:rsidRPr="00591537" w:rsidRDefault="00591537" w:rsidP="00591537">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 том числе предельные цены товаров, работ, услуг)</w:t>
      </w:r>
    </w:p>
    <w:p w:rsidR="00591537" w:rsidRPr="00591537" w:rsidRDefault="00591537" w:rsidP="00591537">
      <w:pPr>
        <w:pStyle w:val="ConsPlusNormal"/>
        <w:jc w:val="both"/>
        <w:rPr>
          <w:rFonts w:ascii="Times New Roman" w:hAnsi="Times New Roman" w:cs="Times New Roman"/>
          <w:sz w:val="16"/>
          <w:szCs w:val="16"/>
        </w:rPr>
      </w:pPr>
    </w:p>
    <w:tbl>
      <w:tblPr>
        <w:tblStyle w:val="14"/>
        <w:tblW w:w="0" w:type="auto"/>
        <w:tblLayout w:type="fixed"/>
        <w:tblLook w:val="0000"/>
      </w:tblPr>
      <w:tblGrid>
        <w:gridCol w:w="413"/>
        <w:gridCol w:w="829"/>
        <w:gridCol w:w="1550"/>
        <w:gridCol w:w="2307"/>
        <w:gridCol w:w="611"/>
        <w:gridCol w:w="1095"/>
        <w:gridCol w:w="1416"/>
        <w:gridCol w:w="1313"/>
        <w:gridCol w:w="1313"/>
        <w:gridCol w:w="1313"/>
        <w:gridCol w:w="1313"/>
        <w:gridCol w:w="1313"/>
      </w:tblGrid>
      <w:tr w:rsidR="00591537" w:rsidRPr="00591537" w:rsidTr="00712BE1">
        <w:trPr>
          <w:cnfStyle w:val="000000100000"/>
        </w:trPr>
        <w:tc>
          <w:tcPr>
            <w:cnfStyle w:val="000010000000"/>
            <w:tcW w:w="413" w:type="dxa"/>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N </w:t>
            </w:r>
            <w:proofErr w:type="spellStart"/>
            <w:proofErr w:type="gramStart"/>
            <w:r w:rsidRPr="00591537">
              <w:rPr>
                <w:rFonts w:ascii="Times New Roman" w:hAnsi="Times New Roman" w:cs="Times New Roman"/>
                <w:sz w:val="16"/>
                <w:szCs w:val="16"/>
              </w:rPr>
              <w:t>п</w:t>
            </w:r>
            <w:proofErr w:type="spellEnd"/>
            <w:proofErr w:type="gramEnd"/>
            <w:r w:rsidRPr="00591537">
              <w:rPr>
                <w:rFonts w:ascii="Times New Roman" w:hAnsi="Times New Roman" w:cs="Times New Roman"/>
                <w:sz w:val="16"/>
                <w:szCs w:val="16"/>
              </w:rPr>
              <w:t>/</w:t>
            </w:r>
            <w:proofErr w:type="spellStart"/>
            <w:r w:rsidRPr="00591537">
              <w:rPr>
                <w:rFonts w:ascii="Times New Roman" w:hAnsi="Times New Roman" w:cs="Times New Roman"/>
                <w:sz w:val="16"/>
                <w:szCs w:val="16"/>
              </w:rPr>
              <w:lastRenderedPageBreak/>
              <w:t>п</w:t>
            </w:r>
            <w:proofErr w:type="spellEnd"/>
          </w:p>
        </w:tc>
        <w:tc>
          <w:tcPr>
            <w:tcW w:w="829" w:type="dxa"/>
            <w:vMerge w:val="restart"/>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lastRenderedPageBreak/>
              <w:t xml:space="preserve">Код по </w:t>
            </w:r>
            <w:hyperlink r:id="rId8" w:history="1">
              <w:r w:rsidRPr="00591537">
                <w:rPr>
                  <w:rFonts w:ascii="Times New Roman" w:hAnsi="Times New Roman" w:cs="Times New Roman"/>
                  <w:sz w:val="16"/>
                  <w:szCs w:val="16"/>
                </w:rPr>
                <w:t>ОКПД</w:t>
              </w:r>
            </w:hyperlink>
          </w:p>
        </w:tc>
        <w:tc>
          <w:tcPr>
            <w:cnfStyle w:val="000010000000"/>
            <w:tcW w:w="1550" w:type="dxa"/>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Наименование отдельного вида </w:t>
            </w:r>
            <w:r w:rsidRPr="00591537">
              <w:rPr>
                <w:rFonts w:ascii="Times New Roman" w:hAnsi="Times New Roman" w:cs="Times New Roman"/>
                <w:sz w:val="16"/>
                <w:szCs w:val="16"/>
              </w:rPr>
              <w:lastRenderedPageBreak/>
              <w:t>товаров, работ, услуг</w:t>
            </w:r>
          </w:p>
        </w:tc>
        <w:tc>
          <w:tcPr>
            <w:tcW w:w="11994" w:type="dxa"/>
            <w:gridSpan w:val="9"/>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lastRenderedPageBreak/>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591537" w:rsidRPr="00591537" w:rsidTr="00712BE1">
        <w:tc>
          <w:tcPr>
            <w:cnfStyle w:val="000010000000"/>
            <w:tcW w:w="413" w:type="dxa"/>
            <w:vMerge/>
          </w:tcPr>
          <w:p w:rsidR="00591537" w:rsidRPr="00591537" w:rsidRDefault="00591537" w:rsidP="00712BE1">
            <w:pPr>
              <w:rPr>
                <w:rFonts w:ascii="Times New Roman" w:hAnsi="Times New Roman" w:cs="Times New Roman"/>
                <w:sz w:val="16"/>
                <w:szCs w:val="16"/>
              </w:rPr>
            </w:pPr>
          </w:p>
        </w:tc>
        <w:tc>
          <w:tcPr>
            <w:tcW w:w="829" w:type="dxa"/>
            <w:vMerge/>
          </w:tcPr>
          <w:p w:rsidR="00591537" w:rsidRPr="00591537" w:rsidRDefault="00591537" w:rsidP="00712BE1">
            <w:pPr>
              <w:cnfStyle w:val="000000000000"/>
              <w:rPr>
                <w:rFonts w:ascii="Times New Roman" w:hAnsi="Times New Roman" w:cs="Times New Roman"/>
                <w:sz w:val="16"/>
                <w:szCs w:val="16"/>
              </w:rPr>
            </w:pPr>
          </w:p>
        </w:tc>
        <w:tc>
          <w:tcPr>
            <w:cnfStyle w:val="000010000000"/>
            <w:tcW w:w="1550" w:type="dxa"/>
            <w:vMerge/>
          </w:tcPr>
          <w:p w:rsidR="00591537" w:rsidRPr="00591537" w:rsidRDefault="00591537" w:rsidP="00712BE1">
            <w:pPr>
              <w:rPr>
                <w:rFonts w:ascii="Times New Roman" w:hAnsi="Times New Roman" w:cs="Times New Roman"/>
                <w:sz w:val="16"/>
                <w:szCs w:val="16"/>
              </w:rPr>
            </w:pPr>
          </w:p>
        </w:tc>
        <w:tc>
          <w:tcPr>
            <w:tcW w:w="2307" w:type="dxa"/>
            <w:vMerge w:val="restart"/>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характеристика</w:t>
            </w:r>
          </w:p>
        </w:tc>
        <w:tc>
          <w:tcPr>
            <w:cnfStyle w:val="000010000000"/>
            <w:tcW w:w="1706" w:type="dxa"/>
            <w:gridSpan w:val="2"/>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единица измерения</w:t>
            </w:r>
          </w:p>
        </w:tc>
        <w:tc>
          <w:tcPr>
            <w:tcW w:w="7981" w:type="dxa"/>
            <w:gridSpan w:val="6"/>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значение характеристики</w:t>
            </w:r>
          </w:p>
        </w:tc>
      </w:tr>
      <w:tr w:rsidR="00591537" w:rsidRPr="00591537" w:rsidTr="00712BE1">
        <w:trPr>
          <w:cnfStyle w:val="000000100000"/>
        </w:trPr>
        <w:tc>
          <w:tcPr>
            <w:cnfStyle w:val="000010000000"/>
            <w:tcW w:w="413" w:type="dxa"/>
            <w:vMerge/>
          </w:tcPr>
          <w:p w:rsidR="00591537" w:rsidRPr="00591537" w:rsidRDefault="00591537" w:rsidP="00712BE1">
            <w:pPr>
              <w:rPr>
                <w:rFonts w:ascii="Times New Roman" w:hAnsi="Times New Roman" w:cs="Times New Roman"/>
                <w:sz w:val="16"/>
                <w:szCs w:val="16"/>
              </w:rPr>
            </w:pPr>
          </w:p>
        </w:tc>
        <w:tc>
          <w:tcPr>
            <w:tcW w:w="829" w:type="dxa"/>
            <w:vMerge/>
          </w:tcPr>
          <w:p w:rsidR="00591537" w:rsidRPr="00591537" w:rsidRDefault="00591537" w:rsidP="00712BE1">
            <w:pPr>
              <w:cnfStyle w:val="000000100000"/>
              <w:rPr>
                <w:rFonts w:ascii="Times New Roman" w:hAnsi="Times New Roman" w:cs="Times New Roman"/>
                <w:sz w:val="16"/>
                <w:szCs w:val="16"/>
              </w:rPr>
            </w:pPr>
          </w:p>
        </w:tc>
        <w:tc>
          <w:tcPr>
            <w:cnfStyle w:val="000010000000"/>
            <w:tcW w:w="1550" w:type="dxa"/>
            <w:vMerge/>
          </w:tcPr>
          <w:p w:rsidR="00591537" w:rsidRPr="00591537" w:rsidRDefault="00591537" w:rsidP="00712BE1">
            <w:pPr>
              <w:rPr>
                <w:rFonts w:ascii="Times New Roman" w:hAnsi="Times New Roman" w:cs="Times New Roman"/>
                <w:sz w:val="16"/>
                <w:szCs w:val="16"/>
              </w:rPr>
            </w:pPr>
          </w:p>
        </w:tc>
        <w:tc>
          <w:tcPr>
            <w:tcW w:w="2307" w:type="dxa"/>
            <w:vMerge/>
          </w:tcPr>
          <w:p w:rsidR="00591537" w:rsidRPr="00591537" w:rsidRDefault="00591537" w:rsidP="00712BE1">
            <w:pPr>
              <w:cnfStyle w:val="000000100000"/>
              <w:rPr>
                <w:rFonts w:ascii="Times New Roman" w:hAnsi="Times New Roman" w:cs="Times New Roman"/>
                <w:sz w:val="16"/>
                <w:szCs w:val="16"/>
              </w:rPr>
            </w:pPr>
          </w:p>
        </w:tc>
        <w:tc>
          <w:tcPr>
            <w:cnfStyle w:val="000010000000"/>
            <w:tcW w:w="611" w:type="dxa"/>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код по </w:t>
            </w:r>
            <w:hyperlink r:id="rId9" w:history="1">
              <w:r w:rsidRPr="00591537">
                <w:rPr>
                  <w:rFonts w:ascii="Times New Roman" w:hAnsi="Times New Roman" w:cs="Times New Roman"/>
                  <w:sz w:val="16"/>
                  <w:szCs w:val="16"/>
                </w:rPr>
                <w:t>ОКЕИ</w:t>
              </w:r>
            </w:hyperlink>
          </w:p>
        </w:tc>
        <w:tc>
          <w:tcPr>
            <w:tcW w:w="1095" w:type="dxa"/>
            <w:vMerge w:val="restart"/>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наименование</w:t>
            </w:r>
          </w:p>
        </w:tc>
        <w:tc>
          <w:tcPr>
            <w:cnfStyle w:val="000010000000"/>
            <w:tcW w:w="5355" w:type="dxa"/>
            <w:gridSpan w:val="4"/>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орган местного самоуправления муниципального образования </w:t>
            </w:r>
          </w:p>
        </w:tc>
        <w:tc>
          <w:tcPr>
            <w:tcW w:w="2626" w:type="dxa"/>
            <w:gridSpan w:val="2"/>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подведомственное учреждение</w:t>
            </w:r>
          </w:p>
        </w:tc>
      </w:tr>
      <w:tr w:rsidR="00591537" w:rsidRPr="00591537" w:rsidTr="00712BE1">
        <w:trPr>
          <w:trHeight w:val="690"/>
        </w:trPr>
        <w:tc>
          <w:tcPr>
            <w:cnfStyle w:val="000010000000"/>
            <w:tcW w:w="413" w:type="dxa"/>
            <w:vMerge/>
          </w:tcPr>
          <w:p w:rsidR="00591537" w:rsidRPr="00591537" w:rsidRDefault="00591537" w:rsidP="00712BE1">
            <w:pPr>
              <w:rPr>
                <w:rFonts w:ascii="Times New Roman" w:hAnsi="Times New Roman" w:cs="Times New Roman"/>
                <w:sz w:val="16"/>
                <w:szCs w:val="16"/>
              </w:rPr>
            </w:pPr>
          </w:p>
        </w:tc>
        <w:tc>
          <w:tcPr>
            <w:tcW w:w="829" w:type="dxa"/>
            <w:vMerge/>
          </w:tcPr>
          <w:p w:rsidR="00591537" w:rsidRPr="00591537" w:rsidRDefault="00591537" w:rsidP="00712BE1">
            <w:pPr>
              <w:cnfStyle w:val="000000000000"/>
              <w:rPr>
                <w:rFonts w:ascii="Times New Roman" w:hAnsi="Times New Roman" w:cs="Times New Roman"/>
                <w:sz w:val="16"/>
                <w:szCs w:val="16"/>
              </w:rPr>
            </w:pPr>
          </w:p>
        </w:tc>
        <w:tc>
          <w:tcPr>
            <w:cnfStyle w:val="000010000000"/>
            <w:tcW w:w="1550" w:type="dxa"/>
            <w:vMerge/>
          </w:tcPr>
          <w:p w:rsidR="00591537" w:rsidRPr="00591537" w:rsidRDefault="00591537" w:rsidP="00712BE1">
            <w:pPr>
              <w:rPr>
                <w:rFonts w:ascii="Times New Roman" w:hAnsi="Times New Roman" w:cs="Times New Roman"/>
                <w:sz w:val="16"/>
                <w:szCs w:val="16"/>
              </w:rPr>
            </w:pPr>
          </w:p>
        </w:tc>
        <w:tc>
          <w:tcPr>
            <w:tcW w:w="2307" w:type="dxa"/>
            <w:vMerge/>
          </w:tcPr>
          <w:p w:rsidR="00591537" w:rsidRPr="00591537" w:rsidRDefault="00591537" w:rsidP="00712BE1">
            <w:pPr>
              <w:cnfStyle w:val="000000000000"/>
              <w:rPr>
                <w:rFonts w:ascii="Times New Roman" w:hAnsi="Times New Roman" w:cs="Times New Roman"/>
                <w:sz w:val="16"/>
                <w:szCs w:val="16"/>
              </w:rPr>
            </w:pPr>
          </w:p>
        </w:tc>
        <w:tc>
          <w:tcPr>
            <w:cnfStyle w:val="000010000000"/>
            <w:tcW w:w="611" w:type="dxa"/>
            <w:vMerge/>
          </w:tcPr>
          <w:p w:rsidR="00591537" w:rsidRPr="00591537" w:rsidRDefault="00591537" w:rsidP="00712BE1">
            <w:pPr>
              <w:rPr>
                <w:rFonts w:ascii="Times New Roman" w:hAnsi="Times New Roman" w:cs="Times New Roman"/>
                <w:sz w:val="16"/>
                <w:szCs w:val="16"/>
              </w:rPr>
            </w:pPr>
          </w:p>
        </w:tc>
        <w:tc>
          <w:tcPr>
            <w:tcW w:w="1095" w:type="dxa"/>
            <w:vMerge/>
          </w:tcPr>
          <w:p w:rsidR="00591537" w:rsidRPr="00591537" w:rsidRDefault="00591537" w:rsidP="00712BE1">
            <w:pPr>
              <w:cnfStyle w:val="000000000000"/>
              <w:rPr>
                <w:rFonts w:ascii="Times New Roman" w:hAnsi="Times New Roman" w:cs="Times New Roman"/>
                <w:sz w:val="16"/>
                <w:szCs w:val="16"/>
              </w:rPr>
            </w:pPr>
          </w:p>
        </w:tc>
        <w:tc>
          <w:tcPr>
            <w:cnfStyle w:val="000010000000"/>
            <w:tcW w:w="1416" w:type="dxa"/>
          </w:tcPr>
          <w:p w:rsidR="00591537" w:rsidRPr="00591537" w:rsidRDefault="00591537" w:rsidP="00712BE1">
            <w:pPr>
              <w:pStyle w:val="ConsPlusNormal"/>
              <w:jc w:val="center"/>
              <w:rPr>
                <w:rFonts w:ascii="Times New Roman" w:hAnsi="Times New Roman" w:cs="Times New Roman"/>
                <w:sz w:val="16"/>
                <w:szCs w:val="16"/>
              </w:rPr>
            </w:pP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руководитель или заместитель руководителя</w:t>
            </w:r>
          </w:p>
        </w:tc>
        <w:tc>
          <w:tcPr>
            <w:tcW w:w="1313"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должности категории " Главная группа должностей "</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должности категории </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Ведущая группа должностей</w:t>
            </w:r>
          </w:p>
        </w:tc>
        <w:tc>
          <w:tcPr>
            <w:tcW w:w="1313"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 xml:space="preserve">должности категории </w:t>
            </w:r>
            <w:bookmarkStart w:id="3" w:name="_GoBack"/>
            <w:r w:rsidRPr="00591537">
              <w:rPr>
                <w:rFonts w:ascii="Times New Roman" w:hAnsi="Times New Roman" w:cs="Times New Roman"/>
                <w:sz w:val="16"/>
                <w:szCs w:val="16"/>
              </w:rPr>
              <w:t>"</w:t>
            </w:r>
            <w:bookmarkEnd w:id="3"/>
            <w:r w:rsidRPr="00591537">
              <w:rPr>
                <w:rFonts w:ascii="Times New Roman" w:hAnsi="Times New Roman" w:cs="Times New Roman"/>
                <w:sz w:val="16"/>
                <w:szCs w:val="16"/>
              </w:rPr>
              <w:t>Старшая группа  должностей</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должности категории "руководители"</w:t>
            </w:r>
          </w:p>
        </w:tc>
        <w:tc>
          <w:tcPr>
            <w:tcW w:w="1313"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 xml:space="preserve">иные должности </w:t>
            </w:r>
          </w:p>
          <w:p w:rsidR="00591537" w:rsidRPr="00591537" w:rsidRDefault="00591537" w:rsidP="00712BE1">
            <w:pPr>
              <w:pStyle w:val="ConsPlusNormal"/>
              <w:jc w:val="center"/>
              <w:cnfStyle w:val="000000000000"/>
              <w:rPr>
                <w:rFonts w:ascii="Times New Roman" w:hAnsi="Times New Roman" w:cs="Times New Roman"/>
                <w:sz w:val="16"/>
                <w:szCs w:val="16"/>
              </w:rPr>
            </w:pPr>
          </w:p>
        </w:tc>
      </w:tr>
      <w:tr w:rsidR="00591537" w:rsidRPr="00591537" w:rsidTr="00712BE1">
        <w:trPr>
          <w:cnfStyle w:val="000000100000"/>
        </w:trPr>
        <w:tc>
          <w:tcPr>
            <w:cnfStyle w:val="000010000000"/>
            <w:tcW w:w="4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w:t>
            </w:r>
          </w:p>
        </w:tc>
        <w:tc>
          <w:tcPr>
            <w:tcW w:w="829"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30.02.12</w:t>
            </w:r>
          </w:p>
        </w:tc>
        <w:tc>
          <w:tcPr>
            <w:cnfStyle w:val="000010000000"/>
            <w:tcW w:w="1550" w:type="dxa"/>
            <w:vAlign w:val="center"/>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Персональный компьютер, тип "Ноутбук"</w:t>
            </w:r>
          </w:p>
        </w:tc>
        <w:tc>
          <w:tcPr>
            <w:tcW w:w="2307" w:type="dxa"/>
          </w:tcPr>
          <w:p w:rsidR="00591537" w:rsidRPr="00591537" w:rsidRDefault="00591537" w:rsidP="00712BE1">
            <w:pPr>
              <w:cnfStyle w:val="0000001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Диагональ монитора, количество ядер процессора, частота процессора, объем оперативной памяти, объем накопителя, оптический привод, наличие модуля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сетевой интерфейс, предустановленное программное обеспечение, предельная цена</w:t>
            </w:r>
          </w:p>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611" w:type="dxa"/>
          </w:tcPr>
          <w:p w:rsidR="00591537" w:rsidRPr="00591537" w:rsidRDefault="00591537" w:rsidP="00712BE1">
            <w:pPr>
              <w:pStyle w:val="ConsPlusNormal"/>
              <w:rPr>
                <w:rFonts w:ascii="Times New Roman" w:hAnsi="Times New Roman" w:cs="Times New Roman"/>
                <w:sz w:val="16"/>
                <w:szCs w:val="16"/>
              </w:rPr>
            </w:pPr>
          </w:p>
        </w:tc>
        <w:tc>
          <w:tcPr>
            <w:tcW w:w="1095" w:type="dxa"/>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416" w:type="dxa"/>
          </w:tcPr>
          <w:p w:rsidR="00591537" w:rsidRPr="00591537" w:rsidRDefault="00591537" w:rsidP="00712BE1">
            <w:pPr>
              <w:rPr>
                <w:rFonts w:ascii="Times New Roman" w:hAnsi="Times New Roman" w:cs="Times New Roman"/>
                <w:color w:val="000000"/>
                <w:sz w:val="16"/>
                <w:szCs w:val="16"/>
              </w:rPr>
            </w:pPr>
            <w:proofErr w:type="gramStart"/>
            <w:r w:rsidRPr="00591537">
              <w:rPr>
                <w:rFonts w:ascii="Times New Roman" w:hAnsi="Times New Roman" w:cs="Times New Roman"/>
                <w:color w:val="000000"/>
                <w:sz w:val="16"/>
                <w:szCs w:val="16"/>
              </w:rPr>
              <w:t xml:space="preserve">Диагональ монитора - не более 19", количество ядер процессора - не более 4, частота процессора - не более 4 ГГц, объем оперативной памяти - не более 16 ГБ, объем накопителя - не более 1 ТБ, оптический привод - возможно наличие,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100/1000 - наличие, предустановленная операционная система и пакет офисных приложений                         Предельная цена: 90000 руб.</w:t>
            </w:r>
            <w:proofErr w:type="gramEnd"/>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100000"/>
              <w:rPr>
                <w:rFonts w:ascii="Times New Roman" w:hAnsi="Times New Roman" w:cs="Times New Roman"/>
                <w:sz w:val="16"/>
                <w:szCs w:val="16"/>
              </w:rPr>
            </w:pPr>
            <w:proofErr w:type="gramStart"/>
            <w:r w:rsidRPr="00591537">
              <w:rPr>
                <w:rFonts w:ascii="Times New Roman" w:hAnsi="Times New Roman" w:cs="Times New Roman"/>
                <w:sz w:val="16"/>
                <w:szCs w:val="16"/>
              </w:rPr>
              <w:t xml:space="preserve">Диагональ монитора - не более 17,3", количество ядер процессора - не более 4, частота процессора - не более 4 ГГц, объем оперативной памяти - не более 16 ГБ, объем накопителя - не более 1 ТБ, оптический привод - возможно наличие,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 наличие,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xml:space="preserve"> -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37500 руб.</w:t>
            </w:r>
            <w:proofErr w:type="gramEnd"/>
          </w:p>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Pr>
          <w:p w:rsidR="00591537" w:rsidRPr="00591537" w:rsidRDefault="00591537" w:rsidP="00712BE1">
            <w:pPr>
              <w:rPr>
                <w:rFonts w:ascii="Times New Roman" w:hAnsi="Times New Roman" w:cs="Times New Roman"/>
                <w:sz w:val="16"/>
                <w:szCs w:val="16"/>
              </w:rPr>
            </w:pPr>
            <w:proofErr w:type="gramStart"/>
            <w:r w:rsidRPr="00591537">
              <w:rPr>
                <w:rFonts w:ascii="Times New Roman" w:hAnsi="Times New Roman" w:cs="Times New Roman"/>
                <w:sz w:val="16"/>
                <w:szCs w:val="16"/>
              </w:rPr>
              <w:t xml:space="preserve">Диагональ монитора - не более 17,3", количество ядер процессора - не более 4, частота процессора - не более 4 ГГц, объем оперативной памяти - не более 16 ГБ, объем накопителя - не более 1 ТБ, оптический привод - возможно наличие,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 наличие,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xml:space="preserve"> -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37500 руб.</w:t>
            </w:r>
            <w:proofErr w:type="gramEnd"/>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100000"/>
              <w:rPr>
                <w:rFonts w:ascii="Times New Roman" w:hAnsi="Times New Roman" w:cs="Times New Roman"/>
                <w:sz w:val="16"/>
                <w:szCs w:val="16"/>
              </w:rPr>
            </w:pPr>
            <w:proofErr w:type="gramStart"/>
            <w:r w:rsidRPr="00591537">
              <w:rPr>
                <w:rFonts w:ascii="Times New Roman" w:hAnsi="Times New Roman" w:cs="Times New Roman"/>
                <w:sz w:val="16"/>
                <w:szCs w:val="16"/>
              </w:rPr>
              <w:t xml:space="preserve">Диагональ монитора - не более 17,3", количество ядер процессора - не более 4, частота процессора - не более 4 ГГц, объем оперативной памяти - не более 16 ГБ, объем накопителя - не более 1 ТБ, оптический привод - возможно наличие,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 наличие,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xml:space="preserve"> -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37500 руб.</w:t>
            </w:r>
            <w:proofErr w:type="gramEnd"/>
          </w:p>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Pr>
          <w:p w:rsidR="00591537" w:rsidRPr="00591537" w:rsidRDefault="00591537" w:rsidP="00712BE1">
            <w:pPr>
              <w:rPr>
                <w:rFonts w:ascii="Times New Roman" w:hAnsi="Times New Roman" w:cs="Times New Roman"/>
                <w:sz w:val="16"/>
                <w:szCs w:val="16"/>
              </w:rPr>
            </w:pPr>
            <w:proofErr w:type="gramStart"/>
            <w:r w:rsidRPr="00591537">
              <w:rPr>
                <w:rFonts w:ascii="Times New Roman" w:hAnsi="Times New Roman" w:cs="Times New Roman"/>
                <w:sz w:val="16"/>
                <w:szCs w:val="16"/>
              </w:rPr>
              <w:t xml:space="preserve">Диагональ монитора - не более 17,3", количество ядер процессора - не более 4, частота процессора - не более 4 ГГц, объем оперативной памяти - не более 16 ГБ, объем накопителя - не более 1 ТБ, оптический привод - возможно наличие,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 наличие,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xml:space="preserve"> -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37500 руб.</w:t>
            </w:r>
            <w:proofErr w:type="gramEnd"/>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100000"/>
              <w:rPr>
                <w:rFonts w:ascii="Times New Roman" w:hAnsi="Times New Roman" w:cs="Times New Roman"/>
                <w:sz w:val="16"/>
                <w:szCs w:val="16"/>
              </w:rPr>
            </w:pPr>
            <w:proofErr w:type="gramStart"/>
            <w:r w:rsidRPr="00591537">
              <w:rPr>
                <w:rFonts w:ascii="Times New Roman" w:hAnsi="Times New Roman" w:cs="Times New Roman"/>
                <w:sz w:val="16"/>
                <w:szCs w:val="16"/>
              </w:rPr>
              <w:t xml:space="preserve">Диагональ монитора - не более 17,3", количество ядер процессора - не более 4, частота процессора - не более 4 ГГц, объем оперативной памяти - не более 16 ГБ, объем накопителя - не более 1 ТБ, оптический привод - возможно наличие, </w:t>
            </w:r>
            <w:proofErr w:type="spellStart"/>
            <w:r w:rsidRPr="00591537">
              <w:rPr>
                <w:rFonts w:ascii="Times New Roman" w:hAnsi="Times New Roman" w:cs="Times New Roman"/>
                <w:sz w:val="16"/>
                <w:szCs w:val="16"/>
              </w:rPr>
              <w:t>Wi-Fi</w:t>
            </w:r>
            <w:proofErr w:type="spellEnd"/>
            <w:r w:rsidRPr="00591537">
              <w:rPr>
                <w:rFonts w:ascii="Times New Roman" w:hAnsi="Times New Roman" w:cs="Times New Roman"/>
                <w:sz w:val="16"/>
                <w:szCs w:val="16"/>
              </w:rPr>
              <w:t xml:space="preserve"> - наличие, </w:t>
            </w:r>
            <w:proofErr w:type="spellStart"/>
            <w:r w:rsidRPr="00591537">
              <w:rPr>
                <w:rFonts w:ascii="Times New Roman" w:hAnsi="Times New Roman" w:cs="Times New Roman"/>
                <w:sz w:val="16"/>
                <w:szCs w:val="16"/>
              </w:rPr>
              <w:t>Bluetooth</w:t>
            </w:r>
            <w:proofErr w:type="spellEnd"/>
            <w:r w:rsidRPr="00591537">
              <w:rPr>
                <w:rFonts w:ascii="Times New Roman" w:hAnsi="Times New Roman" w:cs="Times New Roman"/>
                <w:sz w:val="16"/>
                <w:szCs w:val="16"/>
              </w:rPr>
              <w:t xml:space="preserve"> -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37500 руб.</w:t>
            </w:r>
            <w:proofErr w:type="gramEnd"/>
          </w:p>
          <w:p w:rsidR="00591537" w:rsidRPr="00591537" w:rsidRDefault="00591537" w:rsidP="00712BE1">
            <w:pPr>
              <w:pStyle w:val="ConsPlusNormal"/>
              <w:cnfStyle w:val="000000100000"/>
              <w:rPr>
                <w:rFonts w:ascii="Times New Roman" w:hAnsi="Times New Roman" w:cs="Times New Roman"/>
                <w:sz w:val="16"/>
                <w:szCs w:val="16"/>
              </w:rPr>
            </w:pPr>
          </w:p>
        </w:tc>
      </w:tr>
      <w:tr w:rsidR="00591537" w:rsidRPr="00591537" w:rsidTr="00712BE1">
        <w:tc>
          <w:tcPr>
            <w:cnfStyle w:val="000010000000"/>
            <w:tcW w:w="4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2.</w:t>
            </w:r>
          </w:p>
        </w:tc>
        <w:tc>
          <w:tcPr>
            <w:tcW w:w="829"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30.02.15.211</w:t>
            </w:r>
          </w:p>
        </w:tc>
        <w:tc>
          <w:tcPr>
            <w:cnfStyle w:val="000010000000"/>
            <w:tcW w:w="1550" w:type="dxa"/>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Персональный компьютер, тип "Стационарный"</w:t>
            </w:r>
          </w:p>
          <w:p w:rsidR="00591537" w:rsidRPr="00591537" w:rsidRDefault="00591537" w:rsidP="00712BE1">
            <w:pPr>
              <w:pStyle w:val="ConsPlusNormal"/>
              <w:rPr>
                <w:rFonts w:ascii="Times New Roman" w:hAnsi="Times New Roman" w:cs="Times New Roman"/>
                <w:sz w:val="16"/>
                <w:szCs w:val="16"/>
              </w:rPr>
            </w:pPr>
          </w:p>
        </w:tc>
        <w:tc>
          <w:tcPr>
            <w:tcW w:w="2307" w:type="dxa"/>
          </w:tcPr>
          <w:p w:rsidR="00591537" w:rsidRPr="00591537" w:rsidRDefault="00591537" w:rsidP="00712BE1">
            <w:pPr>
              <w:cnfStyle w:val="000000000000"/>
              <w:rPr>
                <w:rFonts w:ascii="Times New Roman" w:hAnsi="Times New Roman" w:cs="Times New Roman"/>
                <w:color w:val="000000"/>
                <w:sz w:val="16"/>
                <w:szCs w:val="16"/>
              </w:rPr>
            </w:pPr>
            <w:proofErr w:type="gramStart"/>
            <w:r w:rsidRPr="00591537">
              <w:rPr>
                <w:rFonts w:ascii="Times New Roman" w:hAnsi="Times New Roman" w:cs="Times New Roman"/>
                <w:color w:val="000000"/>
                <w:sz w:val="16"/>
                <w:szCs w:val="16"/>
              </w:rPr>
              <w:t>Тип, диагональ монитора, количество ядер процессора, частота процессора, объем оперативной памяти, объем накопителя, оптический привод, сетевой интерфейс, предустановленное программное обеспечение, предельная цена</w:t>
            </w:r>
            <w:proofErr w:type="gramEnd"/>
          </w:p>
          <w:p w:rsidR="00591537" w:rsidRPr="00591537" w:rsidRDefault="00591537" w:rsidP="00712BE1">
            <w:pPr>
              <w:pStyle w:val="ConsPlusNormal"/>
              <w:cnfStyle w:val="000000000000"/>
              <w:rPr>
                <w:rFonts w:ascii="Times New Roman" w:hAnsi="Times New Roman" w:cs="Times New Roman"/>
                <w:sz w:val="16"/>
                <w:szCs w:val="16"/>
              </w:rPr>
            </w:pP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611" w:type="dxa"/>
          </w:tcPr>
          <w:p w:rsidR="00591537" w:rsidRPr="00591537" w:rsidRDefault="00591537" w:rsidP="00712BE1">
            <w:pPr>
              <w:pStyle w:val="ConsPlusNormal"/>
              <w:rPr>
                <w:rFonts w:ascii="Times New Roman" w:hAnsi="Times New Roman" w:cs="Times New Roman"/>
                <w:sz w:val="16"/>
                <w:szCs w:val="16"/>
              </w:rPr>
            </w:pPr>
          </w:p>
        </w:tc>
        <w:tc>
          <w:tcPr>
            <w:tcW w:w="1095" w:type="dxa"/>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416" w:type="dxa"/>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Тип - моноблок/системный и монитор. Диагональ монитора - не более 23", количество ядер процессора - не более 4, частота процессора - не </w:t>
            </w:r>
            <w:r w:rsidRPr="00591537">
              <w:rPr>
                <w:rFonts w:ascii="Times New Roman" w:hAnsi="Times New Roman" w:cs="Times New Roman"/>
                <w:color w:val="000000"/>
                <w:sz w:val="16"/>
                <w:szCs w:val="16"/>
              </w:rPr>
              <w:lastRenderedPageBreak/>
              <w:t xml:space="preserve">более 4 ГГц, объем оперативной памяти - не более 16 ГБ, объем накопителя - не более 1 ТБ, оптический привод - наличие,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100/1000 - наличие, предустановленная операционная система и пакет офисных приложений Предельная цена: 90000 руб.</w:t>
            </w:r>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000000"/>
              <w:rPr>
                <w:rFonts w:ascii="Times New Roman" w:hAnsi="Times New Roman" w:cs="Times New Roman"/>
                <w:sz w:val="16"/>
                <w:szCs w:val="16"/>
              </w:rPr>
            </w:pPr>
            <w:r w:rsidRPr="00591537">
              <w:rPr>
                <w:rFonts w:ascii="Times New Roman" w:hAnsi="Times New Roman" w:cs="Times New Roman"/>
                <w:sz w:val="16"/>
                <w:szCs w:val="16"/>
              </w:rPr>
              <w:lastRenderedPageBreak/>
              <w:t xml:space="preserve">Тип - моноблок/системный и монитор. </w:t>
            </w:r>
            <w:proofErr w:type="gramStart"/>
            <w:r w:rsidRPr="00591537">
              <w:rPr>
                <w:rFonts w:ascii="Times New Roman" w:hAnsi="Times New Roman" w:cs="Times New Roman"/>
                <w:sz w:val="16"/>
                <w:szCs w:val="16"/>
              </w:rPr>
              <w:t xml:space="preserve">Диагональ монитора - не более 24", количество ядер процессора - не </w:t>
            </w:r>
            <w:r w:rsidRPr="00591537">
              <w:rPr>
                <w:rFonts w:ascii="Times New Roman" w:hAnsi="Times New Roman" w:cs="Times New Roman"/>
                <w:sz w:val="16"/>
                <w:szCs w:val="16"/>
              </w:rPr>
              <w:lastRenderedPageBreak/>
              <w:t xml:space="preserve">более 4, частота процессора - не более 4 ГГц, объем оперативной памяти - не более 16 ГБ, объем накопителя - не более 1 ТБ, оптический привод - возможно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90000 руб.</w:t>
            </w:r>
            <w:proofErr w:type="gramEnd"/>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lastRenderedPageBreak/>
              <w:t xml:space="preserve">Тип - моноблок/системный и монитор. </w:t>
            </w:r>
            <w:proofErr w:type="gramStart"/>
            <w:r w:rsidRPr="00591537">
              <w:rPr>
                <w:rFonts w:ascii="Times New Roman" w:hAnsi="Times New Roman" w:cs="Times New Roman"/>
                <w:sz w:val="16"/>
                <w:szCs w:val="16"/>
              </w:rPr>
              <w:t xml:space="preserve">Диагональ монитора - не более 24", количество ядер процессора - не </w:t>
            </w:r>
            <w:r w:rsidRPr="00591537">
              <w:rPr>
                <w:rFonts w:ascii="Times New Roman" w:hAnsi="Times New Roman" w:cs="Times New Roman"/>
                <w:sz w:val="16"/>
                <w:szCs w:val="16"/>
              </w:rPr>
              <w:lastRenderedPageBreak/>
              <w:t xml:space="preserve">более 4, частота процессора - не более 4 ГГц, объем оперативной памяти - не более 16 ГБ, объем накопителя - не более 1 ТБ, оптический привод - возможно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90000 руб.</w:t>
            </w:r>
            <w:proofErr w:type="gramEnd"/>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000000"/>
              <w:rPr>
                <w:rFonts w:ascii="Times New Roman" w:hAnsi="Times New Roman" w:cs="Times New Roman"/>
                <w:sz w:val="16"/>
                <w:szCs w:val="16"/>
              </w:rPr>
            </w:pPr>
            <w:r w:rsidRPr="00591537">
              <w:rPr>
                <w:rFonts w:ascii="Times New Roman" w:hAnsi="Times New Roman" w:cs="Times New Roman"/>
                <w:sz w:val="16"/>
                <w:szCs w:val="16"/>
              </w:rPr>
              <w:lastRenderedPageBreak/>
              <w:t xml:space="preserve">Тип - моноблок/системный и монитор. </w:t>
            </w:r>
            <w:proofErr w:type="gramStart"/>
            <w:r w:rsidRPr="00591537">
              <w:rPr>
                <w:rFonts w:ascii="Times New Roman" w:hAnsi="Times New Roman" w:cs="Times New Roman"/>
                <w:sz w:val="16"/>
                <w:szCs w:val="16"/>
              </w:rPr>
              <w:t xml:space="preserve">Диагональ монитора - не более 24", количество ядер процессора - не </w:t>
            </w:r>
            <w:r w:rsidRPr="00591537">
              <w:rPr>
                <w:rFonts w:ascii="Times New Roman" w:hAnsi="Times New Roman" w:cs="Times New Roman"/>
                <w:sz w:val="16"/>
                <w:szCs w:val="16"/>
              </w:rPr>
              <w:lastRenderedPageBreak/>
              <w:t xml:space="preserve">более 4, частота процессора - не более 4 ГГц, объем оперативной памяти - не более 16 ГБ, объем накопителя - не более 1 ТБ, оптический привод - возможно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90000 руб.</w:t>
            </w:r>
            <w:proofErr w:type="gramEnd"/>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sz w:val="16"/>
                <w:szCs w:val="16"/>
              </w:rPr>
              <w:lastRenderedPageBreak/>
              <w:t xml:space="preserve">Тип - моноблок/системный и монитор. </w:t>
            </w:r>
            <w:proofErr w:type="gramStart"/>
            <w:r w:rsidRPr="00591537">
              <w:rPr>
                <w:rFonts w:ascii="Times New Roman" w:hAnsi="Times New Roman" w:cs="Times New Roman"/>
                <w:sz w:val="16"/>
                <w:szCs w:val="16"/>
              </w:rPr>
              <w:t xml:space="preserve">Диагональ монитора - не более 24", количество ядер процессора - не </w:t>
            </w:r>
            <w:r w:rsidRPr="00591537">
              <w:rPr>
                <w:rFonts w:ascii="Times New Roman" w:hAnsi="Times New Roman" w:cs="Times New Roman"/>
                <w:sz w:val="16"/>
                <w:szCs w:val="16"/>
              </w:rPr>
              <w:lastRenderedPageBreak/>
              <w:t xml:space="preserve">более 4, частота процессора - не более 4 ГГц, объем оперативной памяти - не более 16 ГБ, объем накопителя - не более 1 ТБ, оптический привод - возможно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90000 руб.</w:t>
            </w:r>
            <w:proofErr w:type="gramEnd"/>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000000"/>
              <w:rPr>
                <w:rFonts w:ascii="Times New Roman" w:hAnsi="Times New Roman" w:cs="Times New Roman"/>
                <w:sz w:val="16"/>
                <w:szCs w:val="16"/>
              </w:rPr>
            </w:pPr>
            <w:r w:rsidRPr="00591537">
              <w:rPr>
                <w:rFonts w:ascii="Times New Roman" w:hAnsi="Times New Roman" w:cs="Times New Roman"/>
                <w:sz w:val="16"/>
                <w:szCs w:val="16"/>
              </w:rPr>
              <w:lastRenderedPageBreak/>
              <w:t xml:space="preserve">Тип - моноблок/системный и монитор. </w:t>
            </w:r>
            <w:proofErr w:type="gramStart"/>
            <w:r w:rsidRPr="00591537">
              <w:rPr>
                <w:rFonts w:ascii="Times New Roman" w:hAnsi="Times New Roman" w:cs="Times New Roman"/>
                <w:sz w:val="16"/>
                <w:szCs w:val="16"/>
              </w:rPr>
              <w:t xml:space="preserve">Диагональ монитора - не более 24", количество ядер процессора - не </w:t>
            </w:r>
            <w:r w:rsidRPr="00591537">
              <w:rPr>
                <w:rFonts w:ascii="Times New Roman" w:hAnsi="Times New Roman" w:cs="Times New Roman"/>
                <w:sz w:val="16"/>
                <w:szCs w:val="16"/>
              </w:rPr>
              <w:lastRenderedPageBreak/>
              <w:t xml:space="preserve">более 4, частота процессора - не более 4 ГГц, объем оперативной памяти - не более 16 ГБ, объем накопителя - не более 1 ТБ, оптический привод - возможно наличие, сетевой интерфейс </w:t>
            </w:r>
            <w:proofErr w:type="spellStart"/>
            <w:r w:rsidRPr="00591537">
              <w:rPr>
                <w:rFonts w:ascii="Times New Roman" w:hAnsi="Times New Roman" w:cs="Times New Roman"/>
                <w:sz w:val="16"/>
                <w:szCs w:val="16"/>
              </w:rPr>
              <w:t>Ethernet</w:t>
            </w:r>
            <w:proofErr w:type="spellEnd"/>
            <w:r w:rsidRPr="00591537">
              <w:rPr>
                <w:rFonts w:ascii="Times New Roman" w:hAnsi="Times New Roman" w:cs="Times New Roman"/>
                <w:sz w:val="16"/>
                <w:szCs w:val="16"/>
              </w:rPr>
              <w:t xml:space="preserve"> 100/1000 - наличие, предустановленная операционная система и пакет офисных приложений              Предельная цена: 90000 руб.</w:t>
            </w:r>
            <w:proofErr w:type="gramEnd"/>
          </w:p>
          <w:p w:rsidR="00591537" w:rsidRPr="00591537" w:rsidRDefault="00591537" w:rsidP="00712BE1">
            <w:pPr>
              <w:pStyle w:val="ConsPlusNormal"/>
              <w:cnfStyle w:val="000000000000"/>
              <w:rPr>
                <w:rFonts w:ascii="Times New Roman" w:hAnsi="Times New Roman" w:cs="Times New Roman"/>
                <w:sz w:val="16"/>
                <w:szCs w:val="16"/>
              </w:rPr>
            </w:pPr>
          </w:p>
        </w:tc>
      </w:tr>
      <w:tr w:rsidR="00591537" w:rsidRPr="00591537" w:rsidTr="00712BE1">
        <w:trPr>
          <w:cnfStyle w:val="000000100000"/>
          <w:trHeight w:val="204"/>
        </w:trPr>
        <w:tc>
          <w:tcPr>
            <w:cnfStyle w:val="000010000000"/>
            <w:tcW w:w="413" w:type="dxa"/>
            <w:tcBorders>
              <w:bottom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lastRenderedPageBreak/>
              <w:t>3.</w:t>
            </w:r>
          </w:p>
        </w:tc>
        <w:tc>
          <w:tcPr>
            <w:tcW w:w="829" w:type="dxa"/>
            <w:tcBorders>
              <w:bottom w:val="single" w:sz="4" w:space="0" w:color="auto"/>
            </w:tcBorders>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30.02.15.216</w:t>
            </w:r>
          </w:p>
        </w:tc>
        <w:tc>
          <w:tcPr>
            <w:cnfStyle w:val="000010000000"/>
            <w:tcW w:w="1550"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Планшетный компьютер</w:t>
            </w:r>
          </w:p>
        </w:tc>
        <w:tc>
          <w:tcPr>
            <w:tcW w:w="2307" w:type="dxa"/>
            <w:tcBorders>
              <w:bottom w:val="single" w:sz="4" w:space="0" w:color="auto"/>
            </w:tcBorders>
          </w:tcPr>
          <w:p w:rsidR="00591537" w:rsidRPr="00591537" w:rsidRDefault="00591537" w:rsidP="00712BE1">
            <w:pPr>
              <w:cnfStyle w:val="0000001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Диагональ монитора, объем оперативной памяти, объем встроенного накопителя, наличие модулей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ГЛОНАСС, GPS, поддержка 3G, LTE, встроенные камеры, предельная цена</w:t>
            </w:r>
          </w:p>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611"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p>
        </w:tc>
        <w:tc>
          <w:tcPr>
            <w:tcW w:w="1095"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416" w:type="dxa"/>
            <w:tcBorders>
              <w:bottom w:val="single" w:sz="4" w:space="0" w:color="auto"/>
            </w:tcBorders>
          </w:tcPr>
          <w:p w:rsidR="00591537" w:rsidRPr="00591537" w:rsidRDefault="00591537" w:rsidP="00712BE1">
            <w:pPr>
              <w:rPr>
                <w:rFonts w:ascii="Times New Roman" w:hAnsi="Times New Roman" w:cs="Times New Roman"/>
                <w:color w:val="000000"/>
                <w:sz w:val="16"/>
                <w:szCs w:val="16"/>
              </w:rPr>
            </w:pPr>
            <w:proofErr w:type="gramStart"/>
            <w:r w:rsidRPr="00591537">
              <w:rPr>
                <w:rFonts w:ascii="Times New Roman" w:hAnsi="Times New Roman" w:cs="Times New Roman"/>
                <w:color w:val="000000"/>
                <w:sz w:val="16"/>
                <w:szCs w:val="16"/>
              </w:rPr>
              <w:t xml:space="preserve">Диагональ монитора - не более 10", объем оперативной памяти - не более 8 ГБ, объем встроенного накопителя - не более 128 ГБ, модуль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модуль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ГЛОНАСС - наличие, модуль GPS - наличие, поддержка 3G и/или LTE - наличие, встроенная тыловая камера - наличие, встроенная фронтальная </w:t>
            </w:r>
            <w:r w:rsidRPr="00591537">
              <w:rPr>
                <w:rFonts w:ascii="Times New Roman" w:hAnsi="Times New Roman" w:cs="Times New Roman"/>
                <w:color w:val="000000"/>
                <w:sz w:val="16"/>
                <w:szCs w:val="16"/>
              </w:rPr>
              <w:lastRenderedPageBreak/>
              <w:t>камера - наличие              Предельная цена: не более 30000 руб.</w:t>
            </w:r>
            <w:proofErr w:type="gramEnd"/>
          </w:p>
          <w:p w:rsidR="00591537" w:rsidRPr="00591537" w:rsidRDefault="00591537" w:rsidP="00712BE1">
            <w:pPr>
              <w:pStyle w:val="ConsPlusNormal"/>
              <w:rPr>
                <w:rFonts w:ascii="Times New Roman" w:hAnsi="Times New Roman" w:cs="Times New Roman"/>
                <w:sz w:val="16"/>
                <w:szCs w:val="16"/>
              </w:rPr>
            </w:pPr>
          </w:p>
        </w:tc>
        <w:tc>
          <w:tcPr>
            <w:tcW w:w="1313" w:type="dxa"/>
            <w:tcBorders>
              <w:bottom w:val="single" w:sz="4" w:space="0" w:color="auto"/>
            </w:tcBorders>
          </w:tcPr>
          <w:p w:rsidR="00591537" w:rsidRPr="00591537" w:rsidRDefault="00591537" w:rsidP="00712BE1">
            <w:pPr>
              <w:cnfStyle w:val="000000100000"/>
              <w:rPr>
                <w:rFonts w:ascii="Times New Roman" w:hAnsi="Times New Roman" w:cs="Times New Roman"/>
                <w:color w:val="000000"/>
                <w:sz w:val="16"/>
                <w:szCs w:val="16"/>
              </w:rPr>
            </w:pPr>
            <w:proofErr w:type="gramStart"/>
            <w:r w:rsidRPr="00591537">
              <w:rPr>
                <w:rFonts w:ascii="Times New Roman" w:hAnsi="Times New Roman" w:cs="Times New Roman"/>
                <w:color w:val="000000"/>
                <w:sz w:val="16"/>
                <w:szCs w:val="16"/>
              </w:rPr>
              <w:lastRenderedPageBreak/>
              <w:t xml:space="preserve">Диагональ монитора - не более 10", объем оперативной памяти - не более 8 ГБ, объем встроенного накопителя - не более 128 ГБ, модуль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модуль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ГЛОНАСС - наличие, модуль GPS - наличие, поддержка 3G и/или LTE - наличие, встроенная </w:t>
            </w:r>
            <w:r w:rsidRPr="00591537">
              <w:rPr>
                <w:rFonts w:ascii="Times New Roman" w:hAnsi="Times New Roman" w:cs="Times New Roman"/>
                <w:color w:val="000000"/>
                <w:sz w:val="16"/>
                <w:szCs w:val="16"/>
              </w:rPr>
              <w:lastRenderedPageBreak/>
              <w:t>тыловая камера - наличие, встроенная фронтальная камера - наличие              Предельная цена: не более 30000 руб.</w:t>
            </w:r>
            <w:proofErr w:type="gramEnd"/>
          </w:p>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Borders>
              <w:bottom w:val="single" w:sz="4" w:space="0" w:color="auto"/>
            </w:tcBorders>
          </w:tcPr>
          <w:p w:rsidR="00591537" w:rsidRPr="00591537" w:rsidRDefault="00591537" w:rsidP="00712BE1">
            <w:pPr>
              <w:rPr>
                <w:rFonts w:ascii="Times New Roman" w:hAnsi="Times New Roman" w:cs="Times New Roman"/>
                <w:color w:val="000000"/>
                <w:sz w:val="16"/>
                <w:szCs w:val="16"/>
              </w:rPr>
            </w:pPr>
            <w:proofErr w:type="gramStart"/>
            <w:r w:rsidRPr="00591537">
              <w:rPr>
                <w:rFonts w:ascii="Times New Roman" w:hAnsi="Times New Roman" w:cs="Times New Roman"/>
                <w:color w:val="000000"/>
                <w:sz w:val="16"/>
                <w:szCs w:val="16"/>
              </w:rPr>
              <w:lastRenderedPageBreak/>
              <w:t xml:space="preserve">Диагональ монитора - не более 10", объем оперативной памяти - не более 8 ГБ, объем встроенного накопителя - не более 128 ГБ, модуль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модуль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ГЛОНАСС - наличие, модуль GPS - наличие, поддержка 3G и/или LTE - наличие, встроенная </w:t>
            </w:r>
            <w:r w:rsidRPr="00591537">
              <w:rPr>
                <w:rFonts w:ascii="Times New Roman" w:hAnsi="Times New Roman" w:cs="Times New Roman"/>
                <w:color w:val="000000"/>
                <w:sz w:val="16"/>
                <w:szCs w:val="16"/>
              </w:rPr>
              <w:lastRenderedPageBreak/>
              <w:t>тыловая камера - наличие, встроенная фронтальная камера - наличие              Предельная цена: не более 30000 руб.</w:t>
            </w:r>
            <w:proofErr w:type="gramEnd"/>
          </w:p>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 xml:space="preserve"> </w:t>
            </w: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r>
      <w:tr w:rsidR="00591537" w:rsidRPr="00591537" w:rsidTr="00712BE1">
        <w:trPr>
          <w:trHeight w:val="1980"/>
        </w:trPr>
        <w:tc>
          <w:tcPr>
            <w:cnfStyle w:val="000010000000"/>
            <w:tcW w:w="413" w:type="dxa"/>
            <w:tcBorders>
              <w:top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lastRenderedPageBreak/>
              <w:t>4.</w:t>
            </w:r>
          </w:p>
        </w:tc>
        <w:tc>
          <w:tcPr>
            <w:tcW w:w="829" w:type="dxa"/>
            <w:tcBorders>
              <w:top w:val="single" w:sz="4" w:space="0" w:color="auto"/>
            </w:tcBorders>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30.02.16.121</w:t>
            </w:r>
          </w:p>
        </w:tc>
        <w:tc>
          <w:tcPr>
            <w:cnfStyle w:val="000010000000"/>
            <w:tcW w:w="1550"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Принтер струйный</w:t>
            </w:r>
          </w:p>
        </w:tc>
        <w:tc>
          <w:tcPr>
            <w:tcW w:w="2307" w:type="dxa"/>
            <w:tcBorders>
              <w:top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цветность печати, максимальный формат, предельная цена</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611"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p>
        </w:tc>
        <w:tc>
          <w:tcPr>
            <w:tcW w:w="1095" w:type="dxa"/>
            <w:tcBorders>
              <w:top w:val="single" w:sz="4" w:space="0" w:color="auto"/>
            </w:tcBorders>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416" w:type="dxa"/>
            <w:tcBorders>
              <w:top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 струйный, цветность печати - цветная, максимальный формат - А3 Предельная цена: 60000 руб.</w:t>
            </w:r>
          </w:p>
          <w:p w:rsidR="00591537" w:rsidRPr="00591537" w:rsidRDefault="00591537" w:rsidP="00712BE1">
            <w:pPr>
              <w:pStyle w:val="ConsPlusNormal"/>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 струйный, цветность печати - цветная, максимальный формат - А3 Предельная цена: 60000 руб.</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 струйный, цветность печати - цветная, максимальный формат - А3 Предельная цена: 60000 руб.</w:t>
            </w:r>
          </w:p>
          <w:p w:rsidR="00591537" w:rsidRPr="00591537" w:rsidRDefault="00591537" w:rsidP="00712BE1">
            <w:pPr>
              <w:pStyle w:val="ConsPlusNormal"/>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 струйный, цветность печати - цветная, максимальный формат - А3 Предельная цена: 60000 руб.</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 струйный, цветность печати - цветная, максимальный формат - А3 Предельная цена: 60000 руб.</w:t>
            </w:r>
          </w:p>
          <w:p w:rsidR="00591537" w:rsidRPr="00591537" w:rsidRDefault="00591537" w:rsidP="00712BE1">
            <w:pPr>
              <w:pStyle w:val="ConsPlusNormal"/>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 струйный, цветность печати - цветная, максимальный формат - А3 Предельная цена: 60000 руб.</w:t>
            </w:r>
          </w:p>
          <w:p w:rsidR="00591537" w:rsidRPr="00591537" w:rsidRDefault="00591537" w:rsidP="00712BE1">
            <w:pPr>
              <w:pStyle w:val="ConsPlusNormal"/>
              <w:cnfStyle w:val="000000000000"/>
              <w:rPr>
                <w:rFonts w:ascii="Times New Roman" w:hAnsi="Times New Roman" w:cs="Times New Roman"/>
                <w:sz w:val="16"/>
                <w:szCs w:val="16"/>
              </w:rPr>
            </w:pPr>
          </w:p>
        </w:tc>
      </w:tr>
      <w:tr w:rsidR="00591537" w:rsidRPr="00591537" w:rsidTr="00712BE1">
        <w:trPr>
          <w:cnfStyle w:val="000000100000"/>
          <w:trHeight w:val="4248"/>
        </w:trPr>
        <w:tc>
          <w:tcPr>
            <w:cnfStyle w:val="000010000000"/>
            <w:tcW w:w="413" w:type="dxa"/>
            <w:tcBorders>
              <w:bottom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5.</w:t>
            </w:r>
          </w:p>
        </w:tc>
        <w:tc>
          <w:tcPr>
            <w:tcW w:w="829" w:type="dxa"/>
            <w:tcBorders>
              <w:bottom w:val="single" w:sz="4" w:space="0" w:color="auto"/>
            </w:tcBorders>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30.02.16.122</w:t>
            </w:r>
          </w:p>
        </w:tc>
        <w:tc>
          <w:tcPr>
            <w:cnfStyle w:val="000010000000"/>
            <w:tcW w:w="1550"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Принтер лазерный</w:t>
            </w:r>
          </w:p>
        </w:tc>
        <w:tc>
          <w:tcPr>
            <w:tcW w:w="2307" w:type="dxa"/>
            <w:tcBorders>
              <w:bottom w:val="single" w:sz="4" w:space="0" w:color="auto"/>
            </w:tcBorders>
          </w:tcPr>
          <w:p w:rsidR="00591537" w:rsidRPr="00591537" w:rsidRDefault="00591537" w:rsidP="00712BE1">
            <w:pPr>
              <w:cnfStyle w:val="000000100000"/>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цветность печати, максимальный формат, скорость печати, разрешение печати, сетевой интерфейс, предельная цена</w:t>
            </w:r>
          </w:p>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611" w:type="dxa"/>
            <w:tcBorders>
              <w:bottom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p>
        </w:tc>
        <w:tc>
          <w:tcPr>
            <w:tcW w:w="1095" w:type="dxa"/>
            <w:tcBorders>
              <w:bottom w:val="single" w:sz="4" w:space="0" w:color="auto"/>
            </w:tcBorders>
          </w:tcPr>
          <w:p w:rsidR="00591537" w:rsidRPr="00591537" w:rsidRDefault="00591537" w:rsidP="00712BE1">
            <w:pPr>
              <w:pStyle w:val="ConsPlusNormal"/>
              <w:jc w:val="center"/>
              <w:cnfStyle w:val="000000100000"/>
              <w:rPr>
                <w:rFonts w:ascii="Times New Roman" w:hAnsi="Times New Roman" w:cs="Times New Roman"/>
                <w:sz w:val="16"/>
                <w:szCs w:val="16"/>
              </w:rPr>
            </w:pPr>
          </w:p>
        </w:tc>
        <w:tc>
          <w:tcPr>
            <w:cnfStyle w:val="000010000000"/>
            <w:tcW w:w="1416" w:type="dxa"/>
            <w:tcBorders>
              <w:bottom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Метод печати - лазерный/светодиодный, цветность печати - цветная,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печати - не более 40 стр./мин., разрешение печати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xml:space="preserve">,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100 - наличие Предельная цена: 10000 руб.</w:t>
            </w:r>
          </w:p>
          <w:p w:rsidR="00591537" w:rsidRPr="00591537" w:rsidRDefault="00591537" w:rsidP="00712BE1">
            <w:pPr>
              <w:pStyle w:val="ConsPlusNormal"/>
              <w:rPr>
                <w:rFonts w:ascii="Times New Roman" w:hAnsi="Times New Roman" w:cs="Times New Roman"/>
                <w:sz w:val="16"/>
                <w:szCs w:val="16"/>
              </w:rPr>
            </w:pPr>
          </w:p>
        </w:tc>
        <w:tc>
          <w:tcPr>
            <w:tcW w:w="1313" w:type="dxa"/>
            <w:tcBorders>
              <w:bottom w:val="single" w:sz="4" w:space="0" w:color="auto"/>
            </w:tcBorders>
          </w:tcPr>
          <w:p w:rsidR="00591537" w:rsidRPr="00591537" w:rsidRDefault="00591537" w:rsidP="00712BE1">
            <w:pPr>
              <w:cnfStyle w:val="000000100000"/>
              <w:rPr>
                <w:rFonts w:ascii="Times New Roman" w:hAnsi="Times New Roman" w:cs="Times New Roman"/>
                <w:sz w:val="16"/>
                <w:szCs w:val="16"/>
              </w:rPr>
            </w:pPr>
            <w:r w:rsidRPr="00591537">
              <w:rPr>
                <w:rFonts w:ascii="Times New Roman" w:hAnsi="Times New Roman" w:cs="Times New Roman"/>
                <w:color w:val="000000"/>
                <w:sz w:val="16"/>
                <w:szCs w:val="16"/>
              </w:rPr>
              <w:t>Метод печати - лазерный/светодиодный, цветность печати - цветная,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печати - не более 40 стр./мин., разрешение печати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xml:space="preserve">,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100 - наличие Предельная цена: 10000 руб.</w:t>
            </w:r>
          </w:p>
        </w:tc>
        <w:tc>
          <w:tcPr>
            <w:cnfStyle w:val="000010000000"/>
            <w:tcW w:w="1313" w:type="dxa"/>
            <w:tcBorders>
              <w:bottom w:val="single" w:sz="4" w:space="0" w:color="auto"/>
            </w:tcBorders>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color w:val="000000"/>
                <w:sz w:val="16"/>
                <w:szCs w:val="16"/>
              </w:rPr>
              <w:t>Метод печати - лазерный/светодиодный, цветность печати - цветная,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печати - не более 40 стр./мин., разрешение печати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xml:space="preserve">,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100 - наличие Предельная цена: 10000 руб.</w:t>
            </w:r>
          </w:p>
        </w:tc>
        <w:tc>
          <w:tcPr>
            <w:tcW w:w="1313" w:type="dxa"/>
            <w:tcBorders>
              <w:bottom w:val="single" w:sz="4" w:space="0" w:color="auto"/>
            </w:tcBorders>
          </w:tcPr>
          <w:p w:rsidR="00591537" w:rsidRPr="00591537" w:rsidRDefault="00591537" w:rsidP="00712BE1">
            <w:pPr>
              <w:cnfStyle w:val="000000100000"/>
              <w:rPr>
                <w:rFonts w:ascii="Times New Roman" w:hAnsi="Times New Roman" w:cs="Times New Roman"/>
                <w:sz w:val="16"/>
                <w:szCs w:val="16"/>
              </w:rPr>
            </w:pPr>
            <w:r w:rsidRPr="00591537">
              <w:rPr>
                <w:rFonts w:ascii="Times New Roman" w:hAnsi="Times New Roman" w:cs="Times New Roman"/>
                <w:color w:val="000000"/>
                <w:sz w:val="16"/>
                <w:szCs w:val="16"/>
              </w:rPr>
              <w:t>Метод печати - лазерный/светодиодный, цветность печати - цветная,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печати - не более 40 стр./мин., разрешение печати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xml:space="preserve">,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100 - наличие Предельная цена: 10000 руб.</w:t>
            </w:r>
          </w:p>
        </w:tc>
        <w:tc>
          <w:tcPr>
            <w:cnfStyle w:val="000010000000"/>
            <w:tcW w:w="1313" w:type="dxa"/>
            <w:tcBorders>
              <w:bottom w:val="single" w:sz="4" w:space="0" w:color="auto"/>
            </w:tcBorders>
          </w:tcPr>
          <w:p w:rsidR="00591537" w:rsidRPr="00591537" w:rsidRDefault="00591537" w:rsidP="00712BE1">
            <w:pPr>
              <w:rPr>
                <w:rFonts w:ascii="Times New Roman" w:hAnsi="Times New Roman" w:cs="Times New Roman"/>
                <w:sz w:val="16"/>
                <w:szCs w:val="16"/>
              </w:rPr>
            </w:pPr>
            <w:r w:rsidRPr="00591537">
              <w:rPr>
                <w:rFonts w:ascii="Times New Roman" w:hAnsi="Times New Roman" w:cs="Times New Roman"/>
                <w:color w:val="000000"/>
                <w:sz w:val="16"/>
                <w:szCs w:val="16"/>
              </w:rPr>
              <w:t>Метод печати - лазерный/светодиодный, цветность печати - цветная,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печати - не более 40 стр./мин., разрешение печати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xml:space="preserve">,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100 - наличие Предельная цена: 10000 руб.</w:t>
            </w:r>
          </w:p>
        </w:tc>
        <w:tc>
          <w:tcPr>
            <w:tcW w:w="1313" w:type="dxa"/>
            <w:tcBorders>
              <w:bottom w:val="single" w:sz="4" w:space="0" w:color="auto"/>
            </w:tcBorders>
          </w:tcPr>
          <w:p w:rsidR="00591537" w:rsidRPr="00591537" w:rsidRDefault="00591537" w:rsidP="00712BE1">
            <w:pPr>
              <w:cnfStyle w:val="000000100000"/>
              <w:rPr>
                <w:rFonts w:ascii="Times New Roman" w:hAnsi="Times New Roman" w:cs="Times New Roman"/>
                <w:sz w:val="16"/>
                <w:szCs w:val="16"/>
              </w:rPr>
            </w:pPr>
            <w:r w:rsidRPr="00591537">
              <w:rPr>
                <w:rFonts w:ascii="Times New Roman" w:hAnsi="Times New Roman" w:cs="Times New Roman"/>
                <w:color w:val="000000"/>
                <w:sz w:val="16"/>
                <w:szCs w:val="16"/>
              </w:rPr>
              <w:t>Метод печати - лазерный/светодиодный, цветность печати - цветная,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печати - не более 40 стр./мин., разрешение печати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xml:space="preserve">, сетевой интерфейс </w:t>
            </w:r>
            <w:proofErr w:type="spellStart"/>
            <w:r w:rsidRPr="00591537">
              <w:rPr>
                <w:rFonts w:ascii="Times New Roman" w:hAnsi="Times New Roman" w:cs="Times New Roman"/>
                <w:color w:val="000000"/>
                <w:sz w:val="16"/>
                <w:szCs w:val="16"/>
              </w:rPr>
              <w:t>Ethernet</w:t>
            </w:r>
            <w:proofErr w:type="spellEnd"/>
            <w:r w:rsidRPr="00591537">
              <w:rPr>
                <w:rFonts w:ascii="Times New Roman" w:hAnsi="Times New Roman" w:cs="Times New Roman"/>
                <w:color w:val="000000"/>
                <w:sz w:val="16"/>
                <w:szCs w:val="16"/>
              </w:rPr>
              <w:t xml:space="preserve"> 100 - наличие Предельная цена: 10000 руб.</w:t>
            </w:r>
          </w:p>
        </w:tc>
      </w:tr>
      <w:tr w:rsidR="00591537" w:rsidRPr="00591537" w:rsidTr="00712BE1">
        <w:trPr>
          <w:trHeight w:val="168"/>
        </w:trPr>
        <w:tc>
          <w:tcPr>
            <w:cnfStyle w:val="000010000000"/>
            <w:tcW w:w="413" w:type="dxa"/>
            <w:tcBorders>
              <w:top w:val="single" w:sz="4" w:space="0" w:color="auto"/>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6.</w:t>
            </w:r>
          </w:p>
        </w:tc>
        <w:tc>
          <w:tcPr>
            <w:tcW w:w="829" w:type="dxa"/>
            <w:tcBorders>
              <w:top w:val="single" w:sz="4" w:space="0" w:color="auto"/>
              <w:bottom w:val="single" w:sz="4" w:space="0" w:color="auto"/>
            </w:tcBorders>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30.02.116.150</w:t>
            </w:r>
          </w:p>
        </w:tc>
        <w:tc>
          <w:tcPr>
            <w:cnfStyle w:val="000010000000"/>
            <w:tcW w:w="1550" w:type="dxa"/>
            <w:tcBorders>
              <w:top w:val="single" w:sz="4" w:space="0" w:color="auto"/>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сканер</w:t>
            </w:r>
          </w:p>
        </w:tc>
        <w:tc>
          <w:tcPr>
            <w:tcW w:w="2307" w:type="dxa"/>
            <w:tcBorders>
              <w:top w:val="single" w:sz="4" w:space="0" w:color="auto"/>
              <w:bottom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Разрешение сканирования, максимальный формат, скорость сканирования, предельная цена</w:t>
            </w:r>
          </w:p>
          <w:p w:rsidR="00591537" w:rsidRPr="00591537" w:rsidRDefault="00591537" w:rsidP="00712BE1">
            <w:pPr>
              <w:pStyle w:val="ConsPlusNormal"/>
              <w:cnfStyle w:val="000000000000"/>
              <w:rPr>
                <w:rFonts w:ascii="Times New Roman" w:hAnsi="Times New Roman" w:cs="Times New Roman"/>
                <w:color w:val="000000"/>
                <w:sz w:val="16"/>
                <w:szCs w:val="16"/>
              </w:rPr>
            </w:pPr>
          </w:p>
        </w:tc>
        <w:tc>
          <w:tcPr>
            <w:cnfStyle w:val="000010000000"/>
            <w:tcW w:w="611" w:type="dxa"/>
            <w:tcBorders>
              <w:top w:val="single" w:sz="4" w:space="0" w:color="auto"/>
              <w:bottom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p>
        </w:tc>
        <w:tc>
          <w:tcPr>
            <w:tcW w:w="1095" w:type="dxa"/>
            <w:tcBorders>
              <w:top w:val="single" w:sz="4" w:space="0" w:color="auto"/>
              <w:bottom w:val="single" w:sz="4" w:space="0" w:color="auto"/>
            </w:tcBorders>
          </w:tcPr>
          <w:p w:rsidR="00591537" w:rsidRPr="00591537" w:rsidRDefault="00591537" w:rsidP="00712BE1">
            <w:pPr>
              <w:pStyle w:val="ConsPlusNormal"/>
              <w:jc w:val="center"/>
              <w:cnfStyle w:val="000000000000"/>
              <w:rPr>
                <w:rFonts w:ascii="Times New Roman" w:hAnsi="Times New Roman" w:cs="Times New Roman"/>
                <w:sz w:val="16"/>
                <w:szCs w:val="16"/>
              </w:rPr>
            </w:pPr>
          </w:p>
        </w:tc>
        <w:tc>
          <w:tcPr>
            <w:cnfStyle w:val="000010000000"/>
            <w:tcW w:w="1416" w:type="dxa"/>
            <w:tcBorders>
              <w:top w:val="single" w:sz="4" w:space="0" w:color="auto"/>
              <w:bottom w:val="single" w:sz="4" w:space="0" w:color="auto"/>
            </w:tcBorders>
          </w:tcPr>
          <w:p w:rsidR="00591537" w:rsidRPr="00591537" w:rsidRDefault="00591537" w:rsidP="00712BE1">
            <w:pPr>
              <w:pStyle w:val="ConsPlusNormal"/>
              <w:rPr>
                <w:rFonts w:ascii="Times New Roman" w:hAnsi="Times New Roman" w:cs="Times New Roman"/>
                <w:color w:val="000000"/>
                <w:sz w:val="16"/>
                <w:szCs w:val="16"/>
              </w:rPr>
            </w:pPr>
          </w:p>
        </w:tc>
        <w:tc>
          <w:tcPr>
            <w:tcW w:w="1313" w:type="dxa"/>
            <w:tcBorders>
              <w:top w:val="single" w:sz="4" w:space="0" w:color="auto"/>
              <w:bottom w:val="single" w:sz="4" w:space="0" w:color="auto"/>
            </w:tcBorders>
          </w:tcPr>
          <w:p w:rsidR="00591537" w:rsidRPr="00591537" w:rsidRDefault="00591537" w:rsidP="00712BE1">
            <w:pPr>
              <w:pStyle w:val="ConsPlusNormal"/>
              <w:jc w:val="center"/>
              <w:cnfStyle w:val="000000000000"/>
              <w:rPr>
                <w:rFonts w:ascii="Times New Roman" w:hAnsi="Times New Roman" w:cs="Times New Roman"/>
                <w:color w:val="000000"/>
                <w:sz w:val="16"/>
                <w:szCs w:val="16"/>
              </w:rPr>
            </w:pPr>
          </w:p>
        </w:tc>
        <w:tc>
          <w:tcPr>
            <w:cnfStyle w:val="000010000000"/>
            <w:tcW w:w="1313" w:type="dxa"/>
            <w:tcBorders>
              <w:top w:val="single" w:sz="4" w:space="0" w:color="auto"/>
              <w:bottom w:val="single" w:sz="4" w:space="0" w:color="auto"/>
            </w:tcBorders>
          </w:tcPr>
          <w:p w:rsidR="00591537" w:rsidRPr="00591537" w:rsidRDefault="00591537" w:rsidP="00712BE1">
            <w:pPr>
              <w:rPr>
                <w:rFonts w:ascii="Times New Roman" w:hAnsi="Times New Roman" w:cs="Times New Roman"/>
                <w:color w:val="000000"/>
                <w:sz w:val="16"/>
                <w:szCs w:val="16"/>
              </w:rPr>
            </w:pPr>
          </w:p>
        </w:tc>
        <w:tc>
          <w:tcPr>
            <w:tcW w:w="1313" w:type="dxa"/>
            <w:tcBorders>
              <w:top w:val="single" w:sz="4" w:space="0" w:color="auto"/>
              <w:bottom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Разрешение сканирования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сканирования - не более 60 стр./мин. </w:t>
            </w:r>
            <w:r w:rsidRPr="00591537">
              <w:rPr>
                <w:rFonts w:ascii="Times New Roman" w:hAnsi="Times New Roman" w:cs="Times New Roman"/>
                <w:color w:val="000000"/>
                <w:sz w:val="16"/>
                <w:szCs w:val="16"/>
              </w:rPr>
              <w:lastRenderedPageBreak/>
              <w:t>Предельная цена: 100000 руб.</w:t>
            </w:r>
          </w:p>
          <w:p w:rsidR="00591537" w:rsidRPr="00591537" w:rsidRDefault="00591537" w:rsidP="00712BE1">
            <w:pPr>
              <w:pStyle w:val="ConsPlusNormal"/>
              <w:cnfStyle w:val="000000000000"/>
              <w:rPr>
                <w:rFonts w:ascii="Times New Roman" w:hAnsi="Times New Roman" w:cs="Times New Roman"/>
                <w:color w:val="000000"/>
                <w:sz w:val="16"/>
                <w:szCs w:val="16"/>
              </w:rPr>
            </w:pPr>
          </w:p>
        </w:tc>
        <w:tc>
          <w:tcPr>
            <w:cnfStyle w:val="000010000000"/>
            <w:tcW w:w="1313" w:type="dxa"/>
            <w:tcBorders>
              <w:top w:val="single" w:sz="4" w:space="0" w:color="auto"/>
              <w:bottom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lastRenderedPageBreak/>
              <w:t xml:space="preserve">Разрешение сканирования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сканирования - не более 60 стр./мин. </w:t>
            </w:r>
            <w:r w:rsidRPr="00591537">
              <w:rPr>
                <w:rFonts w:ascii="Times New Roman" w:hAnsi="Times New Roman" w:cs="Times New Roman"/>
                <w:color w:val="000000"/>
                <w:sz w:val="16"/>
                <w:szCs w:val="16"/>
              </w:rPr>
              <w:lastRenderedPageBreak/>
              <w:t>Предельная цена: 100000 руб.</w:t>
            </w:r>
          </w:p>
          <w:p w:rsidR="00591537" w:rsidRPr="00591537" w:rsidRDefault="00591537" w:rsidP="00712BE1">
            <w:pPr>
              <w:pStyle w:val="ConsPlusNormal"/>
              <w:jc w:val="center"/>
              <w:rPr>
                <w:rFonts w:ascii="Times New Roman" w:hAnsi="Times New Roman" w:cs="Times New Roman"/>
                <w:color w:val="000000"/>
                <w:sz w:val="16"/>
                <w:szCs w:val="16"/>
              </w:rPr>
            </w:pPr>
          </w:p>
        </w:tc>
        <w:tc>
          <w:tcPr>
            <w:tcW w:w="1313" w:type="dxa"/>
            <w:tcBorders>
              <w:top w:val="single" w:sz="4" w:space="0" w:color="auto"/>
              <w:bottom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lastRenderedPageBreak/>
              <w:t xml:space="preserve">Разрешение сканирования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максимальный формат - А</w:t>
            </w:r>
            <w:proofErr w:type="gramStart"/>
            <w:r w:rsidRPr="00591537">
              <w:rPr>
                <w:rFonts w:ascii="Times New Roman" w:hAnsi="Times New Roman" w:cs="Times New Roman"/>
                <w:color w:val="000000"/>
                <w:sz w:val="16"/>
                <w:szCs w:val="16"/>
              </w:rPr>
              <w:t>4</w:t>
            </w:r>
            <w:proofErr w:type="gramEnd"/>
            <w:r w:rsidRPr="00591537">
              <w:rPr>
                <w:rFonts w:ascii="Times New Roman" w:hAnsi="Times New Roman" w:cs="Times New Roman"/>
                <w:color w:val="000000"/>
                <w:sz w:val="16"/>
                <w:szCs w:val="16"/>
              </w:rPr>
              <w:t xml:space="preserve">, скорость сканирования - не более 60 стр./мин. </w:t>
            </w:r>
            <w:r w:rsidRPr="00591537">
              <w:rPr>
                <w:rFonts w:ascii="Times New Roman" w:hAnsi="Times New Roman" w:cs="Times New Roman"/>
                <w:color w:val="000000"/>
                <w:sz w:val="16"/>
                <w:szCs w:val="16"/>
              </w:rPr>
              <w:lastRenderedPageBreak/>
              <w:t>Предельная цена: 100000 руб.</w:t>
            </w:r>
          </w:p>
          <w:p w:rsidR="00591537" w:rsidRPr="00591537" w:rsidRDefault="00591537" w:rsidP="00712BE1">
            <w:pPr>
              <w:pStyle w:val="ConsPlusNormal"/>
              <w:cnfStyle w:val="000000000000"/>
              <w:rPr>
                <w:rFonts w:ascii="Times New Roman" w:hAnsi="Times New Roman" w:cs="Times New Roman"/>
                <w:color w:val="000000"/>
                <w:sz w:val="16"/>
                <w:szCs w:val="16"/>
              </w:rPr>
            </w:pPr>
          </w:p>
        </w:tc>
      </w:tr>
      <w:tr w:rsidR="00591537" w:rsidRPr="00591537" w:rsidTr="00712BE1">
        <w:trPr>
          <w:cnfStyle w:val="000000100000"/>
          <w:trHeight w:val="208"/>
        </w:trPr>
        <w:tc>
          <w:tcPr>
            <w:cnfStyle w:val="000010000000"/>
            <w:tcW w:w="413" w:type="dxa"/>
            <w:tcBorders>
              <w:top w:val="single" w:sz="4" w:space="0" w:color="auto"/>
              <w:bottom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lastRenderedPageBreak/>
              <w:t>7.</w:t>
            </w:r>
          </w:p>
        </w:tc>
        <w:tc>
          <w:tcPr>
            <w:tcW w:w="829" w:type="dxa"/>
            <w:tcBorders>
              <w:top w:val="single" w:sz="4" w:space="0" w:color="auto"/>
              <w:bottom w:val="single" w:sz="4" w:space="0" w:color="auto"/>
            </w:tcBorders>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30.02.16.194</w:t>
            </w:r>
          </w:p>
        </w:tc>
        <w:tc>
          <w:tcPr>
            <w:cnfStyle w:val="000010000000"/>
            <w:tcW w:w="1550" w:type="dxa"/>
            <w:tcBorders>
              <w:top w:val="single" w:sz="4" w:space="0" w:color="auto"/>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Многофункциональное устройство формат А3</w:t>
            </w:r>
          </w:p>
        </w:tc>
        <w:tc>
          <w:tcPr>
            <w:tcW w:w="2307" w:type="dxa"/>
            <w:tcBorders>
              <w:top w:val="single" w:sz="4" w:space="0" w:color="auto"/>
              <w:bottom w:val="single" w:sz="4" w:space="0" w:color="auto"/>
            </w:tcBorders>
          </w:tcPr>
          <w:p w:rsidR="00591537" w:rsidRPr="00591537" w:rsidRDefault="00591537" w:rsidP="00712BE1">
            <w:pPr>
              <w:cnfStyle w:val="0000001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Метод печати, разрешение сканирования, цветность печати, максимальный формат, скорость печати, разрешение печати, скорость сканирования, </w:t>
            </w:r>
            <w:proofErr w:type="spellStart"/>
            <w:r w:rsidRPr="00591537">
              <w:rPr>
                <w:rFonts w:ascii="Times New Roman" w:hAnsi="Times New Roman" w:cs="Times New Roman"/>
                <w:color w:val="000000"/>
                <w:sz w:val="16"/>
                <w:szCs w:val="16"/>
              </w:rPr>
              <w:t>автоподатчик</w:t>
            </w:r>
            <w:proofErr w:type="spellEnd"/>
            <w:r w:rsidRPr="00591537">
              <w:rPr>
                <w:rFonts w:ascii="Times New Roman" w:hAnsi="Times New Roman" w:cs="Times New Roman"/>
                <w:color w:val="000000"/>
                <w:sz w:val="16"/>
                <w:szCs w:val="16"/>
              </w:rPr>
              <w:t xml:space="preserve"> документов, сетевой интерфейс, отправка изображений на </w:t>
            </w:r>
            <w:proofErr w:type="spellStart"/>
            <w:r w:rsidRPr="00591537">
              <w:rPr>
                <w:rFonts w:ascii="Times New Roman" w:hAnsi="Times New Roman" w:cs="Times New Roman"/>
                <w:color w:val="000000"/>
                <w:sz w:val="16"/>
                <w:szCs w:val="16"/>
              </w:rPr>
              <w:t>e-mail</w:t>
            </w:r>
            <w:proofErr w:type="spellEnd"/>
            <w:r w:rsidRPr="00591537">
              <w:rPr>
                <w:rFonts w:ascii="Times New Roman" w:hAnsi="Times New Roman" w:cs="Times New Roman"/>
                <w:color w:val="000000"/>
                <w:sz w:val="16"/>
                <w:szCs w:val="16"/>
              </w:rPr>
              <w:t>, предельная цена</w:t>
            </w:r>
          </w:p>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611" w:type="dxa"/>
            <w:tcBorders>
              <w:top w:val="single" w:sz="4" w:space="0" w:color="auto"/>
              <w:bottom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p>
        </w:tc>
        <w:tc>
          <w:tcPr>
            <w:tcW w:w="1095" w:type="dxa"/>
            <w:tcBorders>
              <w:top w:val="single" w:sz="4" w:space="0" w:color="auto"/>
              <w:bottom w:val="single" w:sz="4" w:space="0" w:color="auto"/>
            </w:tcBorders>
          </w:tcPr>
          <w:p w:rsidR="00591537" w:rsidRPr="00591537" w:rsidRDefault="00591537" w:rsidP="00712BE1">
            <w:pPr>
              <w:pStyle w:val="ConsPlusNormal"/>
              <w:jc w:val="center"/>
              <w:cnfStyle w:val="000000100000"/>
              <w:rPr>
                <w:rFonts w:ascii="Times New Roman" w:hAnsi="Times New Roman" w:cs="Times New Roman"/>
                <w:sz w:val="16"/>
                <w:szCs w:val="16"/>
              </w:rPr>
            </w:pPr>
          </w:p>
        </w:tc>
        <w:tc>
          <w:tcPr>
            <w:cnfStyle w:val="000010000000"/>
            <w:tcW w:w="1416" w:type="dxa"/>
            <w:tcBorders>
              <w:top w:val="single" w:sz="4" w:space="0" w:color="auto"/>
              <w:bottom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Метод печати - струйный/лазерный/светодиодный, разрешение сканирования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цветность печати - цветная/монохромная, максимальный формат - А3 Предельная цена: 60000 руб.</w:t>
            </w:r>
          </w:p>
          <w:p w:rsidR="00591537" w:rsidRPr="00591537" w:rsidRDefault="00591537" w:rsidP="00712BE1">
            <w:pPr>
              <w:pStyle w:val="ConsPlusNormal"/>
              <w:rPr>
                <w:rFonts w:ascii="Times New Roman" w:hAnsi="Times New Roman" w:cs="Times New Roman"/>
                <w:sz w:val="16"/>
                <w:szCs w:val="16"/>
              </w:rPr>
            </w:pPr>
          </w:p>
        </w:tc>
        <w:tc>
          <w:tcPr>
            <w:tcW w:w="1313" w:type="dxa"/>
            <w:tcBorders>
              <w:top w:val="single" w:sz="4" w:space="0" w:color="auto"/>
              <w:bottom w:val="single" w:sz="4" w:space="0" w:color="auto"/>
            </w:tcBorders>
          </w:tcPr>
          <w:p w:rsidR="00591537" w:rsidRPr="00591537" w:rsidRDefault="00591537" w:rsidP="00712BE1">
            <w:pPr>
              <w:cnfStyle w:val="0000001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Метод печати - струйный/лазерный/светодиодный, разрешение сканирования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цветность печати - цветная/монохромная, максимальный формат - А3 Предельная цена: 60000 руб.</w:t>
            </w:r>
          </w:p>
          <w:p w:rsidR="00591537" w:rsidRPr="00591537" w:rsidRDefault="00591537" w:rsidP="00712BE1">
            <w:pPr>
              <w:pStyle w:val="ConsPlusNormal"/>
              <w:jc w:val="center"/>
              <w:cnfStyle w:val="000000100000"/>
              <w:rPr>
                <w:rFonts w:ascii="Times New Roman" w:hAnsi="Times New Roman" w:cs="Times New Roman"/>
                <w:sz w:val="16"/>
                <w:szCs w:val="16"/>
              </w:rPr>
            </w:pPr>
          </w:p>
        </w:tc>
        <w:tc>
          <w:tcPr>
            <w:cnfStyle w:val="000010000000"/>
            <w:tcW w:w="1313" w:type="dxa"/>
            <w:tcBorders>
              <w:top w:val="single" w:sz="4" w:space="0" w:color="auto"/>
              <w:bottom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Метод печати - струйный/лазерный/светодиодный, разрешение сканирования - не более 2400 </w:t>
            </w:r>
            <w:proofErr w:type="spellStart"/>
            <w:r w:rsidRPr="00591537">
              <w:rPr>
                <w:rFonts w:ascii="Times New Roman" w:hAnsi="Times New Roman" w:cs="Times New Roman"/>
                <w:color w:val="000000"/>
                <w:sz w:val="16"/>
                <w:szCs w:val="16"/>
              </w:rPr>
              <w:t>x</w:t>
            </w:r>
            <w:proofErr w:type="spellEnd"/>
            <w:r w:rsidRPr="00591537">
              <w:rPr>
                <w:rFonts w:ascii="Times New Roman" w:hAnsi="Times New Roman" w:cs="Times New Roman"/>
                <w:color w:val="000000"/>
                <w:sz w:val="16"/>
                <w:szCs w:val="16"/>
              </w:rPr>
              <w:t xml:space="preserve"> 2400 </w:t>
            </w:r>
            <w:proofErr w:type="spellStart"/>
            <w:r w:rsidRPr="00591537">
              <w:rPr>
                <w:rFonts w:ascii="Times New Roman" w:hAnsi="Times New Roman" w:cs="Times New Roman"/>
                <w:color w:val="000000"/>
                <w:sz w:val="16"/>
                <w:szCs w:val="16"/>
              </w:rPr>
              <w:t>dpi</w:t>
            </w:r>
            <w:proofErr w:type="spellEnd"/>
            <w:r w:rsidRPr="00591537">
              <w:rPr>
                <w:rFonts w:ascii="Times New Roman" w:hAnsi="Times New Roman" w:cs="Times New Roman"/>
                <w:color w:val="000000"/>
                <w:sz w:val="16"/>
                <w:szCs w:val="16"/>
              </w:rPr>
              <w:t>, цветность печати - цветная/монохромная, максимальный формат - А3 Предельная цена: 60000 руб.</w:t>
            </w:r>
          </w:p>
          <w:p w:rsidR="00591537" w:rsidRPr="00591537" w:rsidRDefault="00591537" w:rsidP="00712BE1">
            <w:pPr>
              <w:pStyle w:val="ConsPlusNormal"/>
              <w:jc w:val="center"/>
              <w:rPr>
                <w:rFonts w:ascii="Times New Roman" w:hAnsi="Times New Roman" w:cs="Times New Roman"/>
                <w:sz w:val="16"/>
                <w:szCs w:val="16"/>
              </w:rPr>
            </w:pPr>
          </w:p>
        </w:tc>
        <w:tc>
          <w:tcPr>
            <w:tcW w:w="1313" w:type="dxa"/>
            <w:tcBorders>
              <w:top w:val="single" w:sz="4" w:space="0" w:color="auto"/>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Borders>
              <w:top w:val="single" w:sz="4" w:space="0" w:color="auto"/>
              <w:bottom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p>
        </w:tc>
        <w:tc>
          <w:tcPr>
            <w:tcW w:w="1313" w:type="dxa"/>
            <w:tcBorders>
              <w:top w:val="single" w:sz="4" w:space="0" w:color="auto"/>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r>
      <w:tr w:rsidR="00591537" w:rsidRPr="00591537" w:rsidTr="00712BE1">
        <w:trPr>
          <w:trHeight w:val="3276"/>
        </w:trPr>
        <w:tc>
          <w:tcPr>
            <w:cnfStyle w:val="000010000000"/>
            <w:tcW w:w="413" w:type="dxa"/>
            <w:tcBorders>
              <w:top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8.</w:t>
            </w:r>
          </w:p>
        </w:tc>
        <w:tc>
          <w:tcPr>
            <w:tcW w:w="829" w:type="dxa"/>
            <w:tcBorders>
              <w:top w:val="single" w:sz="4" w:space="0" w:color="auto"/>
            </w:tcBorders>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32.20.11</w:t>
            </w:r>
          </w:p>
        </w:tc>
        <w:tc>
          <w:tcPr>
            <w:cnfStyle w:val="000010000000"/>
            <w:tcW w:w="1550" w:type="dxa"/>
            <w:tcBorders>
              <w:top w:val="single" w:sz="4" w:space="0" w:color="auto"/>
            </w:tcBorders>
          </w:tcPr>
          <w:p w:rsidR="00591537" w:rsidRPr="00591537" w:rsidRDefault="00591537" w:rsidP="00712BE1">
            <w:pPr>
              <w:rPr>
                <w:rFonts w:ascii="Times New Roman" w:hAnsi="Times New Roman" w:cs="Times New Roman"/>
                <w:color w:val="000000"/>
                <w:sz w:val="16"/>
                <w:szCs w:val="16"/>
              </w:rPr>
            </w:pPr>
            <w:proofErr w:type="gramStart"/>
            <w:r w:rsidRPr="00591537">
              <w:rPr>
                <w:rFonts w:ascii="Times New Roman" w:hAnsi="Times New Roman" w:cs="Times New Roman"/>
                <w:color w:val="000000"/>
                <w:sz w:val="16"/>
                <w:szCs w:val="16"/>
              </w:rPr>
              <w:t>Аппаратура</w:t>
            </w:r>
            <w:proofErr w:type="gramEnd"/>
            <w:r w:rsidRPr="00591537">
              <w:rPr>
                <w:rFonts w:ascii="Times New Roman" w:hAnsi="Times New Roman" w:cs="Times New Roman"/>
                <w:color w:val="000000"/>
                <w:sz w:val="16"/>
                <w:szCs w:val="16"/>
              </w:rPr>
              <w:t xml:space="preserve"> передающая для радиосвязи, радиовещания и телевидения. Пояснения по требуемой продукции: телефоны мобильные</w:t>
            </w:r>
          </w:p>
          <w:p w:rsidR="00591537" w:rsidRPr="00591537" w:rsidRDefault="00591537" w:rsidP="00712BE1">
            <w:pPr>
              <w:pStyle w:val="ConsPlusNormal"/>
              <w:rPr>
                <w:rFonts w:ascii="Times New Roman" w:hAnsi="Times New Roman" w:cs="Times New Roman"/>
                <w:sz w:val="16"/>
                <w:szCs w:val="16"/>
              </w:rPr>
            </w:pPr>
          </w:p>
        </w:tc>
        <w:tc>
          <w:tcPr>
            <w:tcW w:w="2307" w:type="dxa"/>
            <w:tcBorders>
              <w:top w:val="single" w:sz="4" w:space="0" w:color="auto"/>
            </w:tcBorders>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Тип устройства, поддерживаемые стандарты, метод управления, количество SIM-карт, наличие модулей и интерфейсов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GPS/ГЛОНАСС), предельная цена</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611" w:type="dxa"/>
            <w:tcBorders>
              <w:top w:val="single" w:sz="4" w:space="0" w:color="auto"/>
            </w:tcBorders>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383</w:t>
            </w:r>
          </w:p>
        </w:tc>
        <w:tc>
          <w:tcPr>
            <w:tcW w:w="1095" w:type="dxa"/>
            <w:tcBorders>
              <w:top w:val="single" w:sz="4" w:space="0" w:color="auto"/>
            </w:tcBorders>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рубль</w:t>
            </w:r>
          </w:p>
        </w:tc>
        <w:tc>
          <w:tcPr>
            <w:cnfStyle w:val="000010000000"/>
            <w:tcW w:w="1416" w:type="dxa"/>
            <w:tcBorders>
              <w:top w:val="single" w:sz="4" w:space="0" w:color="auto"/>
            </w:tcBorders>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Тип устройства - телефон/смартфон, поддерживаемые стандарты - GSM/UMTS/LTE, метод управления - сенсорный/кнопочный, количество SIM-карт - не более 2, поддержка интерфейса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поддержка интерфейса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GPS/ГЛОНАСС - наличие Предельная цена: не более 15000 руб.</w:t>
            </w:r>
          </w:p>
          <w:p w:rsidR="00591537" w:rsidRPr="00591537" w:rsidRDefault="00591537" w:rsidP="00712BE1">
            <w:pPr>
              <w:pStyle w:val="ConsPlusNormal"/>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jc w:val="cente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Тип устройства - телефон/смартфон, поддерживаемые стандарты - GSM/UMTS/LTE, метод управления - сенсорный/кнопочный, количество SIM-карт - не более 2, поддержка интерфейса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поддержка интерфейса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GPS/ГЛОНАСС - наличие Предельная цена: не более 10000 руб.</w:t>
            </w:r>
          </w:p>
          <w:p w:rsidR="00591537" w:rsidRPr="00591537" w:rsidRDefault="00591537" w:rsidP="00712BE1">
            <w:pPr>
              <w:pStyle w:val="ConsPlusNormal"/>
              <w:jc w:val="center"/>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jc w:val="center"/>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Тип устройства - телефон/смартфон, поддерживаемые стандарты - GSM/UMTS/LTE, метод управления - сенсорный/кнопочный, количество SIM-карт - не более 2, поддержка интерфейса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поддержка интерфейса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GPS/ГЛОНАСС - наличие Предельная цена: не более 10000 руб.</w:t>
            </w:r>
          </w:p>
          <w:p w:rsidR="00591537" w:rsidRPr="00591537" w:rsidRDefault="00591537" w:rsidP="00712BE1">
            <w:pPr>
              <w:pStyle w:val="ConsPlusNormal"/>
              <w:jc w:val="center"/>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jc w:val="cente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Тип устройства - телефон/смартфон, поддерживаемые стандарты - GSM/UMTS/LTE, метод управления - сенсорный/кнопочный, количество SIM-карт - не более 2, поддержка интерфейса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поддержка интерфейса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GPS/ГЛОНАСС - наличие Предельная цена: не более 10000 руб.</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jc w:val="center"/>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Тип устройства - телефон/смартфон, поддерживаемые стандарты - GSM/UMTS/LTE, метод управления - сенсорный/кнопочный, количество SIM-карт - не более 2, поддержка интерфейса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поддержка интерфейса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GPS/ГЛОНАСС - наличие Предельная цена: не более 10000 руб.</w:t>
            </w:r>
          </w:p>
          <w:p w:rsidR="00591537" w:rsidRPr="00591537" w:rsidRDefault="00591537" w:rsidP="00712BE1">
            <w:pPr>
              <w:pStyle w:val="ConsPlusNormal"/>
              <w:jc w:val="center"/>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jc w:val="cente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 xml:space="preserve">Тип устройства - телефон/смартфон, поддерживаемые стандарты - GSM/UMTS/LTE, метод управления - сенсорный/кнопочный, количество SIM-карт - не более 2, поддержка интерфейса </w:t>
            </w:r>
            <w:proofErr w:type="spellStart"/>
            <w:r w:rsidRPr="00591537">
              <w:rPr>
                <w:rFonts w:ascii="Times New Roman" w:hAnsi="Times New Roman" w:cs="Times New Roman"/>
                <w:color w:val="000000"/>
                <w:sz w:val="16"/>
                <w:szCs w:val="16"/>
              </w:rPr>
              <w:t>Wi-Fi</w:t>
            </w:r>
            <w:proofErr w:type="spellEnd"/>
            <w:r w:rsidRPr="00591537">
              <w:rPr>
                <w:rFonts w:ascii="Times New Roman" w:hAnsi="Times New Roman" w:cs="Times New Roman"/>
                <w:color w:val="000000"/>
                <w:sz w:val="16"/>
                <w:szCs w:val="16"/>
              </w:rPr>
              <w:t xml:space="preserve"> - наличие, поддержка интерфейса </w:t>
            </w:r>
            <w:proofErr w:type="spellStart"/>
            <w:r w:rsidRPr="00591537">
              <w:rPr>
                <w:rFonts w:ascii="Times New Roman" w:hAnsi="Times New Roman" w:cs="Times New Roman"/>
                <w:color w:val="000000"/>
                <w:sz w:val="16"/>
                <w:szCs w:val="16"/>
              </w:rPr>
              <w:t>Bluetooth</w:t>
            </w:r>
            <w:proofErr w:type="spellEnd"/>
            <w:r w:rsidRPr="00591537">
              <w:rPr>
                <w:rFonts w:ascii="Times New Roman" w:hAnsi="Times New Roman" w:cs="Times New Roman"/>
                <w:color w:val="000000"/>
                <w:sz w:val="16"/>
                <w:szCs w:val="16"/>
              </w:rPr>
              <w:t xml:space="preserve"> - наличие, модуль GPS/ГЛОНАСС - наличие Предельная цена: не более 10000 руб.</w:t>
            </w:r>
          </w:p>
          <w:p w:rsidR="00591537" w:rsidRPr="00591537" w:rsidRDefault="00591537" w:rsidP="00712BE1">
            <w:pPr>
              <w:pStyle w:val="ConsPlusNormal"/>
              <w:cnfStyle w:val="000000000000"/>
              <w:rPr>
                <w:rFonts w:ascii="Times New Roman" w:hAnsi="Times New Roman" w:cs="Times New Roman"/>
                <w:sz w:val="16"/>
                <w:szCs w:val="16"/>
              </w:rPr>
            </w:pPr>
          </w:p>
        </w:tc>
      </w:tr>
      <w:tr w:rsidR="00591537" w:rsidRPr="00591537" w:rsidTr="00712BE1">
        <w:trPr>
          <w:cnfStyle w:val="000000100000"/>
        </w:trPr>
        <w:tc>
          <w:tcPr>
            <w:cnfStyle w:val="000010000000"/>
            <w:tcW w:w="413" w:type="dxa"/>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9.</w:t>
            </w:r>
          </w:p>
        </w:tc>
        <w:tc>
          <w:tcPr>
            <w:tcW w:w="829" w:type="dxa"/>
            <w:vMerge w:val="restart"/>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34.10.22</w:t>
            </w:r>
          </w:p>
        </w:tc>
        <w:tc>
          <w:tcPr>
            <w:cnfStyle w:val="000010000000"/>
            <w:tcW w:w="1550" w:type="dxa"/>
            <w:vMerge w:val="restar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Автомобили легковые</w:t>
            </w:r>
          </w:p>
        </w:tc>
        <w:tc>
          <w:tcPr>
            <w:tcW w:w="2307" w:type="dxa"/>
            <w:vMerge w:val="restart"/>
          </w:tcPr>
          <w:p w:rsidR="00591537" w:rsidRPr="00591537" w:rsidRDefault="00591537" w:rsidP="00712BE1">
            <w:pPr>
              <w:pStyle w:val="ConsPlusNormal"/>
              <w:jc w:val="both"/>
              <w:cnfStyle w:val="000000100000"/>
              <w:rPr>
                <w:rFonts w:ascii="Times New Roman" w:hAnsi="Times New Roman" w:cs="Times New Roman"/>
                <w:sz w:val="16"/>
                <w:szCs w:val="16"/>
              </w:rPr>
            </w:pPr>
            <w:r w:rsidRPr="00591537">
              <w:rPr>
                <w:rFonts w:ascii="Times New Roman" w:hAnsi="Times New Roman" w:cs="Times New Roman"/>
                <w:sz w:val="16"/>
                <w:szCs w:val="16"/>
              </w:rPr>
              <w:t>мощность двигателя, комплектация, предельная цена</w:t>
            </w:r>
          </w:p>
        </w:tc>
        <w:tc>
          <w:tcPr>
            <w:cnfStyle w:val="000010000000"/>
            <w:tcW w:w="611"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251</w:t>
            </w:r>
          </w:p>
        </w:tc>
        <w:tc>
          <w:tcPr>
            <w:tcW w:w="1095"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лошадиная сила</w:t>
            </w:r>
          </w:p>
        </w:tc>
        <w:tc>
          <w:tcPr>
            <w:cnfStyle w:val="000010000000"/>
            <w:tcW w:w="1416" w:type="dxa"/>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200</w:t>
            </w:r>
          </w:p>
        </w:tc>
        <w:tc>
          <w:tcPr>
            <w:tcW w:w="1313" w:type="dxa"/>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Pr>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200</w:t>
            </w:r>
          </w:p>
        </w:tc>
        <w:tc>
          <w:tcPr>
            <w:tcW w:w="1313" w:type="dxa"/>
          </w:tcPr>
          <w:p w:rsidR="00591537" w:rsidRPr="00591537" w:rsidRDefault="00591537" w:rsidP="00712BE1">
            <w:pPr>
              <w:pStyle w:val="ConsPlusNormal"/>
              <w:cnfStyle w:val="000000100000"/>
              <w:rPr>
                <w:rFonts w:ascii="Times New Roman" w:hAnsi="Times New Roman" w:cs="Times New Roman"/>
                <w:sz w:val="16"/>
                <w:szCs w:val="16"/>
              </w:rPr>
            </w:pPr>
          </w:p>
        </w:tc>
      </w:tr>
      <w:tr w:rsidR="00591537" w:rsidRPr="00591537" w:rsidTr="00712BE1">
        <w:tc>
          <w:tcPr>
            <w:cnfStyle w:val="000010000000"/>
            <w:tcW w:w="413" w:type="dxa"/>
            <w:vMerge/>
          </w:tcPr>
          <w:p w:rsidR="00591537" w:rsidRPr="00591537" w:rsidRDefault="00591537" w:rsidP="00712BE1">
            <w:pPr>
              <w:rPr>
                <w:rFonts w:ascii="Times New Roman" w:hAnsi="Times New Roman" w:cs="Times New Roman"/>
                <w:sz w:val="16"/>
                <w:szCs w:val="16"/>
              </w:rPr>
            </w:pPr>
          </w:p>
        </w:tc>
        <w:tc>
          <w:tcPr>
            <w:tcW w:w="829" w:type="dxa"/>
            <w:vMerge/>
          </w:tcPr>
          <w:p w:rsidR="00591537" w:rsidRPr="00591537" w:rsidRDefault="00591537" w:rsidP="00712BE1">
            <w:pPr>
              <w:cnfStyle w:val="000000000000"/>
              <w:rPr>
                <w:rFonts w:ascii="Times New Roman" w:hAnsi="Times New Roman" w:cs="Times New Roman"/>
                <w:sz w:val="16"/>
                <w:szCs w:val="16"/>
              </w:rPr>
            </w:pPr>
          </w:p>
        </w:tc>
        <w:tc>
          <w:tcPr>
            <w:cnfStyle w:val="000010000000"/>
            <w:tcW w:w="1550" w:type="dxa"/>
            <w:vMerge/>
          </w:tcPr>
          <w:p w:rsidR="00591537" w:rsidRPr="00591537" w:rsidRDefault="00591537" w:rsidP="00712BE1">
            <w:pPr>
              <w:rPr>
                <w:rFonts w:ascii="Times New Roman" w:hAnsi="Times New Roman" w:cs="Times New Roman"/>
                <w:sz w:val="16"/>
                <w:szCs w:val="16"/>
              </w:rPr>
            </w:pPr>
          </w:p>
        </w:tc>
        <w:tc>
          <w:tcPr>
            <w:tcW w:w="2307" w:type="dxa"/>
            <w:vMerge/>
          </w:tcPr>
          <w:p w:rsidR="00591537" w:rsidRPr="00591537" w:rsidRDefault="00591537" w:rsidP="00712BE1">
            <w:pPr>
              <w:cnfStyle w:val="000000000000"/>
              <w:rPr>
                <w:rFonts w:ascii="Times New Roman" w:hAnsi="Times New Roman" w:cs="Times New Roman"/>
                <w:sz w:val="16"/>
                <w:szCs w:val="16"/>
              </w:rPr>
            </w:pPr>
          </w:p>
        </w:tc>
        <w:tc>
          <w:tcPr>
            <w:cnfStyle w:val="000010000000"/>
            <w:tcW w:w="611"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383</w:t>
            </w:r>
          </w:p>
        </w:tc>
        <w:tc>
          <w:tcPr>
            <w:tcW w:w="1095"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рубль</w:t>
            </w:r>
          </w:p>
        </w:tc>
        <w:tc>
          <w:tcPr>
            <w:cnfStyle w:val="000010000000"/>
            <w:tcW w:w="1416" w:type="dxa"/>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2,5 млн.</w:t>
            </w:r>
          </w:p>
        </w:tc>
        <w:tc>
          <w:tcPr>
            <w:tcW w:w="1313" w:type="dxa"/>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Pr>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2,5 млн.</w:t>
            </w:r>
          </w:p>
        </w:tc>
        <w:tc>
          <w:tcPr>
            <w:tcW w:w="1313" w:type="dxa"/>
          </w:tcPr>
          <w:p w:rsidR="00591537" w:rsidRPr="00591537" w:rsidRDefault="00591537" w:rsidP="00712BE1">
            <w:pPr>
              <w:pStyle w:val="ConsPlusNormal"/>
              <w:cnfStyle w:val="000000000000"/>
              <w:rPr>
                <w:rFonts w:ascii="Times New Roman" w:hAnsi="Times New Roman" w:cs="Times New Roman"/>
                <w:sz w:val="16"/>
                <w:szCs w:val="16"/>
              </w:rPr>
            </w:pPr>
          </w:p>
        </w:tc>
      </w:tr>
      <w:tr w:rsidR="00591537" w:rsidRPr="00591537" w:rsidTr="00712BE1">
        <w:trPr>
          <w:cnfStyle w:val="000000100000"/>
          <w:trHeight w:val="324"/>
        </w:trPr>
        <w:tc>
          <w:tcPr>
            <w:cnfStyle w:val="000010000000"/>
            <w:tcW w:w="413" w:type="dxa"/>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lastRenderedPageBreak/>
              <w:t>10.</w:t>
            </w:r>
          </w:p>
        </w:tc>
        <w:tc>
          <w:tcPr>
            <w:tcW w:w="829" w:type="dxa"/>
            <w:vMerge w:val="restart"/>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34.10.30</w:t>
            </w:r>
          </w:p>
        </w:tc>
        <w:tc>
          <w:tcPr>
            <w:cnfStyle w:val="000010000000"/>
            <w:tcW w:w="1550" w:type="dxa"/>
            <w:vMerge w:val="restar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Средства автотранспортные для перевозки 10 человек и более</w:t>
            </w:r>
          </w:p>
        </w:tc>
        <w:tc>
          <w:tcPr>
            <w:tcW w:w="2307" w:type="dxa"/>
            <w:vMerge w:val="restart"/>
          </w:tcPr>
          <w:p w:rsidR="00591537" w:rsidRPr="00591537" w:rsidRDefault="00591537" w:rsidP="00712BE1">
            <w:pPr>
              <w:pStyle w:val="ConsPlusNormal"/>
              <w:cnfStyle w:val="000000100000"/>
              <w:rPr>
                <w:rFonts w:ascii="Times New Roman" w:hAnsi="Times New Roman" w:cs="Times New Roman"/>
                <w:sz w:val="16"/>
                <w:szCs w:val="16"/>
              </w:rPr>
            </w:pPr>
            <w:r w:rsidRPr="00591537">
              <w:rPr>
                <w:rFonts w:ascii="Times New Roman" w:hAnsi="Times New Roman" w:cs="Times New Roman"/>
                <w:sz w:val="16"/>
                <w:szCs w:val="16"/>
              </w:rPr>
              <w:t>мощность двигателя, комплектация</w:t>
            </w:r>
          </w:p>
        </w:tc>
        <w:tc>
          <w:tcPr>
            <w:cnfStyle w:val="000010000000"/>
            <w:tcW w:w="611"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251</w:t>
            </w:r>
          </w:p>
        </w:tc>
        <w:tc>
          <w:tcPr>
            <w:tcW w:w="1095" w:type="dxa"/>
            <w:tcBorders>
              <w:bottom w:val="single" w:sz="4" w:space="0" w:color="auto"/>
            </w:tcBorders>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лошадиная сила</w:t>
            </w:r>
          </w:p>
        </w:tc>
        <w:tc>
          <w:tcPr>
            <w:cnfStyle w:val="000010000000"/>
            <w:tcW w:w="1416"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200</w:t>
            </w: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200</w:t>
            </w: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r>
      <w:tr w:rsidR="00591537" w:rsidRPr="00591537" w:rsidTr="00712BE1">
        <w:trPr>
          <w:trHeight w:val="408"/>
        </w:trPr>
        <w:tc>
          <w:tcPr>
            <w:cnfStyle w:val="000010000000"/>
            <w:tcW w:w="413" w:type="dxa"/>
            <w:vMerge/>
          </w:tcPr>
          <w:p w:rsidR="00591537" w:rsidRPr="00591537" w:rsidRDefault="00591537" w:rsidP="00712BE1">
            <w:pPr>
              <w:pStyle w:val="ConsPlusNormal"/>
              <w:jc w:val="center"/>
              <w:rPr>
                <w:rFonts w:ascii="Times New Roman" w:hAnsi="Times New Roman" w:cs="Times New Roman"/>
                <w:sz w:val="16"/>
                <w:szCs w:val="16"/>
              </w:rPr>
            </w:pPr>
          </w:p>
        </w:tc>
        <w:tc>
          <w:tcPr>
            <w:tcW w:w="829" w:type="dxa"/>
            <w:vMerge/>
          </w:tcPr>
          <w:p w:rsidR="00591537" w:rsidRPr="00591537" w:rsidRDefault="00591537" w:rsidP="00712BE1">
            <w:pPr>
              <w:pStyle w:val="ConsPlusNormal"/>
              <w:jc w:val="center"/>
              <w:cnfStyle w:val="000000000000"/>
              <w:rPr>
                <w:rFonts w:ascii="Times New Roman" w:hAnsi="Times New Roman" w:cs="Times New Roman"/>
                <w:sz w:val="16"/>
                <w:szCs w:val="16"/>
              </w:rPr>
            </w:pPr>
          </w:p>
        </w:tc>
        <w:tc>
          <w:tcPr>
            <w:cnfStyle w:val="000010000000"/>
            <w:tcW w:w="1550" w:type="dxa"/>
            <w:vMerge/>
          </w:tcPr>
          <w:p w:rsidR="00591537" w:rsidRPr="00591537" w:rsidRDefault="00591537" w:rsidP="00712BE1">
            <w:pPr>
              <w:pStyle w:val="ConsPlusNormal"/>
              <w:rPr>
                <w:rFonts w:ascii="Times New Roman" w:hAnsi="Times New Roman" w:cs="Times New Roman"/>
                <w:sz w:val="16"/>
                <w:szCs w:val="16"/>
              </w:rPr>
            </w:pPr>
          </w:p>
        </w:tc>
        <w:tc>
          <w:tcPr>
            <w:tcW w:w="2307" w:type="dxa"/>
            <w:vMerge/>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611"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383</w:t>
            </w:r>
          </w:p>
        </w:tc>
        <w:tc>
          <w:tcPr>
            <w:tcW w:w="1095" w:type="dxa"/>
            <w:tcBorders>
              <w:top w:val="single" w:sz="4" w:space="0" w:color="auto"/>
            </w:tcBorders>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рубль</w:t>
            </w:r>
          </w:p>
        </w:tc>
        <w:tc>
          <w:tcPr>
            <w:cnfStyle w:val="000010000000"/>
            <w:tcW w:w="1416"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2,5 млн.</w:t>
            </w:r>
          </w:p>
        </w:tc>
        <w:tc>
          <w:tcPr>
            <w:tcW w:w="1313" w:type="dxa"/>
            <w:tcBorders>
              <w:top w:val="single" w:sz="4" w:space="0" w:color="auto"/>
            </w:tcBorders>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2,5 млн.</w:t>
            </w:r>
          </w:p>
        </w:tc>
        <w:tc>
          <w:tcPr>
            <w:tcW w:w="1313" w:type="dxa"/>
            <w:tcBorders>
              <w:top w:val="single" w:sz="4" w:space="0" w:color="auto"/>
            </w:tcBorders>
          </w:tcPr>
          <w:p w:rsidR="00591537" w:rsidRPr="00591537" w:rsidRDefault="00591537" w:rsidP="00712BE1">
            <w:pPr>
              <w:pStyle w:val="ConsPlusNormal"/>
              <w:cnfStyle w:val="000000000000"/>
              <w:rPr>
                <w:rFonts w:ascii="Times New Roman" w:hAnsi="Times New Roman" w:cs="Times New Roman"/>
                <w:sz w:val="16"/>
                <w:szCs w:val="16"/>
              </w:rPr>
            </w:pPr>
          </w:p>
        </w:tc>
      </w:tr>
      <w:tr w:rsidR="00591537" w:rsidRPr="00591537" w:rsidTr="00712BE1">
        <w:trPr>
          <w:cnfStyle w:val="000000100000"/>
          <w:trHeight w:val="300"/>
        </w:trPr>
        <w:tc>
          <w:tcPr>
            <w:cnfStyle w:val="000010000000"/>
            <w:tcW w:w="413" w:type="dxa"/>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11.</w:t>
            </w:r>
          </w:p>
        </w:tc>
        <w:tc>
          <w:tcPr>
            <w:tcW w:w="829" w:type="dxa"/>
            <w:vMerge w:val="restart"/>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34.10.41</w:t>
            </w:r>
          </w:p>
        </w:tc>
        <w:tc>
          <w:tcPr>
            <w:cnfStyle w:val="000010000000"/>
            <w:tcW w:w="1550" w:type="dxa"/>
            <w:vMerge w:val="restar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Средства автотранспортные грузовые</w:t>
            </w:r>
          </w:p>
        </w:tc>
        <w:tc>
          <w:tcPr>
            <w:tcW w:w="2307" w:type="dxa"/>
            <w:vMerge w:val="restart"/>
          </w:tcPr>
          <w:p w:rsidR="00591537" w:rsidRPr="00591537" w:rsidRDefault="00591537" w:rsidP="00712BE1">
            <w:pPr>
              <w:pStyle w:val="ConsPlusNormal"/>
              <w:cnfStyle w:val="000000100000"/>
              <w:rPr>
                <w:rFonts w:ascii="Times New Roman" w:hAnsi="Times New Roman" w:cs="Times New Roman"/>
                <w:sz w:val="16"/>
                <w:szCs w:val="16"/>
              </w:rPr>
            </w:pPr>
            <w:r w:rsidRPr="00591537">
              <w:rPr>
                <w:rFonts w:ascii="Times New Roman" w:hAnsi="Times New Roman" w:cs="Times New Roman"/>
                <w:sz w:val="16"/>
                <w:szCs w:val="16"/>
              </w:rPr>
              <w:t>мощность двигателя, комплектация</w:t>
            </w:r>
          </w:p>
        </w:tc>
        <w:tc>
          <w:tcPr>
            <w:cnfStyle w:val="000010000000"/>
            <w:tcW w:w="611"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251</w:t>
            </w:r>
          </w:p>
        </w:tc>
        <w:tc>
          <w:tcPr>
            <w:tcW w:w="1095" w:type="dxa"/>
            <w:tcBorders>
              <w:bottom w:val="single" w:sz="4" w:space="0" w:color="auto"/>
            </w:tcBorders>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лошадиная сила</w:t>
            </w:r>
          </w:p>
        </w:tc>
        <w:tc>
          <w:tcPr>
            <w:cnfStyle w:val="000010000000"/>
            <w:tcW w:w="1416"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200</w:t>
            </w: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313" w:type="dxa"/>
            <w:tcBorders>
              <w:bottom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200</w:t>
            </w:r>
          </w:p>
        </w:tc>
        <w:tc>
          <w:tcPr>
            <w:tcW w:w="1313" w:type="dxa"/>
            <w:tcBorders>
              <w:bottom w:val="single" w:sz="4" w:space="0" w:color="auto"/>
            </w:tcBorders>
          </w:tcPr>
          <w:p w:rsidR="00591537" w:rsidRPr="00591537" w:rsidRDefault="00591537" w:rsidP="00712BE1">
            <w:pPr>
              <w:pStyle w:val="ConsPlusNormal"/>
              <w:cnfStyle w:val="000000100000"/>
              <w:rPr>
                <w:rFonts w:ascii="Times New Roman" w:hAnsi="Times New Roman" w:cs="Times New Roman"/>
                <w:sz w:val="16"/>
                <w:szCs w:val="16"/>
              </w:rPr>
            </w:pPr>
          </w:p>
        </w:tc>
      </w:tr>
      <w:tr w:rsidR="00591537" w:rsidRPr="00591537" w:rsidTr="00712BE1">
        <w:trPr>
          <w:trHeight w:val="252"/>
        </w:trPr>
        <w:tc>
          <w:tcPr>
            <w:cnfStyle w:val="000010000000"/>
            <w:tcW w:w="413" w:type="dxa"/>
            <w:vMerge/>
          </w:tcPr>
          <w:p w:rsidR="00591537" w:rsidRPr="00591537" w:rsidRDefault="00591537" w:rsidP="00712BE1">
            <w:pPr>
              <w:pStyle w:val="ConsPlusNormal"/>
              <w:jc w:val="center"/>
              <w:rPr>
                <w:rFonts w:ascii="Times New Roman" w:hAnsi="Times New Roman" w:cs="Times New Roman"/>
                <w:sz w:val="16"/>
                <w:szCs w:val="16"/>
              </w:rPr>
            </w:pPr>
          </w:p>
        </w:tc>
        <w:tc>
          <w:tcPr>
            <w:tcW w:w="829" w:type="dxa"/>
            <w:vMerge/>
          </w:tcPr>
          <w:p w:rsidR="00591537" w:rsidRPr="00591537" w:rsidRDefault="00591537" w:rsidP="00712BE1">
            <w:pPr>
              <w:pStyle w:val="ConsPlusNormal"/>
              <w:jc w:val="center"/>
              <w:cnfStyle w:val="000000000000"/>
              <w:rPr>
                <w:rFonts w:ascii="Times New Roman" w:hAnsi="Times New Roman" w:cs="Times New Roman"/>
                <w:sz w:val="16"/>
                <w:szCs w:val="16"/>
              </w:rPr>
            </w:pPr>
          </w:p>
        </w:tc>
        <w:tc>
          <w:tcPr>
            <w:cnfStyle w:val="000010000000"/>
            <w:tcW w:w="1550" w:type="dxa"/>
            <w:vMerge/>
          </w:tcPr>
          <w:p w:rsidR="00591537" w:rsidRPr="00591537" w:rsidRDefault="00591537" w:rsidP="00712BE1">
            <w:pPr>
              <w:pStyle w:val="ConsPlusNormal"/>
              <w:rPr>
                <w:rFonts w:ascii="Times New Roman" w:hAnsi="Times New Roman" w:cs="Times New Roman"/>
                <w:sz w:val="16"/>
                <w:szCs w:val="16"/>
              </w:rPr>
            </w:pPr>
          </w:p>
        </w:tc>
        <w:tc>
          <w:tcPr>
            <w:tcW w:w="2307" w:type="dxa"/>
            <w:vMerge/>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611"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383</w:t>
            </w:r>
          </w:p>
        </w:tc>
        <w:tc>
          <w:tcPr>
            <w:tcW w:w="1095" w:type="dxa"/>
            <w:tcBorders>
              <w:top w:val="single" w:sz="4" w:space="0" w:color="auto"/>
            </w:tcBorders>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рубль</w:t>
            </w:r>
          </w:p>
        </w:tc>
        <w:tc>
          <w:tcPr>
            <w:cnfStyle w:val="000010000000"/>
            <w:tcW w:w="1416"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2,5 млн.</w:t>
            </w:r>
          </w:p>
        </w:tc>
        <w:tc>
          <w:tcPr>
            <w:tcW w:w="1313" w:type="dxa"/>
            <w:tcBorders>
              <w:top w:val="single" w:sz="4" w:space="0" w:color="auto"/>
            </w:tcBorders>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p>
        </w:tc>
        <w:tc>
          <w:tcPr>
            <w:tcW w:w="1313" w:type="dxa"/>
            <w:tcBorders>
              <w:top w:val="single" w:sz="4" w:space="0" w:color="auto"/>
            </w:tcBorders>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Borders>
              <w:top w:val="single" w:sz="4" w:space="0" w:color="auto"/>
            </w:tcBorders>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не более 2,5 млн.</w:t>
            </w:r>
          </w:p>
        </w:tc>
        <w:tc>
          <w:tcPr>
            <w:tcW w:w="1313" w:type="dxa"/>
            <w:tcBorders>
              <w:top w:val="single" w:sz="4" w:space="0" w:color="auto"/>
            </w:tcBorders>
          </w:tcPr>
          <w:p w:rsidR="00591537" w:rsidRPr="00591537" w:rsidRDefault="00591537" w:rsidP="00712BE1">
            <w:pPr>
              <w:pStyle w:val="ConsPlusNormal"/>
              <w:cnfStyle w:val="000000000000"/>
              <w:rPr>
                <w:rFonts w:ascii="Times New Roman" w:hAnsi="Times New Roman" w:cs="Times New Roman"/>
                <w:sz w:val="16"/>
                <w:szCs w:val="16"/>
              </w:rPr>
            </w:pPr>
          </w:p>
        </w:tc>
      </w:tr>
      <w:tr w:rsidR="00591537" w:rsidRPr="00591537" w:rsidTr="00712BE1">
        <w:trPr>
          <w:cnfStyle w:val="000000100000"/>
        </w:trPr>
        <w:tc>
          <w:tcPr>
            <w:cnfStyle w:val="000010000000"/>
            <w:tcW w:w="4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12.</w:t>
            </w:r>
          </w:p>
        </w:tc>
        <w:tc>
          <w:tcPr>
            <w:tcW w:w="829"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36.11.11</w:t>
            </w:r>
          </w:p>
        </w:tc>
        <w:tc>
          <w:tcPr>
            <w:cnfStyle w:val="000010000000"/>
            <w:tcW w:w="1550" w:type="dxa"/>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Мебель для сидения с металлическим каркасом</w:t>
            </w:r>
          </w:p>
        </w:tc>
        <w:tc>
          <w:tcPr>
            <w:tcW w:w="2307" w:type="dxa"/>
          </w:tcPr>
          <w:p w:rsidR="00591537" w:rsidRPr="00591537" w:rsidRDefault="00591537" w:rsidP="00712BE1">
            <w:pPr>
              <w:pStyle w:val="ConsPlusNormal"/>
              <w:cnfStyle w:val="000000100000"/>
              <w:rPr>
                <w:rFonts w:ascii="Times New Roman" w:hAnsi="Times New Roman" w:cs="Times New Roman"/>
                <w:sz w:val="16"/>
                <w:szCs w:val="16"/>
              </w:rPr>
            </w:pPr>
            <w:r w:rsidRPr="00591537">
              <w:rPr>
                <w:rFonts w:ascii="Times New Roman" w:hAnsi="Times New Roman" w:cs="Times New Roman"/>
                <w:sz w:val="16"/>
                <w:szCs w:val="16"/>
              </w:rPr>
              <w:t>материал (металл), обивочные материалы</w:t>
            </w:r>
          </w:p>
        </w:tc>
        <w:tc>
          <w:tcPr>
            <w:cnfStyle w:val="000010000000"/>
            <w:tcW w:w="611" w:type="dxa"/>
          </w:tcPr>
          <w:p w:rsidR="00591537" w:rsidRPr="00591537" w:rsidRDefault="00591537" w:rsidP="00712BE1">
            <w:pPr>
              <w:pStyle w:val="ConsPlusNormal"/>
              <w:rPr>
                <w:rFonts w:ascii="Times New Roman" w:hAnsi="Times New Roman" w:cs="Times New Roman"/>
                <w:sz w:val="16"/>
                <w:szCs w:val="16"/>
              </w:rPr>
            </w:pPr>
          </w:p>
        </w:tc>
        <w:tc>
          <w:tcPr>
            <w:tcW w:w="1095" w:type="dxa"/>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416"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кожа натуральная;</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искусственная кожа, ткань, нетканые материалы</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предельное значение - искусственная кожа;</w:t>
            </w:r>
          </w:p>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возможные значения: ткань, нетканые материалы</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искусственная кожа;</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ткань, нетканые материалы</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предельное значение - ткань;</w:t>
            </w:r>
          </w:p>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возможные значения: нетканые материалы</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кожа натуральная;</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искусственная кожа, ткань, нетканые материалы</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предельное значение - ткань;</w:t>
            </w:r>
          </w:p>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возможные значения: нетканые материалы</w:t>
            </w:r>
          </w:p>
        </w:tc>
      </w:tr>
      <w:tr w:rsidR="00591537" w:rsidRPr="00591537" w:rsidTr="00712BE1">
        <w:tc>
          <w:tcPr>
            <w:cnfStyle w:val="000010000000"/>
            <w:tcW w:w="413" w:type="dxa"/>
            <w:vMerge w:val="restart"/>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13.</w:t>
            </w:r>
          </w:p>
        </w:tc>
        <w:tc>
          <w:tcPr>
            <w:tcW w:w="829" w:type="dxa"/>
            <w:vMerge w:val="restart"/>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36.11.12</w:t>
            </w:r>
          </w:p>
        </w:tc>
        <w:tc>
          <w:tcPr>
            <w:cnfStyle w:val="000010000000"/>
            <w:tcW w:w="1550" w:type="dxa"/>
            <w:vMerge w:val="restart"/>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Мебель для сидения с деревянным каркасом</w:t>
            </w:r>
          </w:p>
        </w:tc>
        <w:tc>
          <w:tcPr>
            <w:tcW w:w="2307" w:type="dxa"/>
          </w:tcPr>
          <w:p w:rsidR="00591537" w:rsidRPr="00591537" w:rsidRDefault="00591537" w:rsidP="00712BE1">
            <w:pPr>
              <w:pStyle w:val="ConsPlusNormal"/>
              <w:cnfStyle w:val="000000000000"/>
              <w:rPr>
                <w:rFonts w:ascii="Times New Roman" w:hAnsi="Times New Roman" w:cs="Times New Roman"/>
                <w:sz w:val="16"/>
                <w:szCs w:val="16"/>
              </w:rPr>
            </w:pPr>
            <w:r w:rsidRPr="00591537">
              <w:rPr>
                <w:rFonts w:ascii="Times New Roman" w:hAnsi="Times New Roman" w:cs="Times New Roman"/>
                <w:sz w:val="16"/>
                <w:szCs w:val="16"/>
              </w:rPr>
              <w:t>материал (вид древесины)</w:t>
            </w:r>
          </w:p>
        </w:tc>
        <w:tc>
          <w:tcPr>
            <w:cnfStyle w:val="000010000000"/>
            <w:tcW w:w="611" w:type="dxa"/>
          </w:tcPr>
          <w:p w:rsidR="00591537" w:rsidRPr="00591537" w:rsidRDefault="00591537" w:rsidP="00712BE1">
            <w:pPr>
              <w:pStyle w:val="ConsPlusNormal"/>
              <w:rPr>
                <w:rFonts w:ascii="Times New Roman" w:hAnsi="Times New Roman" w:cs="Times New Roman"/>
                <w:sz w:val="16"/>
                <w:szCs w:val="16"/>
              </w:rPr>
            </w:pPr>
          </w:p>
        </w:tc>
        <w:tc>
          <w:tcPr>
            <w:tcW w:w="1095" w:type="dxa"/>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416"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массив древесины "ценных" пород (твердолиственных и тропических);</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береза, лиственница, сосна, ель</w:t>
            </w:r>
          </w:p>
        </w:tc>
        <w:tc>
          <w:tcPr>
            <w:tcW w:w="1313"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 xml:space="preserve">возможное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береза, лиственница, сосна, ель</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 береза, лиственница, сосна, ель</w:t>
            </w:r>
          </w:p>
        </w:tc>
        <w:tc>
          <w:tcPr>
            <w:tcW w:w="1313"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 xml:space="preserve">возможное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береза, лиственница, сосна, ель</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береза, лиственница, сосна, ель</w:t>
            </w:r>
          </w:p>
        </w:tc>
        <w:tc>
          <w:tcPr>
            <w:tcW w:w="1313"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 xml:space="preserve">возможное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береза, лиственница, сосна, ель</w:t>
            </w:r>
          </w:p>
        </w:tc>
      </w:tr>
      <w:tr w:rsidR="00591537" w:rsidRPr="00591537" w:rsidTr="00712BE1">
        <w:trPr>
          <w:cnfStyle w:val="000000100000"/>
        </w:trPr>
        <w:tc>
          <w:tcPr>
            <w:cnfStyle w:val="000010000000"/>
            <w:tcW w:w="413" w:type="dxa"/>
            <w:vMerge/>
          </w:tcPr>
          <w:p w:rsidR="00591537" w:rsidRPr="00591537" w:rsidRDefault="00591537" w:rsidP="00712BE1">
            <w:pPr>
              <w:pStyle w:val="ConsPlusNormal"/>
              <w:rPr>
                <w:rFonts w:ascii="Times New Roman" w:hAnsi="Times New Roman" w:cs="Times New Roman"/>
                <w:sz w:val="16"/>
                <w:szCs w:val="16"/>
              </w:rPr>
            </w:pPr>
          </w:p>
        </w:tc>
        <w:tc>
          <w:tcPr>
            <w:tcW w:w="829" w:type="dxa"/>
            <w:vMerge/>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550" w:type="dxa"/>
            <w:vMerge/>
          </w:tcPr>
          <w:p w:rsidR="00591537" w:rsidRPr="00591537" w:rsidRDefault="00591537" w:rsidP="00712BE1">
            <w:pPr>
              <w:pStyle w:val="ConsPlusNormal"/>
              <w:rPr>
                <w:rFonts w:ascii="Times New Roman" w:hAnsi="Times New Roman" w:cs="Times New Roman"/>
                <w:sz w:val="16"/>
                <w:szCs w:val="16"/>
              </w:rPr>
            </w:pPr>
          </w:p>
        </w:tc>
        <w:tc>
          <w:tcPr>
            <w:tcW w:w="2307" w:type="dxa"/>
          </w:tcPr>
          <w:p w:rsidR="00591537" w:rsidRPr="00591537" w:rsidRDefault="00591537" w:rsidP="00712BE1">
            <w:pPr>
              <w:pStyle w:val="ConsPlusNormal"/>
              <w:cnfStyle w:val="000000100000"/>
              <w:rPr>
                <w:rFonts w:ascii="Times New Roman" w:hAnsi="Times New Roman" w:cs="Times New Roman"/>
                <w:sz w:val="16"/>
                <w:szCs w:val="16"/>
              </w:rPr>
            </w:pPr>
            <w:r w:rsidRPr="00591537">
              <w:rPr>
                <w:rFonts w:ascii="Times New Roman" w:hAnsi="Times New Roman" w:cs="Times New Roman"/>
                <w:sz w:val="16"/>
                <w:szCs w:val="16"/>
              </w:rPr>
              <w:t>обивочные материалы</w:t>
            </w:r>
          </w:p>
        </w:tc>
        <w:tc>
          <w:tcPr>
            <w:cnfStyle w:val="000010000000"/>
            <w:tcW w:w="611" w:type="dxa"/>
          </w:tcPr>
          <w:p w:rsidR="00591537" w:rsidRPr="00591537" w:rsidRDefault="00591537" w:rsidP="00712BE1">
            <w:pPr>
              <w:pStyle w:val="ConsPlusNormal"/>
              <w:rPr>
                <w:rFonts w:ascii="Times New Roman" w:hAnsi="Times New Roman" w:cs="Times New Roman"/>
                <w:sz w:val="16"/>
                <w:szCs w:val="16"/>
              </w:rPr>
            </w:pPr>
          </w:p>
        </w:tc>
        <w:tc>
          <w:tcPr>
            <w:tcW w:w="1095" w:type="dxa"/>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416"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кожа натуральная;</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искусственная кожа, ткань, нетканые материалы</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предельное значение - искусственная кожа;</w:t>
            </w:r>
          </w:p>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возможные значения:  ткань, нетканые материалы</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искусственная кожа;</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ткань, нетканые материалы</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предельное значение - ткань.</w:t>
            </w:r>
          </w:p>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возможное значение: нетканые материалы</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кожа натуральная;</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возможные значения: искусственная кожа, ткань, нетканые материалы</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предельное значение - ткань;</w:t>
            </w:r>
          </w:p>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возможное значение - нетканые материалы</w:t>
            </w:r>
          </w:p>
        </w:tc>
      </w:tr>
      <w:tr w:rsidR="00591537" w:rsidRPr="00591537" w:rsidTr="00712BE1">
        <w:tc>
          <w:tcPr>
            <w:cnfStyle w:val="000010000000"/>
            <w:tcW w:w="4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14.</w:t>
            </w:r>
          </w:p>
        </w:tc>
        <w:tc>
          <w:tcPr>
            <w:tcW w:w="829" w:type="dxa"/>
          </w:tcPr>
          <w:p w:rsidR="00591537" w:rsidRPr="00591537" w:rsidRDefault="00591537" w:rsidP="00712BE1">
            <w:pPr>
              <w:pStyle w:val="ConsPlusNormal"/>
              <w:jc w:val="center"/>
              <w:cnfStyle w:val="000000000000"/>
              <w:rPr>
                <w:rFonts w:ascii="Times New Roman" w:hAnsi="Times New Roman" w:cs="Times New Roman"/>
                <w:sz w:val="16"/>
                <w:szCs w:val="16"/>
              </w:rPr>
            </w:pPr>
            <w:r w:rsidRPr="00591537">
              <w:rPr>
                <w:rFonts w:ascii="Times New Roman" w:hAnsi="Times New Roman" w:cs="Times New Roman"/>
                <w:sz w:val="16"/>
                <w:szCs w:val="16"/>
              </w:rPr>
              <w:t>36.12.11</w:t>
            </w:r>
          </w:p>
        </w:tc>
        <w:tc>
          <w:tcPr>
            <w:cnfStyle w:val="000010000000"/>
            <w:tcW w:w="1550" w:type="dxa"/>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Мебель металлическая для офисов, административных помещений, учебных заведений, учреждений культуры и т.п.</w:t>
            </w:r>
          </w:p>
        </w:tc>
        <w:tc>
          <w:tcPr>
            <w:tcW w:w="2307" w:type="dxa"/>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t>Материал (металл), обивочные материалы</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611" w:type="dxa"/>
          </w:tcPr>
          <w:p w:rsidR="00591537" w:rsidRPr="00591537" w:rsidRDefault="00591537" w:rsidP="00712BE1">
            <w:pPr>
              <w:pStyle w:val="ConsPlusNormal"/>
              <w:rPr>
                <w:rFonts w:ascii="Times New Roman" w:hAnsi="Times New Roman" w:cs="Times New Roman"/>
                <w:sz w:val="16"/>
                <w:szCs w:val="16"/>
              </w:rPr>
            </w:pPr>
          </w:p>
        </w:tc>
        <w:tc>
          <w:tcPr>
            <w:tcW w:w="1095" w:type="dxa"/>
          </w:tcPr>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416" w:type="dxa"/>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t>Предельное значение - искусственная кожа. Возможные значения - искусственная замша (</w:t>
            </w:r>
            <w:proofErr w:type="spellStart"/>
            <w:r w:rsidRPr="00591537">
              <w:rPr>
                <w:rFonts w:ascii="Times New Roman" w:hAnsi="Times New Roman" w:cs="Times New Roman"/>
                <w:color w:val="000000"/>
                <w:sz w:val="16"/>
                <w:szCs w:val="16"/>
              </w:rPr>
              <w:t>микрофибра</w:t>
            </w:r>
            <w:proofErr w:type="spellEnd"/>
            <w:r w:rsidRPr="00591537">
              <w:rPr>
                <w:rFonts w:ascii="Times New Roman" w:hAnsi="Times New Roman" w:cs="Times New Roman"/>
                <w:color w:val="000000"/>
                <w:sz w:val="16"/>
                <w:szCs w:val="16"/>
              </w:rPr>
              <w:t xml:space="preserve">), ткань, нетканые </w:t>
            </w:r>
            <w:r w:rsidRPr="00591537">
              <w:rPr>
                <w:rFonts w:ascii="Times New Roman" w:hAnsi="Times New Roman" w:cs="Times New Roman"/>
                <w:color w:val="000000"/>
                <w:sz w:val="16"/>
                <w:szCs w:val="16"/>
              </w:rPr>
              <w:lastRenderedPageBreak/>
              <w:t>материалы</w:t>
            </w:r>
          </w:p>
          <w:p w:rsidR="00591537" w:rsidRPr="00591537" w:rsidRDefault="00591537" w:rsidP="00712BE1">
            <w:pPr>
              <w:rPr>
                <w:rFonts w:ascii="Times New Roman" w:hAnsi="Times New Roman" w:cs="Times New Roman"/>
                <w:sz w:val="16"/>
                <w:szCs w:val="16"/>
              </w:rPr>
            </w:pPr>
          </w:p>
        </w:tc>
        <w:tc>
          <w:tcPr>
            <w:tcW w:w="1313" w:type="dxa"/>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lastRenderedPageBreak/>
              <w:t>Предельное значение - искусственная кожа. Возможные значения - искусственная замша (</w:t>
            </w:r>
            <w:proofErr w:type="spellStart"/>
            <w:r w:rsidRPr="00591537">
              <w:rPr>
                <w:rFonts w:ascii="Times New Roman" w:hAnsi="Times New Roman" w:cs="Times New Roman"/>
                <w:color w:val="000000"/>
                <w:sz w:val="16"/>
                <w:szCs w:val="16"/>
              </w:rPr>
              <w:t>микрофибра</w:t>
            </w:r>
            <w:proofErr w:type="spellEnd"/>
            <w:r w:rsidRPr="00591537">
              <w:rPr>
                <w:rFonts w:ascii="Times New Roman" w:hAnsi="Times New Roman" w:cs="Times New Roman"/>
                <w:color w:val="000000"/>
                <w:sz w:val="16"/>
                <w:szCs w:val="16"/>
              </w:rPr>
              <w:t xml:space="preserve">), ткань, нетканые </w:t>
            </w:r>
            <w:r w:rsidRPr="00591537">
              <w:rPr>
                <w:rFonts w:ascii="Times New Roman" w:hAnsi="Times New Roman" w:cs="Times New Roman"/>
                <w:color w:val="000000"/>
                <w:sz w:val="16"/>
                <w:szCs w:val="16"/>
              </w:rPr>
              <w:lastRenderedPageBreak/>
              <w:t>материалы</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lastRenderedPageBreak/>
              <w:t>Предельное значение - искусственная кожа. Возможные значения - искусственная замша (</w:t>
            </w:r>
            <w:proofErr w:type="spellStart"/>
            <w:r w:rsidRPr="00591537">
              <w:rPr>
                <w:rFonts w:ascii="Times New Roman" w:hAnsi="Times New Roman" w:cs="Times New Roman"/>
                <w:color w:val="000000"/>
                <w:sz w:val="16"/>
                <w:szCs w:val="16"/>
              </w:rPr>
              <w:t>микрофибра</w:t>
            </w:r>
            <w:proofErr w:type="spellEnd"/>
            <w:r w:rsidRPr="00591537">
              <w:rPr>
                <w:rFonts w:ascii="Times New Roman" w:hAnsi="Times New Roman" w:cs="Times New Roman"/>
                <w:color w:val="000000"/>
                <w:sz w:val="16"/>
                <w:szCs w:val="16"/>
              </w:rPr>
              <w:t xml:space="preserve">), ткань, нетканые </w:t>
            </w:r>
            <w:r w:rsidRPr="00591537">
              <w:rPr>
                <w:rFonts w:ascii="Times New Roman" w:hAnsi="Times New Roman" w:cs="Times New Roman"/>
                <w:color w:val="000000"/>
                <w:sz w:val="16"/>
                <w:szCs w:val="16"/>
              </w:rPr>
              <w:lastRenderedPageBreak/>
              <w:t>материалы</w:t>
            </w:r>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lastRenderedPageBreak/>
              <w:t>Предельное значение - искусственная кожа. Возможные значения - искусственная замша (</w:t>
            </w:r>
            <w:proofErr w:type="spellStart"/>
            <w:r w:rsidRPr="00591537">
              <w:rPr>
                <w:rFonts w:ascii="Times New Roman" w:hAnsi="Times New Roman" w:cs="Times New Roman"/>
                <w:color w:val="000000"/>
                <w:sz w:val="16"/>
                <w:szCs w:val="16"/>
              </w:rPr>
              <w:t>микрофибра</w:t>
            </w:r>
            <w:proofErr w:type="spellEnd"/>
            <w:r w:rsidRPr="00591537">
              <w:rPr>
                <w:rFonts w:ascii="Times New Roman" w:hAnsi="Times New Roman" w:cs="Times New Roman"/>
                <w:color w:val="000000"/>
                <w:sz w:val="16"/>
                <w:szCs w:val="16"/>
              </w:rPr>
              <w:t xml:space="preserve">), ткань, нетканые </w:t>
            </w:r>
            <w:r w:rsidRPr="00591537">
              <w:rPr>
                <w:rFonts w:ascii="Times New Roman" w:hAnsi="Times New Roman" w:cs="Times New Roman"/>
                <w:color w:val="000000"/>
                <w:sz w:val="16"/>
                <w:szCs w:val="16"/>
              </w:rPr>
              <w:lastRenderedPageBreak/>
              <w:t>материалы</w:t>
            </w:r>
          </w:p>
          <w:p w:rsidR="00591537" w:rsidRPr="00591537" w:rsidRDefault="00591537" w:rsidP="00712BE1">
            <w:pPr>
              <w:pStyle w:val="ConsPlusNormal"/>
              <w:cnfStyle w:val="000000000000"/>
              <w:rPr>
                <w:rFonts w:ascii="Times New Roman" w:hAnsi="Times New Roman" w:cs="Times New Roman"/>
                <w:sz w:val="16"/>
                <w:szCs w:val="16"/>
              </w:rPr>
            </w:pPr>
          </w:p>
        </w:tc>
        <w:tc>
          <w:tcPr>
            <w:cnfStyle w:val="000010000000"/>
            <w:tcW w:w="1313" w:type="dxa"/>
          </w:tcPr>
          <w:p w:rsidR="00591537" w:rsidRPr="00591537" w:rsidRDefault="00591537" w:rsidP="00712BE1">
            <w:pPr>
              <w:rPr>
                <w:rFonts w:ascii="Times New Roman" w:hAnsi="Times New Roman" w:cs="Times New Roman"/>
                <w:color w:val="000000"/>
                <w:sz w:val="16"/>
                <w:szCs w:val="16"/>
              </w:rPr>
            </w:pPr>
            <w:r w:rsidRPr="00591537">
              <w:rPr>
                <w:rFonts w:ascii="Times New Roman" w:hAnsi="Times New Roman" w:cs="Times New Roman"/>
                <w:color w:val="000000"/>
                <w:sz w:val="16"/>
                <w:szCs w:val="16"/>
              </w:rPr>
              <w:lastRenderedPageBreak/>
              <w:t>Предельное значение - искусственная кожа. Возможные значения - искусственная замша (</w:t>
            </w:r>
            <w:proofErr w:type="spellStart"/>
            <w:r w:rsidRPr="00591537">
              <w:rPr>
                <w:rFonts w:ascii="Times New Roman" w:hAnsi="Times New Roman" w:cs="Times New Roman"/>
                <w:color w:val="000000"/>
                <w:sz w:val="16"/>
                <w:szCs w:val="16"/>
              </w:rPr>
              <w:t>микрофибра</w:t>
            </w:r>
            <w:proofErr w:type="spellEnd"/>
            <w:r w:rsidRPr="00591537">
              <w:rPr>
                <w:rFonts w:ascii="Times New Roman" w:hAnsi="Times New Roman" w:cs="Times New Roman"/>
                <w:color w:val="000000"/>
                <w:sz w:val="16"/>
                <w:szCs w:val="16"/>
              </w:rPr>
              <w:t xml:space="preserve">), ткань, нетканые </w:t>
            </w:r>
            <w:r w:rsidRPr="00591537">
              <w:rPr>
                <w:rFonts w:ascii="Times New Roman" w:hAnsi="Times New Roman" w:cs="Times New Roman"/>
                <w:color w:val="000000"/>
                <w:sz w:val="16"/>
                <w:szCs w:val="16"/>
              </w:rPr>
              <w:lastRenderedPageBreak/>
              <w:t>материалы</w:t>
            </w:r>
          </w:p>
          <w:p w:rsidR="00591537" w:rsidRPr="00591537" w:rsidRDefault="00591537" w:rsidP="00712BE1">
            <w:pPr>
              <w:pStyle w:val="ConsPlusNormal"/>
              <w:rPr>
                <w:rFonts w:ascii="Times New Roman" w:hAnsi="Times New Roman" w:cs="Times New Roman"/>
                <w:sz w:val="16"/>
                <w:szCs w:val="16"/>
              </w:rPr>
            </w:pPr>
          </w:p>
        </w:tc>
        <w:tc>
          <w:tcPr>
            <w:tcW w:w="1313" w:type="dxa"/>
          </w:tcPr>
          <w:p w:rsidR="00591537" w:rsidRPr="00591537" w:rsidRDefault="00591537" w:rsidP="00712BE1">
            <w:pPr>
              <w:cnfStyle w:val="000000000000"/>
              <w:rPr>
                <w:rFonts w:ascii="Times New Roman" w:hAnsi="Times New Roman" w:cs="Times New Roman"/>
                <w:color w:val="000000"/>
                <w:sz w:val="16"/>
                <w:szCs w:val="16"/>
              </w:rPr>
            </w:pPr>
            <w:r w:rsidRPr="00591537">
              <w:rPr>
                <w:rFonts w:ascii="Times New Roman" w:hAnsi="Times New Roman" w:cs="Times New Roman"/>
                <w:color w:val="000000"/>
                <w:sz w:val="16"/>
                <w:szCs w:val="16"/>
              </w:rPr>
              <w:lastRenderedPageBreak/>
              <w:t>Предельное значение - искусственная кожа. Возможные значения - искусственная замша (</w:t>
            </w:r>
            <w:proofErr w:type="spellStart"/>
            <w:r w:rsidRPr="00591537">
              <w:rPr>
                <w:rFonts w:ascii="Times New Roman" w:hAnsi="Times New Roman" w:cs="Times New Roman"/>
                <w:color w:val="000000"/>
                <w:sz w:val="16"/>
                <w:szCs w:val="16"/>
              </w:rPr>
              <w:t>микрофибра</w:t>
            </w:r>
            <w:proofErr w:type="spellEnd"/>
            <w:r w:rsidRPr="00591537">
              <w:rPr>
                <w:rFonts w:ascii="Times New Roman" w:hAnsi="Times New Roman" w:cs="Times New Roman"/>
                <w:color w:val="000000"/>
                <w:sz w:val="16"/>
                <w:szCs w:val="16"/>
              </w:rPr>
              <w:t xml:space="preserve">), ткань, нетканые </w:t>
            </w:r>
            <w:r w:rsidRPr="00591537">
              <w:rPr>
                <w:rFonts w:ascii="Times New Roman" w:hAnsi="Times New Roman" w:cs="Times New Roman"/>
                <w:color w:val="000000"/>
                <w:sz w:val="16"/>
                <w:szCs w:val="16"/>
              </w:rPr>
              <w:lastRenderedPageBreak/>
              <w:t>материалы</w:t>
            </w:r>
          </w:p>
          <w:p w:rsidR="00591537" w:rsidRPr="00591537" w:rsidRDefault="00591537" w:rsidP="00712BE1">
            <w:pPr>
              <w:pStyle w:val="ConsPlusNormal"/>
              <w:cnfStyle w:val="000000000000"/>
              <w:rPr>
                <w:rFonts w:ascii="Times New Roman" w:hAnsi="Times New Roman" w:cs="Times New Roman"/>
                <w:sz w:val="16"/>
                <w:szCs w:val="16"/>
              </w:rPr>
            </w:pPr>
          </w:p>
        </w:tc>
      </w:tr>
      <w:tr w:rsidR="00591537" w:rsidRPr="00591537" w:rsidTr="00712BE1">
        <w:trPr>
          <w:cnfStyle w:val="000000100000"/>
        </w:trPr>
        <w:tc>
          <w:tcPr>
            <w:cnfStyle w:val="000010000000"/>
            <w:tcW w:w="4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lastRenderedPageBreak/>
              <w:t>15.</w:t>
            </w:r>
          </w:p>
        </w:tc>
        <w:tc>
          <w:tcPr>
            <w:tcW w:w="829"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36.12.12</w:t>
            </w:r>
          </w:p>
        </w:tc>
        <w:tc>
          <w:tcPr>
            <w:cnfStyle w:val="000010000000"/>
            <w:tcW w:w="1550" w:type="dxa"/>
          </w:tcPr>
          <w:p w:rsidR="00591537" w:rsidRPr="00591537" w:rsidRDefault="00591537" w:rsidP="00712BE1">
            <w:pPr>
              <w:pStyle w:val="ConsPlusNormal"/>
              <w:rPr>
                <w:rFonts w:ascii="Times New Roman" w:hAnsi="Times New Roman" w:cs="Times New Roman"/>
                <w:sz w:val="16"/>
                <w:szCs w:val="16"/>
              </w:rPr>
            </w:pPr>
            <w:r w:rsidRPr="00591537">
              <w:rPr>
                <w:rFonts w:ascii="Times New Roman" w:hAnsi="Times New Roman" w:cs="Times New Roman"/>
                <w:sz w:val="16"/>
                <w:szCs w:val="16"/>
              </w:rPr>
              <w:t>Мебель деревянная для офисов, административных помещений, учебных заведений, учреждений культуры и т.п.</w:t>
            </w:r>
          </w:p>
        </w:tc>
        <w:tc>
          <w:tcPr>
            <w:tcW w:w="2307" w:type="dxa"/>
          </w:tcPr>
          <w:p w:rsidR="00591537" w:rsidRPr="00591537" w:rsidRDefault="00591537" w:rsidP="00712BE1">
            <w:pPr>
              <w:pStyle w:val="ConsPlusNormal"/>
              <w:cnfStyle w:val="000000100000"/>
              <w:rPr>
                <w:rFonts w:ascii="Times New Roman" w:hAnsi="Times New Roman" w:cs="Times New Roman"/>
                <w:sz w:val="16"/>
                <w:szCs w:val="16"/>
              </w:rPr>
            </w:pPr>
            <w:r w:rsidRPr="00591537">
              <w:rPr>
                <w:rFonts w:ascii="Times New Roman" w:hAnsi="Times New Roman" w:cs="Times New Roman"/>
                <w:sz w:val="16"/>
                <w:szCs w:val="16"/>
              </w:rPr>
              <w:t>материал (вид древесины)</w:t>
            </w:r>
          </w:p>
        </w:tc>
        <w:tc>
          <w:tcPr>
            <w:cnfStyle w:val="000010000000"/>
            <w:tcW w:w="611" w:type="dxa"/>
          </w:tcPr>
          <w:p w:rsidR="00591537" w:rsidRPr="00591537" w:rsidRDefault="00591537" w:rsidP="00712BE1">
            <w:pPr>
              <w:pStyle w:val="ConsPlusNormal"/>
              <w:rPr>
                <w:rFonts w:ascii="Times New Roman" w:hAnsi="Times New Roman" w:cs="Times New Roman"/>
                <w:sz w:val="16"/>
                <w:szCs w:val="16"/>
              </w:rPr>
            </w:pPr>
          </w:p>
        </w:tc>
        <w:tc>
          <w:tcPr>
            <w:tcW w:w="1095" w:type="dxa"/>
          </w:tcPr>
          <w:p w:rsidR="00591537" w:rsidRPr="00591537" w:rsidRDefault="00591537" w:rsidP="00712BE1">
            <w:pPr>
              <w:pStyle w:val="ConsPlusNormal"/>
              <w:cnfStyle w:val="000000100000"/>
              <w:rPr>
                <w:rFonts w:ascii="Times New Roman" w:hAnsi="Times New Roman" w:cs="Times New Roman"/>
                <w:sz w:val="16"/>
                <w:szCs w:val="16"/>
              </w:rPr>
            </w:pPr>
          </w:p>
        </w:tc>
        <w:tc>
          <w:tcPr>
            <w:cnfStyle w:val="000010000000"/>
            <w:tcW w:w="1416"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предельное значение - массив древесины "ценных" пород (</w:t>
            </w:r>
            <w:proofErr w:type="spellStart"/>
            <w:proofErr w:type="gramStart"/>
            <w:r w:rsidRPr="00591537">
              <w:rPr>
                <w:rFonts w:ascii="Times New Roman" w:hAnsi="Times New Roman" w:cs="Times New Roman"/>
                <w:sz w:val="16"/>
                <w:szCs w:val="16"/>
              </w:rPr>
              <w:t>твердо-лиственных</w:t>
            </w:r>
            <w:proofErr w:type="spellEnd"/>
            <w:proofErr w:type="gramEnd"/>
            <w:r w:rsidRPr="00591537">
              <w:rPr>
                <w:rFonts w:ascii="Times New Roman" w:hAnsi="Times New Roman" w:cs="Times New Roman"/>
                <w:sz w:val="16"/>
                <w:szCs w:val="16"/>
              </w:rPr>
              <w:t xml:space="preserve"> и тропических);</w:t>
            </w:r>
          </w:p>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предельное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 возможные значения: ЛДСП</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 xml:space="preserve">предельное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 возможные значения - ЛДСП</w:t>
            </w:r>
          </w:p>
        </w:tc>
        <w:tc>
          <w:tcPr>
            <w:cnfStyle w:val="000010000000"/>
            <w:tcW w:w="1313" w:type="dxa"/>
          </w:tcPr>
          <w:p w:rsidR="00591537" w:rsidRPr="00591537" w:rsidRDefault="00591537" w:rsidP="00712BE1">
            <w:pPr>
              <w:pStyle w:val="ConsPlusNormal"/>
              <w:jc w:val="center"/>
              <w:rPr>
                <w:rFonts w:ascii="Times New Roman" w:hAnsi="Times New Roman" w:cs="Times New Roman"/>
                <w:sz w:val="16"/>
                <w:szCs w:val="16"/>
              </w:rPr>
            </w:pPr>
            <w:r w:rsidRPr="00591537">
              <w:rPr>
                <w:rFonts w:ascii="Times New Roman" w:hAnsi="Times New Roman" w:cs="Times New Roman"/>
                <w:sz w:val="16"/>
                <w:szCs w:val="16"/>
              </w:rPr>
              <w:t xml:space="preserve">возможные значения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w:t>
            </w:r>
          </w:p>
        </w:tc>
        <w:tc>
          <w:tcPr>
            <w:tcW w:w="1313" w:type="dxa"/>
          </w:tcPr>
          <w:p w:rsidR="00591537" w:rsidRPr="00591537" w:rsidRDefault="00591537" w:rsidP="00712BE1">
            <w:pPr>
              <w:pStyle w:val="ConsPlusNormal"/>
              <w:jc w:val="center"/>
              <w:cnfStyle w:val="000000100000"/>
              <w:rPr>
                <w:rFonts w:ascii="Times New Roman" w:hAnsi="Times New Roman" w:cs="Times New Roman"/>
                <w:sz w:val="16"/>
                <w:szCs w:val="16"/>
              </w:rPr>
            </w:pPr>
            <w:r w:rsidRPr="00591537">
              <w:rPr>
                <w:rFonts w:ascii="Times New Roman" w:hAnsi="Times New Roman" w:cs="Times New Roman"/>
                <w:sz w:val="16"/>
                <w:szCs w:val="16"/>
              </w:rPr>
              <w:t xml:space="preserve">предельное значение -  древесина хвойных и </w:t>
            </w:r>
            <w:proofErr w:type="spellStart"/>
            <w:r w:rsidRPr="00591537">
              <w:rPr>
                <w:rFonts w:ascii="Times New Roman" w:hAnsi="Times New Roman" w:cs="Times New Roman"/>
                <w:sz w:val="16"/>
                <w:szCs w:val="16"/>
              </w:rPr>
              <w:t>мягколиственных</w:t>
            </w:r>
            <w:proofErr w:type="spellEnd"/>
            <w:r w:rsidRPr="00591537">
              <w:rPr>
                <w:rFonts w:ascii="Times New Roman" w:hAnsi="Times New Roman" w:cs="Times New Roman"/>
                <w:sz w:val="16"/>
                <w:szCs w:val="16"/>
              </w:rPr>
              <w:t xml:space="preserve"> пород возможные значения - ЛДСП</w:t>
            </w:r>
          </w:p>
        </w:tc>
      </w:tr>
    </w:tbl>
    <w:p w:rsidR="00591537" w:rsidRPr="00591537" w:rsidRDefault="00591537" w:rsidP="00591537">
      <w:pPr>
        <w:pStyle w:val="ConsPlusNormal"/>
        <w:jc w:val="both"/>
        <w:rPr>
          <w:rFonts w:ascii="Times New Roman" w:hAnsi="Times New Roman" w:cs="Times New Roman"/>
          <w:sz w:val="16"/>
          <w:szCs w:val="16"/>
        </w:rPr>
      </w:pPr>
    </w:p>
    <w:p w:rsidR="00591537" w:rsidRPr="00016C4C" w:rsidRDefault="00591537" w:rsidP="00016C4C">
      <w:pPr>
        <w:pStyle w:val="ConsPlusNormal"/>
        <w:jc w:val="both"/>
        <w:rPr>
          <w:rFonts w:ascii="Times New Roman" w:hAnsi="Times New Roman" w:cs="Times New Roman"/>
          <w:sz w:val="16"/>
          <w:szCs w:val="16"/>
        </w:rPr>
      </w:pPr>
    </w:p>
    <w:p w:rsidR="00016C4C" w:rsidRPr="00016C4C" w:rsidRDefault="00016C4C" w:rsidP="00016C4C">
      <w:pPr>
        <w:pStyle w:val="a3"/>
        <w:rPr>
          <w:b/>
          <w:sz w:val="16"/>
          <w:szCs w:val="16"/>
        </w:rPr>
      </w:pPr>
      <w:r w:rsidRPr="00016C4C">
        <w:rPr>
          <w:b/>
          <w:sz w:val="16"/>
          <w:szCs w:val="16"/>
        </w:rPr>
        <w:t xml:space="preserve">А  Д  М  И  Н  И  С  Т  </w:t>
      </w:r>
      <w:proofErr w:type="gramStart"/>
      <w:r w:rsidRPr="00016C4C">
        <w:rPr>
          <w:b/>
          <w:sz w:val="16"/>
          <w:szCs w:val="16"/>
        </w:rPr>
        <w:t>Р</w:t>
      </w:r>
      <w:proofErr w:type="gramEnd"/>
      <w:r w:rsidRPr="00016C4C">
        <w:rPr>
          <w:b/>
          <w:sz w:val="16"/>
          <w:szCs w:val="16"/>
        </w:rPr>
        <w:t xml:space="preserve">  А  Ц  И  Я</w:t>
      </w:r>
    </w:p>
    <w:p w:rsidR="00016C4C" w:rsidRPr="00016C4C" w:rsidRDefault="00016C4C" w:rsidP="00016C4C">
      <w:pPr>
        <w:pStyle w:val="1"/>
        <w:rPr>
          <w:bCs w:val="0"/>
          <w:sz w:val="16"/>
          <w:szCs w:val="16"/>
        </w:rPr>
      </w:pPr>
      <w:r w:rsidRPr="00016C4C">
        <w:rPr>
          <w:bCs w:val="0"/>
          <w:sz w:val="16"/>
          <w:szCs w:val="16"/>
        </w:rPr>
        <w:t>МУНИЦИПАЛЬНОГО  ОБРАЗОВАНИЯ  «ПУСТОЗЕРСКИЙ  СЕЛЬСОВЕТ»</w:t>
      </w:r>
    </w:p>
    <w:p w:rsidR="00016C4C" w:rsidRPr="00016C4C" w:rsidRDefault="00016C4C" w:rsidP="00016C4C">
      <w:pPr>
        <w:pStyle w:val="3"/>
        <w:spacing w:before="0" w:line="240" w:lineRule="auto"/>
        <w:jc w:val="center"/>
        <w:rPr>
          <w:rFonts w:ascii="Times New Roman" w:hAnsi="Times New Roman" w:cs="Times New Roman"/>
          <w:color w:val="auto"/>
          <w:sz w:val="16"/>
          <w:szCs w:val="16"/>
        </w:rPr>
      </w:pPr>
      <w:r w:rsidRPr="00016C4C">
        <w:rPr>
          <w:rFonts w:ascii="Times New Roman" w:hAnsi="Times New Roman" w:cs="Times New Roman"/>
          <w:color w:val="auto"/>
          <w:sz w:val="16"/>
          <w:szCs w:val="16"/>
        </w:rPr>
        <w:t>НЕНЕЦКОГО  АВТОНОМНОГО  ОКРУГА</w:t>
      </w:r>
    </w:p>
    <w:p w:rsidR="00016C4C" w:rsidRPr="00016C4C" w:rsidRDefault="00016C4C" w:rsidP="00016C4C">
      <w:pPr>
        <w:spacing w:after="0" w:line="240" w:lineRule="auto"/>
        <w:rPr>
          <w:rFonts w:ascii="Times New Roman" w:hAnsi="Times New Roman" w:cs="Times New Roman"/>
          <w:color w:val="000000"/>
          <w:sz w:val="16"/>
          <w:szCs w:val="16"/>
        </w:rPr>
      </w:pPr>
    </w:p>
    <w:p w:rsidR="00016C4C" w:rsidRPr="00016C4C" w:rsidRDefault="00016C4C" w:rsidP="00016C4C">
      <w:pPr>
        <w:spacing w:after="0" w:line="240" w:lineRule="auto"/>
        <w:jc w:val="center"/>
        <w:rPr>
          <w:rFonts w:ascii="Times New Roman" w:hAnsi="Times New Roman" w:cs="Times New Roman"/>
          <w:color w:val="000000"/>
          <w:sz w:val="16"/>
          <w:szCs w:val="16"/>
        </w:rPr>
      </w:pPr>
    </w:p>
    <w:p w:rsidR="00016C4C" w:rsidRPr="00016C4C" w:rsidRDefault="00016C4C" w:rsidP="00016C4C">
      <w:pPr>
        <w:pStyle w:val="2"/>
        <w:spacing w:before="0" w:line="240" w:lineRule="auto"/>
        <w:jc w:val="center"/>
        <w:rPr>
          <w:rFonts w:ascii="Times New Roman" w:hAnsi="Times New Roman" w:cs="Times New Roman"/>
          <w:color w:val="000000"/>
          <w:sz w:val="16"/>
          <w:szCs w:val="16"/>
        </w:rPr>
      </w:pPr>
      <w:proofErr w:type="gramStart"/>
      <w:r w:rsidRPr="00016C4C">
        <w:rPr>
          <w:rFonts w:ascii="Times New Roman" w:hAnsi="Times New Roman" w:cs="Times New Roman"/>
          <w:color w:val="000000"/>
          <w:sz w:val="16"/>
          <w:szCs w:val="16"/>
        </w:rPr>
        <w:t>П</w:t>
      </w:r>
      <w:proofErr w:type="gramEnd"/>
      <w:r w:rsidRPr="00016C4C">
        <w:rPr>
          <w:rFonts w:ascii="Times New Roman" w:hAnsi="Times New Roman" w:cs="Times New Roman"/>
          <w:color w:val="000000"/>
          <w:sz w:val="16"/>
          <w:szCs w:val="16"/>
        </w:rPr>
        <w:t xml:space="preserve"> О С Т А Н О В Л Е Н И Е</w:t>
      </w:r>
    </w:p>
    <w:p w:rsidR="00016C4C" w:rsidRPr="00016C4C" w:rsidRDefault="00016C4C" w:rsidP="00016C4C">
      <w:pPr>
        <w:spacing w:after="0" w:line="240" w:lineRule="auto"/>
        <w:rPr>
          <w:rFonts w:ascii="Times New Roman" w:hAnsi="Times New Roman" w:cs="Times New Roman"/>
          <w:color w:val="000000"/>
          <w:sz w:val="16"/>
          <w:szCs w:val="16"/>
        </w:rPr>
      </w:pPr>
    </w:p>
    <w:p w:rsidR="00016C4C" w:rsidRPr="00016C4C" w:rsidRDefault="00016C4C" w:rsidP="00016C4C">
      <w:pPr>
        <w:spacing w:after="0" w:line="240" w:lineRule="auto"/>
        <w:rPr>
          <w:rFonts w:ascii="Times New Roman" w:hAnsi="Times New Roman" w:cs="Times New Roman"/>
          <w:color w:val="000000"/>
          <w:sz w:val="16"/>
          <w:szCs w:val="16"/>
        </w:rPr>
      </w:pPr>
    </w:p>
    <w:p w:rsidR="00016C4C" w:rsidRPr="00016C4C" w:rsidRDefault="00016C4C" w:rsidP="00016C4C">
      <w:pPr>
        <w:spacing w:after="0" w:line="240" w:lineRule="auto"/>
        <w:rPr>
          <w:rFonts w:ascii="Times New Roman" w:hAnsi="Times New Roman" w:cs="Times New Roman"/>
          <w:b/>
          <w:bCs/>
          <w:color w:val="000000"/>
          <w:sz w:val="16"/>
          <w:szCs w:val="16"/>
          <w:u w:val="single"/>
        </w:rPr>
      </w:pPr>
      <w:r w:rsidRPr="00016C4C">
        <w:rPr>
          <w:rFonts w:ascii="Times New Roman" w:hAnsi="Times New Roman" w:cs="Times New Roman"/>
          <w:color w:val="000000"/>
          <w:sz w:val="16"/>
          <w:szCs w:val="16"/>
          <w:u w:val="single"/>
        </w:rPr>
        <w:t xml:space="preserve">от </w:t>
      </w:r>
      <w:r w:rsidRPr="00016C4C">
        <w:rPr>
          <w:rFonts w:ascii="Times New Roman" w:hAnsi="Times New Roman" w:cs="Times New Roman"/>
          <w:b/>
          <w:bCs/>
          <w:color w:val="000000"/>
          <w:sz w:val="16"/>
          <w:szCs w:val="16"/>
          <w:u w:val="single"/>
        </w:rPr>
        <w:t xml:space="preserve">   21. 09. 2020  № 84</w:t>
      </w:r>
    </w:p>
    <w:p w:rsidR="00016C4C" w:rsidRPr="00016C4C" w:rsidRDefault="00016C4C" w:rsidP="00016C4C">
      <w:pPr>
        <w:spacing w:after="0" w:line="240" w:lineRule="auto"/>
        <w:rPr>
          <w:rFonts w:ascii="Times New Roman" w:hAnsi="Times New Roman" w:cs="Times New Roman"/>
          <w:color w:val="000000"/>
          <w:sz w:val="16"/>
          <w:szCs w:val="16"/>
        </w:rPr>
      </w:pPr>
      <w:r w:rsidRPr="00016C4C">
        <w:rPr>
          <w:rFonts w:ascii="Times New Roman" w:hAnsi="Times New Roman" w:cs="Times New Roman"/>
          <w:color w:val="000000"/>
          <w:sz w:val="16"/>
          <w:szCs w:val="16"/>
        </w:rPr>
        <w:t xml:space="preserve">село  </w:t>
      </w:r>
      <w:proofErr w:type="spellStart"/>
      <w:r w:rsidRPr="00016C4C">
        <w:rPr>
          <w:rFonts w:ascii="Times New Roman" w:hAnsi="Times New Roman" w:cs="Times New Roman"/>
          <w:color w:val="000000"/>
          <w:sz w:val="16"/>
          <w:szCs w:val="16"/>
        </w:rPr>
        <w:t>Оксино</w:t>
      </w:r>
      <w:proofErr w:type="spellEnd"/>
      <w:r w:rsidRPr="00016C4C">
        <w:rPr>
          <w:rFonts w:ascii="Times New Roman" w:hAnsi="Times New Roman" w:cs="Times New Roman"/>
          <w:color w:val="000000"/>
          <w:sz w:val="16"/>
          <w:szCs w:val="16"/>
        </w:rPr>
        <w:t xml:space="preserve">   </w:t>
      </w:r>
    </w:p>
    <w:p w:rsidR="00016C4C" w:rsidRPr="00016C4C" w:rsidRDefault="00016C4C" w:rsidP="00016C4C">
      <w:pPr>
        <w:spacing w:after="0" w:line="240" w:lineRule="auto"/>
        <w:rPr>
          <w:rFonts w:ascii="Times New Roman" w:hAnsi="Times New Roman" w:cs="Times New Roman"/>
          <w:color w:val="000000"/>
          <w:sz w:val="16"/>
          <w:szCs w:val="16"/>
        </w:rPr>
      </w:pPr>
      <w:r w:rsidRPr="00016C4C">
        <w:rPr>
          <w:rFonts w:ascii="Times New Roman" w:hAnsi="Times New Roman" w:cs="Times New Roman"/>
          <w:color w:val="000000"/>
          <w:sz w:val="16"/>
          <w:szCs w:val="16"/>
        </w:rPr>
        <w:t>Ненецкий автономный округ</w:t>
      </w:r>
    </w:p>
    <w:p w:rsidR="00016C4C" w:rsidRPr="00016C4C" w:rsidRDefault="00016C4C" w:rsidP="00016C4C">
      <w:pPr>
        <w:spacing w:after="0" w:line="240" w:lineRule="auto"/>
        <w:rPr>
          <w:rFonts w:ascii="Times New Roman" w:hAnsi="Times New Roman" w:cs="Times New Roman"/>
          <w:sz w:val="16"/>
          <w:szCs w:val="16"/>
        </w:rPr>
      </w:pPr>
    </w:p>
    <w:p w:rsidR="00016C4C" w:rsidRPr="00016C4C" w:rsidRDefault="00016C4C" w:rsidP="00016C4C">
      <w:pPr>
        <w:spacing w:after="0" w:line="240" w:lineRule="auto"/>
        <w:jc w:val="center"/>
        <w:rPr>
          <w:rFonts w:ascii="Times New Roman" w:hAnsi="Times New Roman" w:cs="Times New Roman"/>
          <w:sz w:val="16"/>
          <w:szCs w:val="16"/>
        </w:rPr>
      </w:pPr>
      <w:r w:rsidRPr="00016C4C">
        <w:rPr>
          <w:rFonts w:ascii="Times New Roman" w:hAnsi="Times New Roman" w:cs="Times New Roman"/>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15.09.2017 №77 «О   ВОЗЛОЖЕНИИ    СОВЕРШЕНИЯ  НОТАРИАЛЬНЫХ  ДЕЙСТВИЙ  ДОЛЖНОСТНЫХ  ЛИЦ  АДМИНИСТРАЦИИ МУНИЦИПАЛЬНОГО ОБРАЗОВАНИЯ «ПУСТОЗЕРСКИЙ СЕЛЬСОВЕТ» НЕНЕЦКОГО АВТОНОМНОГО ОКРУГА»</w:t>
      </w:r>
    </w:p>
    <w:p w:rsidR="00016C4C" w:rsidRPr="00016C4C" w:rsidRDefault="00016C4C" w:rsidP="00016C4C">
      <w:pPr>
        <w:pStyle w:val="ConsPlusNonformat"/>
        <w:widowControl/>
        <w:rPr>
          <w:rFonts w:ascii="Times New Roman" w:hAnsi="Times New Roman" w:cs="Times New Roman"/>
          <w:sz w:val="16"/>
          <w:szCs w:val="16"/>
        </w:rPr>
      </w:pPr>
      <w:r w:rsidRPr="00016C4C">
        <w:rPr>
          <w:rFonts w:ascii="Times New Roman" w:hAnsi="Times New Roman" w:cs="Times New Roman"/>
          <w:sz w:val="16"/>
          <w:szCs w:val="16"/>
        </w:rPr>
        <w:t xml:space="preserve">                                 </w:t>
      </w:r>
    </w:p>
    <w:p w:rsidR="00016C4C" w:rsidRPr="00016C4C" w:rsidRDefault="00016C4C" w:rsidP="00016C4C">
      <w:pPr>
        <w:spacing w:after="0" w:line="240" w:lineRule="auto"/>
        <w:rPr>
          <w:rFonts w:ascii="Times New Roman" w:hAnsi="Times New Roman" w:cs="Times New Roman"/>
          <w:b/>
          <w:sz w:val="16"/>
          <w:szCs w:val="16"/>
        </w:rPr>
      </w:pPr>
    </w:p>
    <w:p w:rsidR="00016C4C" w:rsidRPr="00016C4C" w:rsidRDefault="00016C4C" w:rsidP="00016C4C">
      <w:pPr>
        <w:autoSpaceDE w:val="0"/>
        <w:autoSpaceDN w:val="0"/>
        <w:adjustRightInd w:val="0"/>
        <w:spacing w:after="0" w:line="240" w:lineRule="auto"/>
        <w:ind w:firstLine="540"/>
        <w:jc w:val="both"/>
        <w:rPr>
          <w:rFonts w:ascii="Times New Roman" w:hAnsi="Times New Roman" w:cs="Times New Roman"/>
          <w:sz w:val="16"/>
          <w:szCs w:val="16"/>
        </w:rPr>
      </w:pPr>
      <w:r w:rsidRPr="00016C4C">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016C4C" w:rsidRPr="00016C4C" w:rsidRDefault="00016C4C" w:rsidP="00016C4C">
      <w:pPr>
        <w:autoSpaceDE w:val="0"/>
        <w:autoSpaceDN w:val="0"/>
        <w:adjustRightInd w:val="0"/>
        <w:spacing w:after="0" w:line="240" w:lineRule="auto"/>
        <w:jc w:val="both"/>
        <w:rPr>
          <w:rFonts w:ascii="Times New Roman" w:hAnsi="Times New Roman" w:cs="Times New Roman"/>
          <w:sz w:val="16"/>
          <w:szCs w:val="16"/>
        </w:rPr>
      </w:pPr>
    </w:p>
    <w:p w:rsidR="00016C4C" w:rsidRPr="00016C4C" w:rsidRDefault="00016C4C" w:rsidP="00016C4C">
      <w:pPr>
        <w:autoSpaceDE w:val="0"/>
        <w:autoSpaceDN w:val="0"/>
        <w:adjustRightInd w:val="0"/>
        <w:spacing w:after="0" w:line="240" w:lineRule="auto"/>
        <w:ind w:firstLine="540"/>
        <w:jc w:val="both"/>
        <w:rPr>
          <w:rFonts w:ascii="Times New Roman" w:hAnsi="Times New Roman" w:cs="Times New Roman"/>
          <w:sz w:val="16"/>
          <w:szCs w:val="16"/>
        </w:rPr>
      </w:pPr>
      <w:r w:rsidRPr="00016C4C">
        <w:rPr>
          <w:rFonts w:ascii="Times New Roman" w:hAnsi="Times New Roman" w:cs="Times New Roman"/>
          <w:sz w:val="16"/>
          <w:szCs w:val="16"/>
        </w:rPr>
        <w:t xml:space="preserve">1.  Внести следующие изменения в постановление Администрации муниципального образования  «Пустозерский сельсовет» Ненецкого автономного округа от 15.09.2017 № 77 «О возложении совершения нотариальных действий должностных лиц Администрации муниципального образования «Пустозерский сельсовет» Ненецкого автономного округа»: </w:t>
      </w:r>
    </w:p>
    <w:p w:rsidR="00016C4C" w:rsidRPr="00016C4C" w:rsidRDefault="00016C4C" w:rsidP="00016C4C">
      <w:pPr>
        <w:autoSpaceDE w:val="0"/>
        <w:autoSpaceDN w:val="0"/>
        <w:adjustRightInd w:val="0"/>
        <w:spacing w:after="0" w:line="240" w:lineRule="auto"/>
        <w:ind w:firstLine="540"/>
        <w:jc w:val="both"/>
        <w:rPr>
          <w:rFonts w:ascii="Times New Roman" w:hAnsi="Times New Roman" w:cs="Times New Roman"/>
          <w:sz w:val="16"/>
          <w:szCs w:val="16"/>
        </w:rPr>
      </w:pPr>
      <w:r w:rsidRPr="00016C4C">
        <w:rPr>
          <w:rFonts w:ascii="Times New Roman" w:hAnsi="Times New Roman" w:cs="Times New Roman"/>
          <w:sz w:val="16"/>
          <w:szCs w:val="16"/>
        </w:rPr>
        <w:t>1.1. Наименование  изложить в следующей редакции</w:t>
      </w:r>
    </w:p>
    <w:p w:rsidR="00016C4C" w:rsidRPr="00016C4C" w:rsidRDefault="00016C4C" w:rsidP="00016C4C">
      <w:pPr>
        <w:autoSpaceDE w:val="0"/>
        <w:autoSpaceDN w:val="0"/>
        <w:adjustRightInd w:val="0"/>
        <w:spacing w:after="0" w:line="240" w:lineRule="auto"/>
        <w:ind w:firstLine="540"/>
        <w:jc w:val="both"/>
        <w:rPr>
          <w:rFonts w:ascii="Times New Roman" w:hAnsi="Times New Roman" w:cs="Times New Roman"/>
          <w:sz w:val="16"/>
          <w:szCs w:val="16"/>
        </w:rPr>
      </w:pPr>
      <w:r w:rsidRPr="00016C4C">
        <w:rPr>
          <w:rFonts w:ascii="Times New Roman" w:hAnsi="Times New Roman" w:cs="Times New Roman"/>
          <w:sz w:val="16"/>
          <w:szCs w:val="16"/>
        </w:rPr>
        <w:t>«О возложении совершения нотариальных действий на  уполномоченных должностных лиц Администрации муниципального образования «Пустозерский сельсовет» Ненецкого автономного округа».</w:t>
      </w:r>
    </w:p>
    <w:p w:rsidR="00016C4C" w:rsidRPr="00016C4C" w:rsidRDefault="00016C4C" w:rsidP="00016C4C">
      <w:pPr>
        <w:autoSpaceDE w:val="0"/>
        <w:autoSpaceDN w:val="0"/>
        <w:adjustRightInd w:val="0"/>
        <w:spacing w:after="0" w:line="240" w:lineRule="auto"/>
        <w:ind w:firstLine="540"/>
        <w:jc w:val="both"/>
        <w:rPr>
          <w:rFonts w:ascii="Times New Roman" w:hAnsi="Times New Roman" w:cs="Times New Roman"/>
          <w:sz w:val="16"/>
          <w:szCs w:val="16"/>
        </w:rPr>
      </w:pPr>
      <w:r w:rsidRPr="00016C4C">
        <w:rPr>
          <w:rFonts w:ascii="Times New Roman" w:hAnsi="Times New Roman" w:cs="Times New Roman"/>
          <w:sz w:val="16"/>
          <w:szCs w:val="16"/>
        </w:rPr>
        <w:t>1.2. Преамбулу изложить в следующей редакции:</w:t>
      </w:r>
    </w:p>
    <w:p w:rsidR="00016C4C" w:rsidRPr="00016C4C" w:rsidRDefault="00016C4C" w:rsidP="00016C4C">
      <w:pPr>
        <w:autoSpaceDE w:val="0"/>
        <w:autoSpaceDN w:val="0"/>
        <w:adjustRightInd w:val="0"/>
        <w:spacing w:after="0" w:line="240" w:lineRule="auto"/>
        <w:jc w:val="both"/>
        <w:rPr>
          <w:rFonts w:ascii="Times New Roman" w:hAnsi="Times New Roman" w:cs="Times New Roman"/>
          <w:sz w:val="16"/>
          <w:szCs w:val="16"/>
        </w:rPr>
      </w:pPr>
      <w:r w:rsidRPr="00016C4C">
        <w:rPr>
          <w:rFonts w:ascii="Times New Roman" w:hAnsi="Times New Roman" w:cs="Times New Roman"/>
          <w:sz w:val="16"/>
          <w:szCs w:val="16"/>
        </w:rPr>
        <w:t xml:space="preserve"> «Руководствуясь </w:t>
      </w:r>
      <w:hyperlink r:id="rId10" w:history="1">
        <w:proofErr w:type="gramStart"/>
        <w:r w:rsidRPr="00016C4C">
          <w:rPr>
            <w:rFonts w:ascii="Times New Roman" w:hAnsi="Times New Roman" w:cs="Times New Roman"/>
            <w:sz w:val="16"/>
            <w:szCs w:val="16"/>
          </w:rPr>
          <w:t>Основ</w:t>
        </w:r>
      </w:hyperlink>
      <w:r w:rsidRPr="00016C4C">
        <w:rPr>
          <w:rFonts w:ascii="Times New Roman" w:hAnsi="Times New Roman" w:cs="Times New Roman"/>
          <w:sz w:val="16"/>
          <w:szCs w:val="16"/>
        </w:rPr>
        <w:t>ами</w:t>
      </w:r>
      <w:proofErr w:type="gramEnd"/>
      <w:r w:rsidRPr="00016C4C">
        <w:rPr>
          <w:rFonts w:ascii="Times New Roman" w:hAnsi="Times New Roman" w:cs="Times New Roman"/>
          <w:sz w:val="16"/>
          <w:szCs w:val="16"/>
        </w:rPr>
        <w:t xml:space="preserve">  законодательства Российской Федерации о нотариате от 11.02.1993 N 4462-1, Федеральным законом от 06.10.2003  № 131 – ФЗ «Об общих принципах организации местного самоуправления в Российской Федерации», Приказом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Уставом муниципального образования «Пустозерский сельсовет» Ненецкого автономного округа, Администрация  муниципального  образования «Пустозерский сельсовет» Ненецкого автономного округа ПОСТАНОВЛЯЕТ</w:t>
      </w:r>
      <w:proofErr w:type="gramStart"/>
      <w:r w:rsidRPr="00016C4C">
        <w:rPr>
          <w:rFonts w:ascii="Times New Roman" w:hAnsi="Times New Roman" w:cs="Times New Roman"/>
          <w:sz w:val="16"/>
          <w:szCs w:val="16"/>
        </w:rPr>
        <w:t>:»</w:t>
      </w:r>
      <w:proofErr w:type="gramEnd"/>
      <w:r w:rsidRPr="00016C4C">
        <w:rPr>
          <w:rFonts w:ascii="Times New Roman" w:hAnsi="Times New Roman" w:cs="Times New Roman"/>
          <w:sz w:val="16"/>
          <w:szCs w:val="16"/>
        </w:rPr>
        <w:t>.</w:t>
      </w:r>
    </w:p>
    <w:p w:rsidR="00016C4C" w:rsidRPr="00016C4C" w:rsidRDefault="00016C4C" w:rsidP="00016C4C">
      <w:pPr>
        <w:autoSpaceDE w:val="0"/>
        <w:autoSpaceDN w:val="0"/>
        <w:adjustRightInd w:val="0"/>
        <w:spacing w:after="0" w:line="240" w:lineRule="auto"/>
        <w:ind w:firstLine="540"/>
        <w:jc w:val="both"/>
        <w:rPr>
          <w:rFonts w:ascii="Times New Roman" w:hAnsi="Times New Roman" w:cs="Times New Roman"/>
          <w:sz w:val="16"/>
          <w:szCs w:val="16"/>
        </w:rPr>
      </w:pPr>
      <w:r w:rsidRPr="00016C4C">
        <w:rPr>
          <w:rFonts w:ascii="Times New Roman" w:hAnsi="Times New Roman" w:cs="Times New Roman"/>
          <w:sz w:val="16"/>
          <w:szCs w:val="16"/>
        </w:rPr>
        <w:t>1.3. В пункте 1 исключить абзац 3 следующего содержания:</w:t>
      </w:r>
    </w:p>
    <w:p w:rsidR="00016C4C" w:rsidRPr="00016C4C" w:rsidRDefault="00016C4C" w:rsidP="00016C4C">
      <w:pPr>
        <w:spacing w:after="0" w:line="240" w:lineRule="auto"/>
        <w:jc w:val="both"/>
        <w:rPr>
          <w:rFonts w:ascii="Times New Roman" w:hAnsi="Times New Roman" w:cs="Times New Roman"/>
          <w:sz w:val="16"/>
          <w:szCs w:val="16"/>
        </w:rPr>
      </w:pPr>
      <w:r w:rsidRPr="00016C4C">
        <w:rPr>
          <w:rFonts w:ascii="Times New Roman" w:hAnsi="Times New Roman" w:cs="Times New Roman"/>
          <w:sz w:val="16"/>
          <w:szCs w:val="16"/>
        </w:rPr>
        <w:t xml:space="preserve">      «специалиста  Администрации  муниципального образования «Пустозерский сельсовет» Ненецкого автономного округа  </w:t>
      </w:r>
      <w:proofErr w:type="spellStart"/>
      <w:r w:rsidRPr="00016C4C">
        <w:rPr>
          <w:rFonts w:ascii="Times New Roman" w:hAnsi="Times New Roman" w:cs="Times New Roman"/>
          <w:sz w:val="16"/>
          <w:szCs w:val="16"/>
        </w:rPr>
        <w:t>Хозяинова</w:t>
      </w:r>
      <w:proofErr w:type="spellEnd"/>
      <w:r w:rsidRPr="00016C4C">
        <w:rPr>
          <w:rFonts w:ascii="Times New Roman" w:hAnsi="Times New Roman" w:cs="Times New Roman"/>
          <w:sz w:val="16"/>
          <w:szCs w:val="16"/>
        </w:rPr>
        <w:t xml:space="preserve">  Романа  </w:t>
      </w:r>
      <w:proofErr w:type="spellStart"/>
      <w:r w:rsidRPr="00016C4C">
        <w:rPr>
          <w:rFonts w:ascii="Times New Roman" w:hAnsi="Times New Roman" w:cs="Times New Roman"/>
          <w:sz w:val="16"/>
          <w:szCs w:val="16"/>
        </w:rPr>
        <w:t>Ермиловича</w:t>
      </w:r>
      <w:proofErr w:type="spellEnd"/>
      <w:r w:rsidRPr="00016C4C">
        <w:rPr>
          <w:rFonts w:ascii="Times New Roman" w:hAnsi="Times New Roman" w:cs="Times New Roman"/>
          <w:sz w:val="16"/>
          <w:szCs w:val="16"/>
        </w:rPr>
        <w:t xml:space="preserve">  на  период  временного  замещения  должности  главы  Администрации  муниципального  образования «Пустозерский сельсовет»  Ненецкого  автономного  округа».</w:t>
      </w:r>
    </w:p>
    <w:p w:rsidR="00016C4C" w:rsidRPr="00016C4C" w:rsidRDefault="00016C4C" w:rsidP="00016C4C">
      <w:pPr>
        <w:autoSpaceDE w:val="0"/>
        <w:autoSpaceDN w:val="0"/>
        <w:adjustRightInd w:val="0"/>
        <w:spacing w:after="0" w:line="240" w:lineRule="auto"/>
        <w:ind w:firstLine="540"/>
        <w:jc w:val="both"/>
        <w:rPr>
          <w:rFonts w:ascii="Times New Roman" w:hAnsi="Times New Roman" w:cs="Times New Roman"/>
          <w:sz w:val="16"/>
          <w:szCs w:val="16"/>
        </w:rPr>
      </w:pPr>
      <w:r w:rsidRPr="00016C4C">
        <w:rPr>
          <w:rFonts w:ascii="Times New Roman" w:hAnsi="Times New Roman" w:cs="Times New Roman"/>
          <w:sz w:val="16"/>
          <w:szCs w:val="16"/>
        </w:rPr>
        <w:t>1.4. Пункт 1 дополнить абзацем 3 следующего содержания:</w:t>
      </w:r>
    </w:p>
    <w:p w:rsidR="00016C4C" w:rsidRPr="00016C4C" w:rsidRDefault="00016C4C" w:rsidP="00016C4C">
      <w:pPr>
        <w:spacing w:after="0" w:line="240" w:lineRule="auto"/>
        <w:jc w:val="both"/>
        <w:rPr>
          <w:rFonts w:ascii="Times New Roman" w:hAnsi="Times New Roman" w:cs="Times New Roman"/>
          <w:sz w:val="16"/>
          <w:szCs w:val="16"/>
        </w:rPr>
      </w:pPr>
      <w:r w:rsidRPr="00016C4C">
        <w:rPr>
          <w:rFonts w:ascii="Times New Roman" w:hAnsi="Times New Roman" w:cs="Times New Roman"/>
          <w:sz w:val="16"/>
          <w:szCs w:val="16"/>
        </w:rPr>
        <w:t xml:space="preserve">      «главного специалиста  Администрации  муниципального образования «Пустозерский сельсовет» Ненецкого автономного округа  </w:t>
      </w:r>
      <w:proofErr w:type="spellStart"/>
      <w:r w:rsidRPr="00016C4C">
        <w:rPr>
          <w:rFonts w:ascii="Times New Roman" w:hAnsi="Times New Roman" w:cs="Times New Roman"/>
          <w:sz w:val="16"/>
          <w:szCs w:val="16"/>
        </w:rPr>
        <w:t>Баракову</w:t>
      </w:r>
      <w:proofErr w:type="spellEnd"/>
      <w:r w:rsidRPr="00016C4C">
        <w:rPr>
          <w:rFonts w:ascii="Times New Roman" w:hAnsi="Times New Roman" w:cs="Times New Roman"/>
          <w:sz w:val="16"/>
          <w:szCs w:val="16"/>
        </w:rPr>
        <w:t xml:space="preserve">  Ксению Евгеньевну  на  период  временного  замещения  должности  главы  Администрации  муниципального  образования «Пустозерский сельсовет»  Ненецкого  автономного  округа».</w:t>
      </w:r>
    </w:p>
    <w:p w:rsidR="00016C4C" w:rsidRPr="00016C4C" w:rsidRDefault="00016C4C" w:rsidP="00016C4C">
      <w:pPr>
        <w:pStyle w:val="ConsPlusNormal"/>
        <w:jc w:val="both"/>
        <w:rPr>
          <w:rFonts w:ascii="Times New Roman" w:hAnsi="Times New Roman" w:cs="Times New Roman"/>
          <w:sz w:val="16"/>
          <w:szCs w:val="16"/>
        </w:rPr>
      </w:pPr>
    </w:p>
    <w:p w:rsidR="00016C4C" w:rsidRPr="00016C4C" w:rsidRDefault="00016C4C" w:rsidP="00016C4C">
      <w:pPr>
        <w:spacing w:after="0" w:line="240" w:lineRule="auto"/>
        <w:jc w:val="both"/>
        <w:rPr>
          <w:rFonts w:ascii="Times New Roman" w:hAnsi="Times New Roman" w:cs="Times New Roman"/>
          <w:sz w:val="16"/>
          <w:szCs w:val="16"/>
        </w:rPr>
      </w:pPr>
      <w:r w:rsidRPr="00016C4C">
        <w:rPr>
          <w:rFonts w:ascii="Times New Roman" w:hAnsi="Times New Roman" w:cs="Times New Roman"/>
          <w:sz w:val="16"/>
          <w:szCs w:val="16"/>
        </w:rPr>
        <w:lastRenderedPageBreak/>
        <w:t xml:space="preserve">          2. Настоящее постановление вступает в силу после его официального опубликования (обнародования).</w:t>
      </w:r>
    </w:p>
    <w:p w:rsidR="00016C4C" w:rsidRPr="00016C4C" w:rsidRDefault="00016C4C" w:rsidP="00016C4C">
      <w:pPr>
        <w:spacing w:after="0" w:line="240" w:lineRule="auto"/>
        <w:rPr>
          <w:rFonts w:ascii="Times New Roman" w:hAnsi="Times New Roman" w:cs="Times New Roman"/>
          <w:sz w:val="16"/>
          <w:szCs w:val="16"/>
        </w:rPr>
      </w:pPr>
    </w:p>
    <w:p w:rsidR="00016C4C" w:rsidRPr="00016C4C" w:rsidRDefault="00016C4C" w:rsidP="00016C4C">
      <w:pPr>
        <w:spacing w:after="0" w:line="240" w:lineRule="auto"/>
        <w:rPr>
          <w:rFonts w:ascii="Times New Roman" w:hAnsi="Times New Roman" w:cs="Times New Roman"/>
          <w:sz w:val="16"/>
          <w:szCs w:val="16"/>
        </w:rPr>
      </w:pPr>
      <w:r w:rsidRPr="00016C4C">
        <w:rPr>
          <w:rFonts w:ascii="Times New Roman" w:hAnsi="Times New Roman" w:cs="Times New Roman"/>
          <w:sz w:val="16"/>
          <w:szCs w:val="16"/>
        </w:rPr>
        <w:t>Глава муниципального образования</w:t>
      </w:r>
    </w:p>
    <w:p w:rsidR="00016C4C" w:rsidRPr="00016C4C" w:rsidRDefault="00016C4C" w:rsidP="00016C4C">
      <w:pPr>
        <w:spacing w:after="0" w:line="240" w:lineRule="auto"/>
        <w:rPr>
          <w:rFonts w:ascii="Times New Roman" w:hAnsi="Times New Roman" w:cs="Times New Roman"/>
          <w:sz w:val="16"/>
          <w:szCs w:val="16"/>
        </w:rPr>
      </w:pPr>
      <w:r w:rsidRPr="00016C4C">
        <w:rPr>
          <w:rFonts w:ascii="Times New Roman" w:hAnsi="Times New Roman" w:cs="Times New Roman"/>
          <w:sz w:val="16"/>
          <w:szCs w:val="16"/>
        </w:rPr>
        <w:t xml:space="preserve">«Пустозерский сельсовет»                                                                      </w:t>
      </w:r>
    </w:p>
    <w:p w:rsidR="00016C4C" w:rsidRPr="00016C4C" w:rsidRDefault="00016C4C" w:rsidP="00016C4C">
      <w:pPr>
        <w:spacing w:after="0" w:line="240" w:lineRule="auto"/>
        <w:rPr>
          <w:rFonts w:ascii="Times New Roman" w:hAnsi="Times New Roman" w:cs="Times New Roman"/>
          <w:sz w:val="16"/>
          <w:szCs w:val="16"/>
        </w:rPr>
      </w:pPr>
      <w:r w:rsidRPr="00016C4C">
        <w:rPr>
          <w:rFonts w:ascii="Times New Roman" w:hAnsi="Times New Roman" w:cs="Times New Roman"/>
          <w:sz w:val="16"/>
          <w:szCs w:val="16"/>
        </w:rPr>
        <w:t xml:space="preserve">Ненецкого автономного  округа                                                                      С.М.Макарова                                                              </w:t>
      </w:r>
    </w:p>
    <w:p w:rsidR="00016C4C" w:rsidRPr="00564DCD" w:rsidRDefault="00016C4C" w:rsidP="00016C4C">
      <w:pPr>
        <w:spacing w:line="240" w:lineRule="auto"/>
        <w:rPr>
          <w:sz w:val="24"/>
          <w:szCs w:val="24"/>
        </w:rPr>
      </w:pPr>
    </w:p>
    <w:p w:rsidR="00712BE1" w:rsidRPr="00712BE1" w:rsidRDefault="00712BE1" w:rsidP="00712BE1">
      <w:pPr>
        <w:pStyle w:val="a7"/>
        <w:jc w:val="center"/>
        <w:rPr>
          <w:rFonts w:ascii="Times New Roman" w:hAnsi="Times New Roman"/>
          <w:b/>
          <w:sz w:val="16"/>
          <w:szCs w:val="16"/>
        </w:rPr>
      </w:pPr>
      <w:r w:rsidRPr="00712BE1">
        <w:rPr>
          <w:rFonts w:ascii="Times New Roman" w:hAnsi="Times New Roman"/>
          <w:b/>
          <w:sz w:val="16"/>
          <w:szCs w:val="16"/>
        </w:rPr>
        <w:t>АДМИНИСТРАЦИЯ</w:t>
      </w:r>
    </w:p>
    <w:p w:rsidR="00712BE1" w:rsidRPr="00712BE1" w:rsidRDefault="00712BE1" w:rsidP="00712BE1">
      <w:pPr>
        <w:pStyle w:val="a7"/>
        <w:jc w:val="center"/>
        <w:rPr>
          <w:rFonts w:ascii="Times New Roman" w:hAnsi="Times New Roman"/>
          <w:b/>
          <w:sz w:val="16"/>
          <w:szCs w:val="16"/>
        </w:rPr>
      </w:pPr>
      <w:r w:rsidRPr="00712BE1">
        <w:rPr>
          <w:rFonts w:ascii="Times New Roman" w:hAnsi="Times New Roman"/>
          <w:b/>
          <w:sz w:val="16"/>
          <w:szCs w:val="16"/>
        </w:rPr>
        <w:t>МУНИЦИПАЛЬНОГО ОБРАЗОВАНИЯ «ПУСТОЗЕРСКИЙ  СЕЛЬСОВЕТ»</w:t>
      </w:r>
    </w:p>
    <w:p w:rsidR="00712BE1" w:rsidRPr="00712BE1" w:rsidRDefault="00712BE1" w:rsidP="00712BE1">
      <w:pPr>
        <w:pStyle w:val="a7"/>
        <w:jc w:val="center"/>
        <w:rPr>
          <w:rFonts w:ascii="Times New Roman" w:hAnsi="Times New Roman"/>
          <w:b/>
          <w:sz w:val="16"/>
          <w:szCs w:val="16"/>
        </w:rPr>
      </w:pPr>
      <w:r w:rsidRPr="00712BE1">
        <w:rPr>
          <w:rFonts w:ascii="Times New Roman" w:hAnsi="Times New Roman"/>
          <w:b/>
          <w:sz w:val="16"/>
          <w:szCs w:val="16"/>
        </w:rPr>
        <w:t>НЕНЕЦКОГО АВТОНОМНОГО ОКРУГА</w:t>
      </w: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pStyle w:val="1"/>
        <w:rPr>
          <w:sz w:val="16"/>
          <w:szCs w:val="16"/>
        </w:rPr>
      </w:pPr>
      <w:proofErr w:type="gramStart"/>
      <w:r w:rsidRPr="00712BE1">
        <w:rPr>
          <w:sz w:val="16"/>
          <w:szCs w:val="16"/>
        </w:rPr>
        <w:t>П</w:t>
      </w:r>
      <w:proofErr w:type="gramEnd"/>
      <w:r w:rsidRPr="00712BE1">
        <w:rPr>
          <w:sz w:val="16"/>
          <w:szCs w:val="16"/>
        </w:rPr>
        <w:t xml:space="preserve"> О С Т А Н О В Л Е Н И Е</w:t>
      </w: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spacing w:after="0" w:line="240" w:lineRule="auto"/>
        <w:rPr>
          <w:rFonts w:ascii="Times New Roman" w:hAnsi="Times New Roman"/>
          <w:sz w:val="16"/>
          <w:szCs w:val="16"/>
          <w:u w:val="single"/>
        </w:rPr>
      </w:pPr>
      <w:r w:rsidRPr="00712BE1">
        <w:rPr>
          <w:rFonts w:ascii="Times New Roman" w:hAnsi="Times New Roman"/>
          <w:b/>
          <w:sz w:val="16"/>
          <w:szCs w:val="16"/>
          <w:u w:val="single"/>
        </w:rPr>
        <w:t>от   23.09.2020   № 85</w:t>
      </w:r>
    </w:p>
    <w:p w:rsidR="00712BE1" w:rsidRPr="00712BE1" w:rsidRDefault="00712BE1" w:rsidP="00712BE1">
      <w:pPr>
        <w:spacing w:after="0" w:line="240" w:lineRule="auto"/>
        <w:rPr>
          <w:rFonts w:ascii="Times New Roman" w:hAnsi="Times New Roman"/>
          <w:sz w:val="16"/>
          <w:szCs w:val="16"/>
        </w:rPr>
      </w:pPr>
      <w:r w:rsidRPr="00712BE1">
        <w:rPr>
          <w:rFonts w:ascii="Times New Roman" w:hAnsi="Times New Roman"/>
          <w:sz w:val="16"/>
          <w:szCs w:val="16"/>
        </w:rPr>
        <w:t xml:space="preserve">с. </w:t>
      </w:r>
      <w:proofErr w:type="spellStart"/>
      <w:r w:rsidRPr="00712BE1">
        <w:rPr>
          <w:rFonts w:ascii="Times New Roman" w:hAnsi="Times New Roman"/>
          <w:sz w:val="16"/>
          <w:szCs w:val="16"/>
        </w:rPr>
        <w:t>Оксино</w:t>
      </w:r>
      <w:proofErr w:type="spellEnd"/>
      <w:r w:rsidRPr="00712BE1">
        <w:rPr>
          <w:rFonts w:ascii="Times New Roman" w:hAnsi="Times New Roman"/>
          <w:sz w:val="16"/>
          <w:szCs w:val="16"/>
        </w:rPr>
        <w:t xml:space="preserve"> </w:t>
      </w: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pStyle w:val="ConsPlusTitle"/>
        <w:jc w:val="center"/>
        <w:rPr>
          <w:sz w:val="16"/>
          <w:szCs w:val="16"/>
        </w:rPr>
      </w:pPr>
    </w:p>
    <w:p w:rsidR="00712BE1" w:rsidRPr="00712BE1" w:rsidRDefault="00712BE1" w:rsidP="00712BE1">
      <w:pPr>
        <w:pStyle w:val="ConsPlusTitle"/>
        <w:jc w:val="center"/>
        <w:rPr>
          <w:rFonts w:ascii="Times New Roman" w:hAnsi="Times New Roman" w:cs="Times New Roman"/>
          <w:b w:val="0"/>
          <w:color w:val="000000"/>
          <w:sz w:val="16"/>
          <w:szCs w:val="16"/>
        </w:rPr>
      </w:pPr>
      <w:r w:rsidRPr="00712BE1">
        <w:rPr>
          <w:rFonts w:ascii="Times New Roman" w:hAnsi="Times New Roman" w:cs="Times New Roman"/>
          <w:b w:val="0"/>
          <w:color w:val="000000"/>
          <w:sz w:val="16"/>
          <w:szCs w:val="16"/>
        </w:rPr>
        <w:t xml:space="preserve">ОБ  УТВЕРЖДЕНИИ  </w:t>
      </w:r>
      <w:proofErr w:type="gramStart"/>
      <w:r w:rsidRPr="00712BE1">
        <w:rPr>
          <w:rFonts w:ascii="Times New Roman" w:hAnsi="Times New Roman" w:cs="Times New Roman"/>
          <w:b w:val="0"/>
          <w:color w:val="000000"/>
          <w:sz w:val="16"/>
          <w:szCs w:val="16"/>
        </w:rPr>
        <w:t>ПОРЯДКА  РАЗРАБОТКИ  ПРОГРАММ  ПРОФИЛАКТИКИ  НАРУШЕНИЙ  ОБЯЗАТЕЛЬНЫХ  ТРЕБОВАНИЙ</w:t>
      </w:r>
      <w:proofErr w:type="gramEnd"/>
      <w:r w:rsidRPr="00712BE1">
        <w:rPr>
          <w:rFonts w:ascii="Times New Roman" w:hAnsi="Times New Roman" w:cs="Times New Roman"/>
          <w:b w:val="0"/>
          <w:color w:val="000000"/>
          <w:sz w:val="16"/>
          <w:szCs w:val="16"/>
        </w:rPr>
        <w:t xml:space="preserve">  ПРИ  ОСУЩЕСТВЛЕНИИ  МУНИЦИПАЛЬНОГО  КОНТРОЛЯ</w:t>
      </w:r>
    </w:p>
    <w:p w:rsidR="00712BE1" w:rsidRPr="00712BE1" w:rsidRDefault="00712BE1" w:rsidP="00712BE1">
      <w:pPr>
        <w:autoSpaceDE w:val="0"/>
        <w:autoSpaceDN w:val="0"/>
        <w:adjustRightInd w:val="0"/>
        <w:spacing w:after="0" w:line="240" w:lineRule="auto"/>
        <w:ind w:firstLine="540"/>
        <w:jc w:val="both"/>
        <w:rPr>
          <w:rFonts w:ascii="Times New Roman" w:hAnsi="Times New Roman"/>
          <w:color w:val="000000"/>
          <w:sz w:val="16"/>
          <w:szCs w:val="16"/>
        </w:rPr>
      </w:pPr>
    </w:p>
    <w:p w:rsidR="00712BE1" w:rsidRPr="00712BE1" w:rsidRDefault="00712BE1" w:rsidP="00712BE1">
      <w:pPr>
        <w:autoSpaceDE w:val="0"/>
        <w:autoSpaceDN w:val="0"/>
        <w:adjustRightInd w:val="0"/>
        <w:spacing w:after="0" w:line="240" w:lineRule="auto"/>
        <w:ind w:firstLine="540"/>
        <w:jc w:val="both"/>
        <w:rPr>
          <w:rFonts w:ascii="Times New Roman" w:hAnsi="Times New Roman"/>
          <w:sz w:val="16"/>
          <w:szCs w:val="16"/>
        </w:rPr>
      </w:pPr>
      <w:proofErr w:type="gramStart"/>
      <w:r w:rsidRPr="00712BE1">
        <w:rPr>
          <w:rFonts w:ascii="Times New Roman" w:hAnsi="Times New Roman"/>
          <w:color w:val="000000"/>
          <w:sz w:val="16"/>
          <w:szCs w:val="16"/>
        </w:rPr>
        <w:t xml:space="preserve">В соответствии с </w:t>
      </w:r>
      <w:hyperlink r:id="rId11" w:history="1">
        <w:r w:rsidRPr="00712BE1">
          <w:rPr>
            <w:rFonts w:ascii="Times New Roman" w:hAnsi="Times New Roman"/>
            <w:color w:val="000000"/>
            <w:sz w:val="16"/>
            <w:szCs w:val="16"/>
          </w:rPr>
          <w:t>частью 1 статьи 8.2</w:t>
        </w:r>
      </w:hyperlink>
      <w:r w:rsidRPr="00712BE1">
        <w:rPr>
          <w:rFonts w:ascii="Times New Roman" w:hAnsi="Times New Roman"/>
          <w:color w:val="000000"/>
          <w:sz w:val="16"/>
          <w:szCs w:val="16"/>
        </w:rPr>
        <w:t xml:space="preserve"> Федерального закона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12BE1">
        <w:rPr>
          <w:rFonts w:ascii="Times New Roman" w:hAnsi="Times New Roman"/>
          <w:sz w:val="16"/>
          <w:szCs w:val="16"/>
        </w:rPr>
        <w:t>Постановлением Правительства Российской Федерации  от 26.12.2018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w:t>
      </w:r>
      <w:proofErr w:type="gramEnd"/>
      <w:r w:rsidRPr="00712BE1">
        <w:rPr>
          <w:rFonts w:ascii="Times New Roman" w:hAnsi="Times New Roman"/>
          <w:sz w:val="16"/>
          <w:szCs w:val="16"/>
        </w:rPr>
        <w:t xml:space="preserve"> правовыми актами",  Администрация   муниципального  образования «Пустозерский сельсовет» Ненецкого автономного округа  ПОСТАНОВЛЯЕТ:</w:t>
      </w:r>
    </w:p>
    <w:p w:rsidR="00712BE1" w:rsidRPr="00712BE1" w:rsidRDefault="00712BE1" w:rsidP="00712BE1">
      <w:pPr>
        <w:pStyle w:val="a7"/>
        <w:ind w:firstLine="426"/>
        <w:jc w:val="both"/>
        <w:rPr>
          <w:rFonts w:ascii="Times New Roman" w:hAnsi="Times New Roman"/>
          <w:sz w:val="16"/>
          <w:szCs w:val="16"/>
        </w:rPr>
      </w:pPr>
    </w:p>
    <w:p w:rsidR="00712BE1" w:rsidRPr="00712BE1" w:rsidRDefault="00712BE1" w:rsidP="00712BE1">
      <w:pPr>
        <w:pStyle w:val="a7"/>
        <w:numPr>
          <w:ilvl w:val="0"/>
          <w:numId w:val="30"/>
        </w:numPr>
        <w:ind w:left="0" w:firstLine="567"/>
        <w:jc w:val="both"/>
        <w:rPr>
          <w:rFonts w:ascii="Times New Roman" w:hAnsi="Times New Roman"/>
          <w:sz w:val="16"/>
          <w:szCs w:val="16"/>
        </w:rPr>
      </w:pPr>
      <w:r w:rsidRPr="00712BE1">
        <w:rPr>
          <w:rFonts w:ascii="Times New Roman" w:hAnsi="Times New Roman"/>
          <w:color w:val="000000"/>
          <w:sz w:val="16"/>
          <w:szCs w:val="16"/>
        </w:rPr>
        <w:t xml:space="preserve">Утвердить </w:t>
      </w:r>
      <w:r w:rsidRPr="00712BE1">
        <w:rPr>
          <w:rFonts w:ascii="Times New Roman" w:hAnsi="Times New Roman"/>
          <w:sz w:val="16"/>
          <w:szCs w:val="16"/>
        </w:rPr>
        <w:t xml:space="preserve"> прилагаемый Порядок </w:t>
      </w:r>
      <w:proofErr w:type="gramStart"/>
      <w:r w:rsidRPr="00712BE1">
        <w:rPr>
          <w:rFonts w:ascii="Times New Roman" w:hAnsi="Times New Roman"/>
          <w:sz w:val="16"/>
          <w:szCs w:val="16"/>
        </w:rPr>
        <w:t>разработки программ профилактики нарушений обязательных требований</w:t>
      </w:r>
      <w:proofErr w:type="gramEnd"/>
      <w:r w:rsidRPr="00712BE1">
        <w:rPr>
          <w:rFonts w:ascii="Times New Roman" w:hAnsi="Times New Roman"/>
          <w:sz w:val="16"/>
          <w:szCs w:val="16"/>
        </w:rPr>
        <w:t xml:space="preserve"> при осуществлении муниципального контроля.</w:t>
      </w:r>
    </w:p>
    <w:p w:rsidR="00712BE1" w:rsidRPr="00712BE1" w:rsidRDefault="00712BE1" w:rsidP="00712BE1">
      <w:pPr>
        <w:pStyle w:val="ConsPlusNormal"/>
        <w:jc w:val="both"/>
        <w:rPr>
          <w:rFonts w:ascii="Times New Roman" w:hAnsi="Times New Roman" w:cs="Times New Roman"/>
          <w:sz w:val="16"/>
          <w:szCs w:val="16"/>
        </w:rPr>
      </w:pPr>
    </w:p>
    <w:p w:rsidR="00712BE1" w:rsidRPr="00712BE1" w:rsidRDefault="00712BE1" w:rsidP="00712BE1">
      <w:pPr>
        <w:pStyle w:val="a7"/>
        <w:ind w:firstLine="540"/>
        <w:jc w:val="both"/>
        <w:rPr>
          <w:rFonts w:ascii="Times New Roman" w:hAnsi="Times New Roman"/>
          <w:i/>
          <w:color w:val="000000"/>
          <w:sz w:val="16"/>
          <w:szCs w:val="16"/>
        </w:rPr>
      </w:pPr>
      <w:r w:rsidRPr="00712BE1">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712BE1" w:rsidRPr="00712BE1" w:rsidRDefault="00712BE1" w:rsidP="00C363F6">
      <w:pPr>
        <w:widowControl w:val="0"/>
        <w:autoSpaceDE w:val="0"/>
        <w:autoSpaceDN w:val="0"/>
        <w:adjustRightInd w:val="0"/>
        <w:spacing w:after="0" w:line="240" w:lineRule="auto"/>
        <w:jc w:val="both"/>
        <w:rPr>
          <w:color w:val="000000"/>
          <w:sz w:val="16"/>
          <w:szCs w:val="16"/>
        </w:rPr>
      </w:pPr>
    </w:p>
    <w:p w:rsidR="00712BE1" w:rsidRPr="00712BE1" w:rsidRDefault="00712BE1" w:rsidP="00712BE1">
      <w:pPr>
        <w:spacing w:after="0" w:line="240" w:lineRule="auto"/>
        <w:rPr>
          <w:rFonts w:ascii="Times New Roman" w:hAnsi="Times New Roman"/>
          <w:sz w:val="16"/>
          <w:szCs w:val="16"/>
        </w:rPr>
      </w:pPr>
      <w:r w:rsidRPr="00712BE1">
        <w:rPr>
          <w:rFonts w:ascii="Times New Roman" w:hAnsi="Times New Roman"/>
          <w:sz w:val="16"/>
          <w:szCs w:val="16"/>
        </w:rPr>
        <w:t xml:space="preserve">Глава  муниципального образования  </w:t>
      </w:r>
    </w:p>
    <w:p w:rsidR="00712BE1" w:rsidRPr="00712BE1" w:rsidRDefault="00712BE1" w:rsidP="00712BE1">
      <w:pPr>
        <w:spacing w:after="0" w:line="240" w:lineRule="auto"/>
        <w:rPr>
          <w:rFonts w:ascii="Times New Roman" w:hAnsi="Times New Roman"/>
          <w:sz w:val="16"/>
          <w:szCs w:val="16"/>
        </w:rPr>
      </w:pPr>
      <w:r w:rsidRPr="00712BE1">
        <w:rPr>
          <w:rFonts w:ascii="Times New Roman" w:hAnsi="Times New Roman"/>
          <w:sz w:val="16"/>
          <w:szCs w:val="16"/>
        </w:rPr>
        <w:t xml:space="preserve">«Пустозерский сельсовет» </w:t>
      </w:r>
    </w:p>
    <w:p w:rsidR="00712BE1" w:rsidRPr="00712BE1" w:rsidRDefault="00712BE1" w:rsidP="00712BE1">
      <w:pPr>
        <w:spacing w:after="0" w:line="240" w:lineRule="auto"/>
        <w:rPr>
          <w:rFonts w:ascii="Times New Roman" w:hAnsi="Times New Roman"/>
          <w:sz w:val="16"/>
          <w:szCs w:val="16"/>
        </w:rPr>
      </w:pPr>
      <w:r w:rsidRPr="00712BE1">
        <w:rPr>
          <w:rFonts w:ascii="Times New Roman" w:hAnsi="Times New Roman"/>
          <w:sz w:val="16"/>
          <w:szCs w:val="16"/>
        </w:rPr>
        <w:t xml:space="preserve">Ненецкого автономного округа                                                                     С.М.Макарова                                     </w:t>
      </w:r>
    </w:p>
    <w:p w:rsidR="00712BE1" w:rsidRPr="00712BE1" w:rsidRDefault="00712BE1" w:rsidP="00712BE1">
      <w:pPr>
        <w:pStyle w:val="a7"/>
        <w:rPr>
          <w:rFonts w:ascii="Times New Roman" w:hAnsi="Times New Roman"/>
          <w:sz w:val="16"/>
          <w:szCs w:val="16"/>
        </w:rPr>
      </w:pPr>
    </w:p>
    <w:p w:rsidR="00712BE1" w:rsidRPr="00712BE1" w:rsidRDefault="00712BE1" w:rsidP="00712BE1">
      <w:pPr>
        <w:pStyle w:val="a7"/>
        <w:jc w:val="right"/>
        <w:rPr>
          <w:rFonts w:ascii="Times New Roman" w:hAnsi="Times New Roman"/>
          <w:sz w:val="16"/>
          <w:szCs w:val="16"/>
        </w:rPr>
      </w:pPr>
      <w:r w:rsidRPr="00712BE1">
        <w:rPr>
          <w:rFonts w:ascii="Times New Roman" w:hAnsi="Times New Roman"/>
          <w:sz w:val="16"/>
          <w:szCs w:val="16"/>
        </w:rPr>
        <w:t>Утвержден</w:t>
      </w:r>
    </w:p>
    <w:p w:rsidR="00712BE1" w:rsidRPr="00712BE1" w:rsidRDefault="00712BE1" w:rsidP="00712BE1">
      <w:pPr>
        <w:pStyle w:val="a7"/>
        <w:jc w:val="right"/>
        <w:rPr>
          <w:rFonts w:ascii="Times New Roman" w:hAnsi="Times New Roman"/>
          <w:sz w:val="16"/>
          <w:szCs w:val="16"/>
        </w:rPr>
      </w:pPr>
      <w:r w:rsidRPr="00712BE1">
        <w:rPr>
          <w:rFonts w:ascii="Times New Roman" w:hAnsi="Times New Roman"/>
          <w:sz w:val="16"/>
          <w:szCs w:val="16"/>
        </w:rPr>
        <w:t>постановлением Администрации</w:t>
      </w:r>
    </w:p>
    <w:p w:rsidR="00712BE1" w:rsidRPr="00712BE1" w:rsidRDefault="00712BE1" w:rsidP="00712BE1">
      <w:pPr>
        <w:pStyle w:val="a7"/>
        <w:jc w:val="right"/>
        <w:rPr>
          <w:rFonts w:ascii="Times New Roman" w:hAnsi="Times New Roman"/>
          <w:sz w:val="16"/>
          <w:szCs w:val="16"/>
        </w:rPr>
      </w:pPr>
      <w:r w:rsidRPr="00712BE1">
        <w:rPr>
          <w:rFonts w:ascii="Times New Roman" w:hAnsi="Times New Roman"/>
          <w:sz w:val="16"/>
          <w:szCs w:val="16"/>
        </w:rPr>
        <w:t xml:space="preserve">МО «Пустозерский сельсовет» НАО  </w:t>
      </w:r>
    </w:p>
    <w:p w:rsidR="00712BE1" w:rsidRPr="00712BE1" w:rsidRDefault="00712BE1" w:rsidP="00712BE1">
      <w:pPr>
        <w:pStyle w:val="a7"/>
        <w:jc w:val="right"/>
        <w:rPr>
          <w:rFonts w:ascii="Times New Roman" w:hAnsi="Times New Roman"/>
          <w:caps/>
          <w:sz w:val="16"/>
          <w:szCs w:val="16"/>
        </w:rPr>
      </w:pPr>
      <w:r w:rsidRPr="00712BE1">
        <w:rPr>
          <w:rFonts w:ascii="Times New Roman" w:hAnsi="Times New Roman"/>
          <w:sz w:val="16"/>
          <w:szCs w:val="16"/>
        </w:rPr>
        <w:t xml:space="preserve">        от 23.09.2020 № 85</w:t>
      </w:r>
    </w:p>
    <w:p w:rsidR="00712BE1" w:rsidRPr="00712BE1" w:rsidRDefault="00712BE1" w:rsidP="00712BE1">
      <w:pPr>
        <w:pStyle w:val="ConsPlusNormal"/>
        <w:jc w:val="both"/>
        <w:rPr>
          <w:rFonts w:ascii="Times New Roman" w:hAnsi="Times New Roman" w:cs="Times New Roman"/>
          <w:sz w:val="16"/>
          <w:szCs w:val="16"/>
        </w:rPr>
      </w:pPr>
    </w:p>
    <w:p w:rsidR="00712BE1" w:rsidRPr="00712BE1" w:rsidRDefault="00712BE1" w:rsidP="00712BE1">
      <w:pPr>
        <w:pStyle w:val="ConsPlusNormal"/>
        <w:jc w:val="both"/>
        <w:rPr>
          <w:rFonts w:ascii="Times New Roman" w:hAnsi="Times New Roman" w:cs="Times New Roman"/>
          <w:sz w:val="16"/>
          <w:szCs w:val="16"/>
        </w:rPr>
      </w:pPr>
    </w:p>
    <w:p w:rsidR="00712BE1" w:rsidRPr="00712BE1" w:rsidRDefault="00712BE1" w:rsidP="00712BE1">
      <w:pPr>
        <w:pStyle w:val="ConsPlusNormal"/>
        <w:jc w:val="center"/>
        <w:rPr>
          <w:rFonts w:ascii="Times New Roman" w:hAnsi="Times New Roman" w:cs="Times New Roman"/>
          <w:b/>
          <w:sz w:val="16"/>
          <w:szCs w:val="16"/>
        </w:rPr>
      </w:pPr>
      <w:r w:rsidRPr="00712BE1">
        <w:rPr>
          <w:rFonts w:ascii="Times New Roman" w:hAnsi="Times New Roman" w:cs="Times New Roman"/>
          <w:b/>
          <w:sz w:val="16"/>
          <w:szCs w:val="16"/>
        </w:rPr>
        <w:t>Порядок</w:t>
      </w:r>
    </w:p>
    <w:p w:rsidR="00712BE1" w:rsidRPr="00712BE1" w:rsidRDefault="00712BE1" w:rsidP="00712BE1">
      <w:pPr>
        <w:pStyle w:val="ConsPlusNormal"/>
        <w:jc w:val="center"/>
        <w:rPr>
          <w:rFonts w:ascii="Times New Roman" w:hAnsi="Times New Roman" w:cs="Times New Roman"/>
          <w:b/>
          <w:sz w:val="16"/>
          <w:szCs w:val="16"/>
        </w:rPr>
      </w:pPr>
      <w:r w:rsidRPr="00712BE1">
        <w:rPr>
          <w:rFonts w:ascii="Times New Roman" w:hAnsi="Times New Roman" w:cs="Times New Roman"/>
          <w:b/>
          <w:sz w:val="16"/>
          <w:szCs w:val="16"/>
        </w:rPr>
        <w:t>разработки программ профилактики нарушений обязательных требований при осуществлении муниципального контроля</w:t>
      </w:r>
    </w:p>
    <w:p w:rsidR="00712BE1" w:rsidRPr="00712BE1" w:rsidRDefault="00712BE1" w:rsidP="00712BE1">
      <w:pPr>
        <w:pStyle w:val="ConsPlusNormal"/>
        <w:jc w:val="both"/>
        <w:rPr>
          <w:rFonts w:ascii="Times New Roman" w:hAnsi="Times New Roman" w:cs="Times New Roman"/>
          <w:sz w:val="16"/>
          <w:szCs w:val="16"/>
        </w:rPr>
      </w:pPr>
    </w:p>
    <w:p w:rsidR="00712BE1" w:rsidRPr="00712BE1" w:rsidRDefault="00712BE1" w:rsidP="00712BE1">
      <w:pPr>
        <w:pStyle w:val="ConsPlusTitle"/>
        <w:jc w:val="center"/>
        <w:outlineLvl w:val="1"/>
        <w:rPr>
          <w:rFonts w:ascii="Times New Roman" w:hAnsi="Times New Roman" w:cs="Times New Roman"/>
          <w:b w:val="0"/>
          <w:sz w:val="16"/>
          <w:szCs w:val="16"/>
        </w:rPr>
      </w:pPr>
      <w:r w:rsidRPr="00712BE1">
        <w:rPr>
          <w:rFonts w:ascii="Times New Roman" w:hAnsi="Times New Roman" w:cs="Times New Roman"/>
          <w:b w:val="0"/>
          <w:sz w:val="16"/>
          <w:szCs w:val="16"/>
        </w:rPr>
        <w:t>1. Общие положения</w:t>
      </w:r>
    </w:p>
    <w:p w:rsidR="00712BE1" w:rsidRPr="00712BE1" w:rsidRDefault="00712BE1" w:rsidP="00712BE1">
      <w:pPr>
        <w:pStyle w:val="ConsPlusNormal"/>
        <w:jc w:val="both"/>
        <w:rPr>
          <w:rFonts w:ascii="Times New Roman" w:hAnsi="Times New Roman" w:cs="Times New Roman"/>
          <w:color w:val="000000"/>
          <w:sz w:val="16"/>
          <w:szCs w:val="16"/>
        </w:rPr>
      </w:pPr>
    </w:p>
    <w:p w:rsidR="00712BE1" w:rsidRPr="00712BE1" w:rsidRDefault="00712BE1" w:rsidP="00712BE1">
      <w:pPr>
        <w:pStyle w:val="ConsPlusNormal"/>
        <w:ind w:firstLine="540"/>
        <w:jc w:val="both"/>
        <w:rPr>
          <w:rFonts w:ascii="Times New Roman" w:hAnsi="Times New Roman" w:cs="Times New Roman"/>
          <w:color w:val="000000"/>
          <w:sz w:val="16"/>
          <w:szCs w:val="16"/>
        </w:rPr>
      </w:pPr>
      <w:r w:rsidRPr="00712BE1">
        <w:rPr>
          <w:rFonts w:ascii="Times New Roman" w:hAnsi="Times New Roman" w:cs="Times New Roman"/>
          <w:color w:val="000000"/>
          <w:sz w:val="16"/>
          <w:szCs w:val="16"/>
        </w:rPr>
        <w:t xml:space="preserve">1.1. </w:t>
      </w:r>
      <w:proofErr w:type="gramStart"/>
      <w:r w:rsidRPr="00712BE1">
        <w:rPr>
          <w:rFonts w:ascii="Times New Roman" w:hAnsi="Times New Roman" w:cs="Times New Roman"/>
          <w:color w:val="000000"/>
          <w:sz w:val="16"/>
          <w:szCs w:val="16"/>
        </w:rPr>
        <w:t xml:space="preserve">Порядок разработки программ профилактики нарушений обязательных требований при осуществлении муниципального контроля (далее – Порядок)  разработан в соответствии с </w:t>
      </w:r>
      <w:hyperlink r:id="rId12" w:history="1">
        <w:r w:rsidRPr="00712BE1">
          <w:rPr>
            <w:rFonts w:ascii="Times New Roman" w:hAnsi="Times New Roman" w:cs="Times New Roman"/>
            <w:color w:val="000000"/>
            <w:sz w:val="16"/>
            <w:szCs w:val="16"/>
          </w:rPr>
          <w:t>частью 1 статьи 8.2</w:t>
        </w:r>
      </w:hyperlink>
      <w:r w:rsidRPr="00712BE1">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общими </w:t>
      </w:r>
      <w:hyperlink r:id="rId13" w:history="1">
        <w:r w:rsidRPr="00712BE1">
          <w:rPr>
            <w:rFonts w:ascii="Times New Roman" w:hAnsi="Times New Roman" w:cs="Times New Roman"/>
            <w:color w:val="000000"/>
            <w:sz w:val="16"/>
            <w:szCs w:val="16"/>
          </w:rPr>
          <w:t>требованиями</w:t>
        </w:r>
      </w:hyperlink>
      <w:r w:rsidRPr="00712BE1">
        <w:rPr>
          <w:rFonts w:ascii="Times New Roman" w:hAnsi="Times New Roman" w:cs="Times New Roman"/>
          <w:color w:val="000000"/>
          <w:sz w:val="16"/>
          <w:szCs w:val="16"/>
        </w:rP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w:t>
      </w:r>
      <w:proofErr w:type="gramEnd"/>
      <w:r w:rsidRPr="00712BE1">
        <w:rPr>
          <w:rFonts w:ascii="Times New Roman" w:hAnsi="Times New Roman" w:cs="Times New Roman"/>
          <w:color w:val="000000"/>
          <w:sz w:val="16"/>
          <w:szCs w:val="16"/>
        </w:rPr>
        <w:t xml:space="preserve"> обязательных требований, требований, установленных муниципальными правовыми актами, утвержденными постановлением Правительства Российской Федерации от 26.12.2018 N 1680.</w:t>
      </w:r>
    </w:p>
    <w:p w:rsidR="00712BE1" w:rsidRPr="00712BE1" w:rsidRDefault="00712BE1" w:rsidP="00712BE1">
      <w:pPr>
        <w:pStyle w:val="ConsPlusNormal"/>
        <w:ind w:firstLine="540"/>
        <w:jc w:val="both"/>
        <w:rPr>
          <w:rFonts w:ascii="Times New Roman" w:hAnsi="Times New Roman" w:cs="Times New Roman"/>
          <w:color w:val="000000"/>
          <w:sz w:val="16"/>
          <w:szCs w:val="16"/>
        </w:rPr>
      </w:pPr>
      <w:r w:rsidRPr="00712BE1">
        <w:rPr>
          <w:rFonts w:ascii="Times New Roman" w:hAnsi="Times New Roman" w:cs="Times New Roman"/>
          <w:color w:val="000000"/>
          <w:sz w:val="16"/>
          <w:szCs w:val="16"/>
        </w:rPr>
        <w:t xml:space="preserve">1.2. Настоящий  Порядок устанавливает </w:t>
      </w:r>
      <w:r w:rsidRPr="00712BE1">
        <w:rPr>
          <w:rFonts w:ascii="Times New Roman" w:hAnsi="Times New Roman"/>
          <w:color w:val="000000"/>
          <w:sz w:val="16"/>
          <w:szCs w:val="16"/>
        </w:rPr>
        <w:t>правила разработк</w:t>
      </w:r>
      <w:r w:rsidRPr="00712BE1">
        <w:rPr>
          <w:rFonts w:ascii="Times New Roman" w:hAnsi="Times New Roman" w:cs="Times New Roman"/>
          <w:color w:val="000000"/>
          <w:sz w:val="16"/>
          <w:szCs w:val="16"/>
        </w:rPr>
        <w:t xml:space="preserve">и Администрацией муниципального образования «Пустозерский сельсовет» Ненецкого автономного округа (далее – Администрация муниципального образования) программ профилактики нарушений обязательных требований при осуществлении видов муниципального контроля. </w:t>
      </w:r>
    </w:p>
    <w:p w:rsidR="00712BE1" w:rsidRPr="00712BE1" w:rsidRDefault="00712BE1" w:rsidP="00712BE1">
      <w:pPr>
        <w:autoSpaceDE w:val="0"/>
        <w:autoSpaceDN w:val="0"/>
        <w:adjustRightInd w:val="0"/>
        <w:spacing w:after="0" w:line="240" w:lineRule="auto"/>
        <w:ind w:firstLine="540"/>
        <w:jc w:val="both"/>
        <w:rPr>
          <w:rFonts w:ascii="Times New Roman" w:hAnsi="Times New Roman"/>
          <w:sz w:val="16"/>
          <w:szCs w:val="16"/>
        </w:rPr>
      </w:pPr>
      <w:r w:rsidRPr="00712BE1">
        <w:rPr>
          <w:rFonts w:ascii="Times New Roman" w:hAnsi="Times New Roman"/>
          <w:sz w:val="16"/>
          <w:szCs w:val="16"/>
        </w:rPr>
        <w:t>1.3. Программа профилактики нарушений - документ, рассчитанный на реализацию в течение календарного года (далее – Программа).</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1.4. Программа утверждается как программный документ по каждому из видов муниципального контроля либо как совокупность подпрограмм по нескольким видам муниципального контроля.</w:t>
      </w:r>
    </w:p>
    <w:p w:rsidR="00712BE1" w:rsidRPr="00712BE1" w:rsidRDefault="00712BE1" w:rsidP="00712BE1">
      <w:pPr>
        <w:pStyle w:val="ConsPlusNormal"/>
        <w:jc w:val="both"/>
        <w:rPr>
          <w:rFonts w:ascii="Times New Roman" w:hAnsi="Times New Roman" w:cs="Times New Roman"/>
          <w:sz w:val="16"/>
          <w:szCs w:val="16"/>
        </w:rPr>
      </w:pPr>
    </w:p>
    <w:p w:rsidR="00712BE1" w:rsidRPr="00712BE1" w:rsidRDefault="00712BE1" w:rsidP="00712BE1">
      <w:pPr>
        <w:pStyle w:val="ConsPlusTitle"/>
        <w:jc w:val="center"/>
        <w:outlineLvl w:val="1"/>
        <w:rPr>
          <w:rFonts w:ascii="Times New Roman" w:hAnsi="Times New Roman" w:cs="Times New Roman"/>
          <w:b w:val="0"/>
          <w:sz w:val="16"/>
          <w:szCs w:val="16"/>
        </w:rPr>
      </w:pPr>
      <w:r w:rsidRPr="00712BE1">
        <w:rPr>
          <w:rFonts w:ascii="Times New Roman" w:hAnsi="Times New Roman" w:cs="Times New Roman"/>
          <w:b w:val="0"/>
          <w:sz w:val="16"/>
          <w:szCs w:val="16"/>
        </w:rPr>
        <w:t>2. Содержание Программы</w:t>
      </w:r>
    </w:p>
    <w:p w:rsidR="00712BE1" w:rsidRPr="00712BE1" w:rsidRDefault="00712BE1" w:rsidP="00712BE1">
      <w:pPr>
        <w:pStyle w:val="ConsPlusNormal"/>
        <w:jc w:val="both"/>
        <w:rPr>
          <w:rFonts w:ascii="Times New Roman" w:hAnsi="Times New Roman" w:cs="Times New Roman"/>
          <w:sz w:val="16"/>
          <w:szCs w:val="16"/>
        </w:rPr>
      </w:pP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2.1. Программа состоит из аналитической части, плана мероприятий по профилактике нарушений обязательных требований на один год и проекта плана мероприятий по профилактике нарушений обязательных требований на последующие </w:t>
      </w:r>
      <w:proofErr w:type="gramStart"/>
      <w:r w:rsidRPr="00712BE1">
        <w:rPr>
          <w:rFonts w:ascii="Times New Roman" w:hAnsi="Times New Roman"/>
          <w:sz w:val="16"/>
          <w:szCs w:val="16"/>
        </w:rPr>
        <w:t>два года, отчетных</w:t>
      </w:r>
      <w:proofErr w:type="gramEnd"/>
      <w:r w:rsidRPr="00712BE1">
        <w:rPr>
          <w:rFonts w:ascii="Times New Roman" w:hAnsi="Times New Roman"/>
          <w:sz w:val="16"/>
          <w:szCs w:val="16"/>
        </w:rPr>
        <w:t xml:space="preserve"> показателей на один год и проекта отчетных показателей на последующие два года.</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2.2. В аналитическую часть программы включаются:</w:t>
      </w:r>
    </w:p>
    <w:p w:rsidR="00712BE1" w:rsidRPr="00712BE1" w:rsidRDefault="00712BE1" w:rsidP="00712BE1">
      <w:pPr>
        <w:pStyle w:val="a7"/>
        <w:ind w:firstLine="567"/>
        <w:jc w:val="both"/>
        <w:rPr>
          <w:rFonts w:ascii="Times New Roman" w:hAnsi="Times New Roman"/>
          <w:sz w:val="16"/>
          <w:szCs w:val="16"/>
        </w:rPr>
      </w:pPr>
      <w:proofErr w:type="gramStart"/>
      <w:r w:rsidRPr="00712BE1">
        <w:rPr>
          <w:rFonts w:ascii="Times New Roman" w:hAnsi="Times New Roman"/>
          <w:sz w:val="16"/>
          <w:szCs w:val="16"/>
        </w:rPr>
        <w:t>1) виды осуществляемого муниципального контроля;</w:t>
      </w:r>
      <w:proofErr w:type="gramEnd"/>
    </w:p>
    <w:p w:rsidR="00712BE1" w:rsidRPr="00712BE1" w:rsidRDefault="00712BE1" w:rsidP="00712BE1">
      <w:pPr>
        <w:pStyle w:val="a7"/>
        <w:ind w:firstLine="567"/>
        <w:jc w:val="both"/>
        <w:rPr>
          <w:rFonts w:ascii="Times New Roman" w:hAnsi="Times New Roman"/>
          <w:sz w:val="16"/>
          <w:szCs w:val="16"/>
        </w:rPr>
      </w:pPr>
      <w:proofErr w:type="gramStart"/>
      <w:r w:rsidRPr="00712BE1">
        <w:rPr>
          <w:rFonts w:ascii="Times New Roman" w:hAnsi="Times New Roman"/>
          <w:sz w:val="16"/>
          <w:szCs w:val="16"/>
        </w:rPr>
        <w:t>2) обзор по каждому виду муниципального контроля, включая подконтрольные субъекты, обязательные требования, оценка соблюдения которых является предметом муниципального контроля, количество подконтрольных субъектов, данные о проведенных мероприятиях по контролю, мероприятиях по профилактике нарушений обязательных требований и их результатах, анализ и оценка рисков причинения вреда охраняемым законом ценностям и (или) анализ и оценка причиненного ущерба;</w:t>
      </w:r>
      <w:proofErr w:type="gramEnd"/>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3) основанные на описании подконтрольной среды цели и задачи программы, направленные на минимизацию рисков причинения вреда охраняемым законом ценностям и (или) ущерба.</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2.3. План мероприятий по профилактике нарушений включает в себя:</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 xml:space="preserve">1) мероприятия по профилактике нарушений, проведение которых предусмотрено </w:t>
      </w:r>
      <w:hyperlink r:id="rId14" w:history="1">
        <w:r w:rsidRPr="00712BE1">
          <w:rPr>
            <w:rFonts w:ascii="Times New Roman" w:hAnsi="Times New Roman"/>
            <w:sz w:val="16"/>
            <w:szCs w:val="16"/>
            <w:lang w:eastAsia="ru-RU"/>
          </w:rPr>
          <w:t>частью 2 статьи 8.2</w:t>
        </w:r>
      </w:hyperlink>
      <w:r w:rsidRPr="00712BE1">
        <w:rPr>
          <w:rFonts w:ascii="Times New Roman" w:hAnsi="Times New Roman"/>
          <w:sz w:val="16"/>
          <w:szCs w:val="16"/>
          <w:lang w:eastAsia="ru-RU"/>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б) специальные мероприятия по профилактике нарушений, направленные на предупреждение причинения вреда, возникновения чрезвычайных ситуаций природного и техногенного характера, проведение которых предусмотрено федеральными законами, порядком организации и осуществления отдельных видов муниципального контроля.</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2.4. В плане мероприятий по профилактике нарушений содержится указание на мероприятия по профилактике нарушений, сроки (периодичность) их проведения, при необходимости место реализации, ответственное структурное подразделение Администрации муниципального образования и (или) ответственные должностные лица органа муниципального контроля для проведения следующих основных мероприятий по профилактике нарушений:</w:t>
      </w:r>
    </w:p>
    <w:p w:rsidR="00712BE1" w:rsidRPr="00712BE1" w:rsidRDefault="00712BE1" w:rsidP="00712BE1">
      <w:pPr>
        <w:pStyle w:val="a7"/>
        <w:ind w:firstLine="567"/>
        <w:jc w:val="both"/>
        <w:rPr>
          <w:rFonts w:ascii="Times New Roman" w:hAnsi="Times New Roman"/>
          <w:sz w:val="16"/>
          <w:szCs w:val="16"/>
          <w:lang w:eastAsia="ru-RU"/>
        </w:rPr>
      </w:pPr>
      <w:proofErr w:type="gramStart"/>
      <w:r w:rsidRPr="00712BE1">
        <w:rPr>
          <w:rFonts w:ascii="Times New Roman" w:hAnsi="Times New Roman"/>
          <w:sz w:val="16"/>
          <w:szCs w:val="16"/>
          <w:lang w:eastAsia="ru-RU"/>
        </w:rPr>
        <w:t xml:space="preserve">а) размещение </w:t>
      </w:r>
      <w:r w:rsidRPr="00712BE1">
        <w:rPr>
          <w:rFonts w:ascii="Times New Roman" w:hAnsi="Times New Roman"/>
          <w:sz w:val="16"/>
          <w:szCs w:val="16"/>
        </w:rPr>
        <w:t>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r w:rsidRPr="00712BE1">
        <w:rPr>
          <w:rFonts w:ascii="Times New Roman" w:hAnsi="Times New Roman"/>
          <w:sz w:val="16"/>
          <w:szCs w:val="16"/>
          <w:lang w:eastAsia="ru-RU"/>
        </w:rPr>
        <w:t xml:space="preserve"> для каждого вида муниципального контроля перечней 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вида муниципального контроля, а также текстов соответствующих нормативных правовых актов (далее - перечни нормативных правовых</w:t>
      </w:r>
      <w:proofErr w:type="gramEnd"/>
      <w:r w:rsidRPr="00712BE1">
        <w:rPr>
          <w:rFonts w:ascii="Times New Roman" w:hAnsi="Times New Roman"/>
          <w:sz w:val="16"/>
          <w:szCs w:val="16"/>
          <w:lang w:eastAsia="ru-RU"/>
        </w:rPr>
        <w:t xml:space="preserve"> актов);</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б) информирование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 xml:space="preserve">в) регулярное обобщение практики осуществления видов муниципального контроля и размещение на </w:t>
      </w:r>
      <w:r w:rsidRPr="00712BE1">
        <w:rPr>
          <w:rFonts w:ascii="Times New Roman" w:hAnsi="Times New Roman"/>
          <w:sz w:val="16"/>
          <w:szCs w:val="16"/>
        </w:rPr>
        <w:t>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r w:rsidRPr="00712BE1">
        <w:rPr>
          <w:rFonts w:ascii="Times New Roman" w:hAnsi="Times New Roman"/>
          <w:sz w:val="16"/>
          <w:szCs w:val="16"/>
          <w:lang w:eastAsia="ru-RU"/>
        </w:rPr>
        <w:t xml:space="preserve"> соответствующих обобщений.</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 xml:space="preserve">2.5. </w:t>
      </w:r>
      <w:proofErr w:type="gramStart"/>
      <w:r w:rsidRPr="00712BE1">
        <w:rPr>
          <w:rFonts w:ascii="Times New Roman" w:hAnsi="Times New Roman"/>
          <w:sz w:val="16"/>
          <w:szCs w:val="16"/>
          <w:lang w:eastAsia="ru-RU"/>
        </w:rPr>
        <w:t xml:space="preserve">В Программе указывается структурное подразделение Администрации муниципального образования и (или) должностные лица органа муниципального контроля, уполномоченные на выдачу при получении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15" w:history="1">
        <w:r w:rsidRPr="00712BE1">
          <w:rPr>
            <w:rFonts w:ascii="Times New Roman" w:hAnsi="Times New Roman"/>
            <w:sz w:val="16"/>
            <w:szCs w:val="16"/>
            <w:lang w:eastAsia="ru-RU"/>
          </w:rPr>
          <w:t>частями 5</w:t>
        </w:r>
      </w:hyperlink>
      <w:r w:rsidRPr="00712BE1">
        <w:rPr>
          <w:rFonts w:ascii="Times New Roman" w:hAnsi="Times New Roman"/>
          <w:sz w:val="16"/>
          <w:szCs w:val="16"/>
          <w:lang w:eastAsia="ru-RU"/>
        </w:rPr>
        <w:t xml:space="preserve"> - </w:t>
      </w:r>
      <w:hyperlink r:id="rId16" w:history="1">
        <w:r w:rsidRPr="00712BE1">
          <w:rPr>
            <w:rFonts w:ascii="Times New Roman" w:hAnsi="Times New Roman"/>
            <w:sz w:val="16"/>
            <w:szCs w:val="16"/>
            <w:lang w:eastAsia="ru-RU"/>
          </w:rPr>
          <w:t>7 статьи 8.2</w:t>
        </w:r>
      </w:hyperlink>
      <w:r w:rsidRPr="00712BE1">
        <w:rPr>
          <w:rFonts w:ascii="Times New Roman" w:hAnsi="Times New Roman"/>
          <w:sz w:val="16"/>
          <w:szCs w:val="16"/>
          <w:lang w:eastAsia="ru-RU"/>
        </w:rPr>
        <w:t xml:space="preserve"> Федерального закона "О</w:t>
      </w:r>
      <w:proofErr w:type="gramEnd"/>
      <w:r w:rsidRPr="00712BE1">
        <w:rPr>
          <w:rFonts w:ascii="Times New Roman" w:hAnsi="Times New Roman"/>
          <w:sz w:val="16"/>
          <w:szCs w:val="16"/>
          <w:lang w:eastAsia="ru-RU"/>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 либо в соответствии с положениями иных федеральных законов. Выдача предостережений о недопустимости нарушения обязательных требований, требований, установленных муниципальными правовыми актами, не может носить плановый характер.</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2.6. Для оценки мероприятий по профилактике нарушений и в целом Программы по итогам календарного года с учетом достижения целей Программы в указанной программе устанавливаются отчетные показатели.</w:t>
      </w:r>
    </w:p>
    <w:p w:rsidR="00712BE1" w:rsidRPr="00712BE1" w:rsidRDefault="00712BE1" w:rsidP="00712BE1">
      <w:pPr>
        <w:pStyle w:val="a7"/>
        <w:ind w:firstLine="567"/>
        <w:jc w:val="both"/>
        <w:rPr>
          <w:rFonts w:ascii="Times New Roman" w:hAnsi="Times New Roman"/>
          <w:sz w:val="16"/>
          <w:szCs w:val="16"/>
        </w:rPr>
      </w:pPr>
    </w:p>
    <w:p w:rsidR="00712BE1" w:rsidRPr="00712BE1" w:rsidRDefault="00712BE1" w:rsidP="00712BE1">
      <w:pPr>
        <w:pStyle w:val="a7"/>
        <w:ind w:firstLine="567"/>
        <w:jc w:val="center"/>
        <w:rPr>
          <w:rFonts w:ascii="Times New Roman" w:hAnsi="Times New Roman"/>
          <w:sz w:val="16"/>
          <w:szCs w:val="16"/>
        </w:rPr>
      </w:pPr>
      <w:r w:rsidRPr="00712BE1">
        <w:rPr>
          <w:rFonts w:ascii="Times New Roman" w:hAnsi="Times New Roman"/>
          <w:sz w:val="16"/>
          <w:szCs w:val="16"/>
        </w:rPr>
        <w:t>3. Порядок разработки  и утверждения Программы</w:t>
      </w:r>
    </w:p>
    <w:p w:rsidR="00712BE1" w:rsidRPr="00712BE1" w:rsidRDefault="00712BE1" w:rsidP="00712BE1">
      <w:pPr>
        <w:pStyle w:val="a7"/>
        <w:ind w:firstLine="567"/>
        <w:jc w:val="both"/>
        <w:rPr>
          <w:rFonts w:ascii="Times New Roman" w:hAnsi="Times New Roman"/>
          <w:sz w:val="16"/>
          <w:szCs w:val="16"/>
        </w:rPr>
      </w:pP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3.1. Проект Программы разрабатывает общий отдел Администрации муниципального образования.</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3.2. Программа утверждается постановлением Администрации муниципального образования ежегодно до 20 декабря текущего года, и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p>
    <w:p w:rsidR="00712BE1" w:rsidRPr="00712BE1" w:rsidRDefault="00712BE1" w:rsidP="00712BE1">
      <w:pPr>
        <w:pStyle w:val="a7"/>
        <w:rPr>
          <w:rFonts w:ascii="Times New Roman" w:hAnsi="Times New Roman"/>
          <w:sz w:val="16"/>
          <w:szCs w:val="16"/>
        </w:rPr>
      </w:pPr>
    </w:p>
    <w:p w:rsidR="00712BE1" w:rsidRPr="00712BE1" w:rsidRDefault="00712BE1" w:rsidP="00712BE1">
      <w:pPr>
        <w:pStyle w:val="a7"/>
        <w:ind w:firstLine="567"/>
        <w:jc w:val="center"/>
        <w:rPr>
          <w:rFonts w:ascii="Times New Roman" w:hAnsi="Times New Roman"/>
          <w:sz w:val="16"/>
          <w:szCs w:val="16"/>
        </w:rPr>
      </w:pPr>
      <w:r w:rsidRPr="00712BE1">
        <w:rPr>
          <w:rFonts w:ascii="Times New Roman" w:hAnsi="Times New Roman"/>
          <w:sz w:val="16"/>
          <w:szCs w:val="16"/>
        </w:rPr>
        <w:t>4. Порядок внесения изменений в Программу</w:t>
      </w:r>
    </w:p>
    <w:p w:rsidR="00712BE1" w:rsidRPr="00712BE1" w:rsidRDefault="00712BE1" w:rsidP="00712BE1">
      <w:pPr>
        <w:pStyle w:val="a7"/>
        <w:ind w:firstLine="567"/>
        <w:jc w:val="center"/>
        <w:rPr>
          <w:rFonts w:ascii="Times New Roman" w:hAnsi="Times New Roman"/>
          <w:sz w:val="16"/>
          <w:szCs w:val="16"/>
        </w:rPr>
      </w:pP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4.1. </w:t>
      </w:r>
      <w:r w:rsidRPr="00712BE1">
        <w:rPr>
          <w:rFonts w:ascii="Times New Roman" w:hAnsi="Times New Roman"/>
          <w:sz w:val="16"/>
          <w:szCs w:val="16"/>
          <w:lang w:eastAsia="ru-RU"/>
        </w:rPr>
        <w:t xml:space="preserve">Внесение изменений в Программу производится на основании </w:t>
      </w:r>
      <w:r w:rsidRPr="00712BE1">
        <w:rPr>
          <w:rFonts w:ascii="Times New Roman" w:hAnsi="Times New Roman"/>
          <w:sz w:val="16"/>
          <w:szCs w:val="16"/>
        </w:rPr>
        <w:t>органа муниципального контроля.</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4.2. Основаниями для рассмотрения вопроса о необходимости внесения изменений в Программу являются:</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1)  результаты анализа соблюдения обязательных требований</w:t>
      </w:r>
      <w:r w:rsidRPr="00712BE1">
        <w:rPr>
          <w:rFonts w:ascii="Times New Roman" w:hAnsi="Times New Roman"/>
          <w:color w:val="000000"/>
          <w:sz w:val="16"/>
          <w:szCs w:val="16"/>
        </w:rPr>
        <w:t xml:space="preserve"> при осуществлении муниципального контроля</w:t>
      </w:r>
      <w:r w:rsidRPr="00712BE1">
        <w:rPr>
          <w:rFonts w:ascii="Times New Roman" w:hAnsi="Times New Roman"/>
          <w:sz w:val="16"/>
          <w:szCs w:val="16"/>
        </w:rPr>
        <w:t>;</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2) результаты мониторинга и контроля выполнения профилактических мероприятий, достижения целей и задач Программы;</w:t>
      </w:r>
    </w:p>
    <w:p w:rsidR="00712BE1" w:rsidRPr="00712BE1" w:rsidRDefault="00712BE1" w:rsidP="00712BE1">
      <w:pPr>
        <w:autoSpaceDE w:val="0"/>
        <w:autoSpaceDN w:val="0"/>
        <w:adjustRightInd w:val="0"/>
        <w:spacing w:after="0" w:line="240" w:lineRule="auto"/>
        <w:ind w:firstLine="567"/>
        <w:jc w:val="both"/>
        <w:rPr>
          <w:rFonts w:ascii="Times New Roman" w:hAnsi="Times New Roman"/>
          <w:sz w:val="16"/>
          <w:szCs w:val="16"/>
        </w:rPr>
      </w:pPr>
      <w:r w:rsidRPr="00712BE1">
        <w:rPr>
          <w:rFonts w:ascii="Times New Roman" w:hAnsi="Times New Roman"/>
          <w:sz w:val="16"/>
          <w:szCs w:val="16"/>
        </w:rPr>
        <w:t xml:space="preserve">3) вступление в силу, признанием </w:t>
      </w:r>
      <w:proofErr w:type="gramStart"/>
      <w:r w:rsidRPr="00712BE1">
        <w:rPr>
          <w:rFonts w:ascii="Times New Roman" w:hAnsi="Times New Roman"/>
          <w:sz w:val="16"/>
          <w:szCs w:val="16"/>
        </w:rPr>
        <w:t>утратившими</w:t>
      </w:r>
      <w:proofErr w:type="gramEnd"/>
      <w:r w:rsidRPr="00712BE1">
        <w:rPr>
          <w:rFonts w:ascii="Times New Roman" w:hAnsi="Times New Roman"/>
          <w:sz w:val="16"/>
          <w:szCs w:val="16"/>
        </w:rPr>
        <w:t xml:space="preserve"> силу или изменением нормативных правовых актов, иных документов.</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4) изменение состава должностных лиц органа муниципального контроля, ответственных за выполнение мероприятий Программы.</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4.3. Изменения в программу вносятся постановлением Администрации муниципального образования.</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4.4. Актуальная редакция программы с учетом внесенных в нее изменений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p>
    <w:p w:rsidR="00712BE1" w:rsidRPr="00712BE1" w:rsidRDefault="00712BE1" w:rsidP="00712BE1">
      <w:pPr>
        <w:pStyle w:val="a7"/>
        <w:rPr>
          <w:rFonts w:ascii="Times New Roman" w:hAnsi="Times New Roman"/>
          <w:sz w:val="16"/>
          <w:szCs w:val="16"/>
        </w:rPr>
      </w:pPr>
    </w:p>
    <w:p w:rsidR="00712BE1" w:rsidRPr="00712BE1" w:rsidRDefault="00712BE1" w:rsidP="00712BE1">
      <w:pPr>
        <w:pStyle w:val="a7"/>
        <w:ind w:firstLine="567"/>
        <w:jc w:val="center"/>
        <w:rPr>
          <w:rFonts w:ascii="Times New Roman" w:hAnsi="Times New Roman"/>
          <w:sz w:val="16"/>
          <w:szCs w:val="16"/>
        </w:rPr>
      </w:pPr>
      <w:r w:rsidRPr="00712BE1">
        <w:rPr>
          <w:rFonts w:ascii="Times New Roman" w:hAnsi="Times New Roman"/>
          <w:sz w:val="16"/>
          <w:szCs w:val="16"/>
        </w:rPr>
        <w:t>5. Отчетность по Программе</w:t>
      </w:r>
    </w:p>
    <w:p w:rsidR="00712BE1" w:rsidRPr="00712BE1" w:rsidRDefault="00712BE1" w:rsidP="00712BE1">
      <w:pPr>
        <w:pStyle w:val="a7"/>
        <w:jc w:val="both"/>
        <w:rPr>
          <w:rFonts w:ascii="Times New Roman" w:hAnsi="Times New Roman"/>
          <w:sz w:val="16"/>
          <w:szCs w:val="16"/>
          <w:lang w:eastAsia="ru-RU"/>
        </w:rPr>
      </w:pPr>
    </w:p>
    <w:p w:rsidR="00712BE1" w:rsidRPr="00712BE1" w:rsidRDefault="00712BE1" w:rsidP="00712BE1">
      <w:pPr>
        <w:pStyle w:val="a7"/>
        <w:ind w:firstLine="708"/>
        <w:jc w:val="both"/>
        <w:rPr>
          <w:rFonts w:ascii="Times New Roman" w:hAnsi="Times New Roman"/>
          <w:sz w:val="16"/>
          <w:szCs w:val="16"/>
          <w:lang w:eastAsia="ru-RU"/>
        </w:rPr>
      </w:pPr>
      <w:r w:rsidRPr="00712BE1">
        <w:rPr>
          <w:rFonts w:ascii="Times New Roman" w:hAnsi="Times New Roman"/>
          <w:sz w:val="16"/>
          <w:szCs w:val="16"/>
          <w:lang w:eastAsia="ru-RU"/>
        </w:rPr>
        <w:lastRenderedPageBreak/>
        <w:t>5.1. Программа реализуется общим отделом Администрации муниципального образования</w:t>
      </w:r>
      <w:r w:rsidRPr="00712BE1">
        <w:rPr>
          <w:rFonts w:ascii="Times New Roman" w:hAnsi="Times New Roman"/>
          <w:sz w:val="16"/>
          <w:szCs w:val="16"/>
        </w:rPr>
        <w:t xml:space="preserve"> (органом  муниципального жилищного контроля) </w:t>
      </w:r>
      <w:r w:rsidRPr="00712BE1">
        <w:rPr>
          <w:rFonts w:ascii="Times New Roman" w:hAnsi="Times New Roman"/>
          <w:sz w:val="16"/>
          <w:szCs w:val="16"/>
          <w:lang w:eastAsia="ru-RU"/>
        </w:rPr>
        <w:t>к полномочиям которого относится:</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1) подготовка ежегодного доклада об итогах реализации Программы,</w:t>
      </w:r>
      <w:r w:rsidRPr="00712BE1">
        <w:rPr>
          <w:rFonts w:ascii="Times New Roman" w:hAnsi="Times New Roman"/>
          <w:sz w:val="16"/>
          <w:szCs w:val="16"/>
        </w:rPr>
        <w:t xml:space="preserve"> в том числе оценку эффективности выполнения Программы</w:t>
      </w:r>
      <w:r w:rsidRPr="00712BE1">
        <w:rPr>
          <w:rFonts w:ascii="Times New Roman" w:hAnsi="Times New Roman"/>
          <w:sz w:val="16"/>
          <w:szCs w:val="16"/>
          <w:lang w:eastAsia="ru-RU"/>
        </w:rPr>
        <w:t>;</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2) подготовка предложений по уточнению перечня программных мероприятий (при необходимости);</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3) проведение мониторинга реализации программы и предварительной оценки ожидаемой эффективности и результативности программы;</w:t>
      </w:r>
    </w:p>
    <w:p w:rsidR="00712BE1" w:rsidRPr="00712BE1" w:rsidRDefault="00712BE1" w:rsidP="00712BE1">
      <w:pPr>
        <w:pStyle w:val="a7"/>
        <w:ind w:firstLine="567"/>
        <w:jc w:val="both"/>
        <w:rPr>
          <w:rFonts w:ascii="Times New Roman" w:hAnsi="Times New Roman"/>
          <w:sz w:val="16"/>
          <w:szCs w:val="16"/>
          <w:lang w:eastAsia="ru-RU"/>
        </w:rPr>
      </w:pPr>
      <w:r w:rsidRPr="00712BE1">
        <w:rPr>
          <w:rFonts w:ascii="Times New Roman" w:hAnsi="Times New Roman"/>
          <w:sz w:val="16"/>
          <w:szCs w:val="16"/>
          <w:lang w:eastAsia="ru-RU"/>
        </w:rPr>
        <w:t>4) подготовка проекта изменений в Программу.</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5.2. В целях оценки эффективности выполнения Программы орган муниципального контроля осуществляет расчет фактических значений целевых индикаторов Программы по состоянию на 31 декабря отчетного года.</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5.3. Оценка достижения целевых индикаторов Программы осуществляется по трехбалльной шкале в соответствии с таблицей.</w:t>
      </w:r>
    </w:p>
    <w:p w:rsidR="00712BE1" w:rsidRPr="00712BE1" w:rsidRDefault="00712BE1" w:rsidP="00712BE1">
      <w:pPr>
        <w:pStyle w:val="a7"/>
        <w:ind w:firstLine="567"/>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23"/>
        <w:gridCol w:w="2941"/>
      </w:tblGrid>
      <w:tr w:rsidR="00712BE1" w:rsidRPr="00712BE1" w:rsidTr="00712BE1">
        <w:tc>
          <w:tcPr>
            <w:tcW w:w="6123"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Отклонение фактического значения целевого индикатора программы </w:t>
            </w:r>
            <w:proofErr w:type="gramStart"/>
            <w:r w:rsidRPr="00712BE1">
              <w:rPr>
                <w:rFonts w:ascii="Times New Roman" w:hAnsi="Times New Roman"/>
                <w:sz w:val="16"/>
                <w:szCs w:val="16"/>
              </w:rPr>
              <w:t>от</w:t>
            </w:r>
            <w:proofErr w:type="gramEnd"/>
            <w:r w:rsidRPr="00712BE1">
              <w:rPr>
                <w:rFonts w:ascii="Times New Roman" w:hAnsi="Times New Roman"/>
                <w:sz w:val="16"/>
                <w:szCs w:val="16"/>
              </w:rPr>
              <w:t xml:space="preserve"> планового</w:t>
            </w:r>
          </w:p>
        </w:tc>
        <w:tc>
          <w:tcPr>
            <w:tcW w:w="2941"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Балльная оценка</w:t>
            </w:r>
          </w:p>
        </w:tc>
      </w:tr>
      <w:tr w:rsidR="00712BE1" w:rsidRPr="00712BE1" w:rsidTr="00712BE1">
        <w:tc>
          <w:tcPr>
            <w:tcW w:w="6123"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Не превышает 10 процентов</w:t>
            </w:r>
          </w:p>
        </w:tc>
        <w:tc>
          <w:tcPr>
            <w:tcW w:w="2941"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3 балла</w:t>
            </w:r>
          </w:p>
        </w:tc>
      </w:tr>
      <w:tr w:rsidR="00712BE1" w:rsidRPr="00712BE1" w:rsidTr="00712BE1">
        <w:tc>
          <w:tcPr>
            <w:tcW w:w="6123"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Больше 10 процентов и не превышает 30 процентов</w:t>
            </w:r>
          </w:p>
        </w:tc>
        <w:tc>
          <w:tcPr>
            <w:tcW w:w="2941"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2 балла</w:t>
            </w:r>
          </w:p>
        </w:tc>
      </w:tr>
      <w:tr w:rsidR="00712BE1" w:rsidRPr="00712BE1" w:rsidTr="00712BE1">
        <w:tc>
          <w:tcPr>
            <w:tcW w:w="6123"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Больше 30 процентов и не превышает 50 процентов</w:t>
            </w:r>
          </w:p>
        </w:tc>
        <w:tc>
          <w:tcPr>
            <w:tcW w:w="2941"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1 балл</w:t>
            </w:r>
          </w:p>
        </w:tc>
      </w:tr>
      <w:tr w:rsidR="00712BE1" w:rsidRPr="00712BE1" w:rsidTr="00712BE1">
        <w:tc>
          <w:tcPr>
            <w:tcW w:w="6123"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Превышает 50 процентов</w:t>
            </w:r>
          </w:p>
        </w:tc>
        <w:tc>
          <w:tcPr>
            <w:tcW w:w="2941" w:type="dxa"/>
          </w:tcPr>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0 баллов</w:t>
            </w:r>
          </w:p>
        </w:tc>
      </w:tr>
    </w:tbl>
    <w:p w:rsidR="00712BE1" w:rsidRPr="00712BE1" w:rsidRDefault="00712BE1" w:rsidP="00712BE1">
      <w:pPr>
        <w:pStyle w:val="a7"/>
        <w:ind w:firstLine="567"/>
        <w:jc w:val="both"/>
        <w:rPr>
          <w:rFonts w:ascii="Times New Roman" w:hAnsi="Times New Roman"/>
          <w:sz w:val="16"/>
          <w:szCs w:val="16"/>
        </w:rPr>
      </w:pP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5.4. Итоговая оценка достижения целевых индикаторов Программы рассчитывается как среднее арифметическое балльных оценок таких индикаторов.</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Итоговая оценка достижения целевых индикаторов Программы снижается на 1 балл, если план мероприятий по профилактике нарушений обязательных требований выполнен не в полном объеме.</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5.5. Выполнение Программы оценивается:</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 как </w:t>
      </w:r>
      <w:proofErr w:type="gramStart"/>
      <w:r w:rsidRPr="00712BE1">
        <w:rPr>
          <w:rFonts w:ascii="Times New Roman" w:hAnsi="Times New Roman"/>
          <w:sz w:val="16"/>
          <w:szCs w:val="16"/>
        </w:rPr>
        <w:t>высокоэффективное</w:t>
      </w:r>
      <w:proofErr w:type="gramEnd"/>
      <w:r w:rsidRPr="00712BE1">
        <w:rPr>
          <w:rFonts w:ascii="Times New Roman" w:hAnsi="Times New Roman"/>
          <w:sz w:val="16"/>
          <w:szCs w:val="16"/>
        </w:rPr>
        <w:t>, если итоговая оценка достижения целевых индикаторов программы превышает два балла;</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 как </w:t>
      </w:r>
      <w:proofErr w:type="spellStart"/>
      <w:r w:rsidRPr="00712BE1">
        <w:rPr>
          <w:rFonts w:ascii="Times New Roman" w:hAnsi="Times New Roman"/>
          <w:sz w:val="16"/>
          <w:szCs w:val="16"/>
        </w:rPr>
        <w:t>среднеэффективное</w:t>
      </w:r>
      <w:proofErr w:type="spellEnd"/>
      <w:r w:rsidRPr="00712BE1">
        <w:rPr>
          <w:rFonts w:ascii="Times New Roman" w:hAnsi="Times New Roman"/>
          <w:sz w:val="16"/>
          <w:szCs w:val="16"/>
        </w:rPr>
        <w:t>, если итоговая оценка достижения целевых индикаторов Программы превышает один балл, но не превышает два балла;</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 как </w:t>
      </w:r>
      <w:proofErr w:type="gramStart"/>
      <w:r w:rsidRPr="00712BE1">
        <w:rPr>
          <w:rFonts w:ascii="Times New Roman" w:hAnsi="Times New Roman"/>
          <w:sz w:val="16"/>
          <w:szCs w:val="16"/>
        </w:rPr>
        <w:t>низкоэффективное</w:t>
      </w:r>
      <w:proofErr w:type="gramEnd"/>
      <w:r w:rsidRPr="00712BE1">
        <w:rPr>
          <w:rFonts w:ascii="Times New Roman" w:hAnsi="Times New Roman"/>
          <w:sz w:val="16"/>
          <w:szCs w:val="16"/>
        </w:rPr>
        <w:t>, если итоговая оценка достижения целевых индикаторов Программы равна или менее одного балла.</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5.6. Доклад утверждается главой муниципального образования до 1 марта года, следующего за </w:t>
      </w:r>
      <w:proofErr w:type="gramStart"/>
      <w:r w:rsidRPr="00712BE1">
        <w:rPr>
          <w:rFonts w:ascii="Times New Roman" w:hAnsi="Times New Roman"/>
          <w:sz w:val="16"/>
          <w:szCs w:val="16"/>
        </w:rPr>
        <w:t>отчетным</w:t>
      </w:r>
      <w:proofErr w:type="gramEnd"/>
      <w:r w:rsidRPr="00712BE1">
        <w:rPr>
          <w:rFonts w:ascii="Times New Roman" w:hAnsi="Times New Roman"/>
          <w:sz w:val="16"/>
          <w:szCs w:val="16"/>
        </w:rPr>
        <w:t>, и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p>
    <w:p w:rsidR="00712BE1" w:rsidRPr="00712BE1" w:rsidRDefault="00712BE1" w:rsidP="00C363F6">
      <w:pPr>
        <w:pStyle w:val="a7"/>
        <w:rPr>
          <w:rFonts w:ascii="Times New Roman" w:hAnsi="Times New Roman"/>
          <w:b/>
          <w:sz w:val="16"/>
          <w:szCs w:val="16"/>
        </w:rPr>
      </w:pPr>
    </w:p>
    <w:p w:rsidR="00712BE1" w:rsidRPr="00712BE1" w:rsidRDefault="00712BE1" w:rsidP="00712BE1">
      <w:pPr>
        <w:pStyle w:val="a7"/>
        <w:jc w:val="center"/>
        <w:rPr>
          <w:rFonts w:ascii="Times New Roman" w:hAnsi="Times New Roman"/>
          <w:b/>
          <w:sz w:val="16"/>
          <w:szCs w:val="16"/>
        </w:rPr>
      </w:pPr>
      <w:r w:rsidRPr="00712BE1">
        <w:rPr>
          <w:rFonts w:ascii="Times New Roman" w:hAnsi="Times New Roman"/>
          <w:b/>
          <w:sz w:val="16"/>
          <w:szCs w:val="16"/>
        </w:rPr>
        <w:t>АДМИНИСТРАЦИЯ</w:t>
      </w:r>
    </w:p>
    <w:p w:rsidR="00712BE1" w:rsidRPr="00712BE1" w:rsidRDefault="00712BE1" w:rsidP="00712BE1">
      <w:pPr>
        <w:pStyle w:val="a7"/>
        <w:jc w:val="center"/>
        <w:rPr>
          <w:rFonts w:ascii="Times New Roman" w:hAnsi="Times New Roman"/>
          <w:b/>
          <w:sz w:val="16"/>
          <w:szCs w:val="16"/>
        </w:rPr>
      </w:pPr>
      <w:r w:rsidRPr="00712BE1">
        <w:rPr>
          <w:rFonts w:ascii="Times New Roman" w:hAnsi="Times New Roman"/>
          <w:b/>
          <w:sz w:val="16"/>
          <w:szCs w:val="16"/>
        </w:rPr>
        <w:t>МУНИЦИПАЛЬНОГО ОБРАЗОВАНИЯ «ПУСТОЗЕРСКИЙ  СЕЛЬСОВЕТ»</w:t>
      </w:r>
    </w:p>
    <w:p w:rsidR="00712BE1" w:rsidRPr="00712BE1" w:rsidRDefault="00712BE1" w:rsidP="00712BE1">
      <w:pPr>
        <w:pStyle w:val="a7"/>
        <w:jc w:val="center"/>
        <w:rPr>
          <w:rFonts w:ascii="Times New Roman" w:hAnsi="Times New Roman"/>
          <w:b/>
          <w:sz w:val="16"/>
          <w:szCs w:val="16"/>
        </w:rPr>
      </w:pPr>
      <w:r w:rsidRPr="00712BE1">
        <w:rPr>
          <w:rFonts w:ascii="Times New Roman" w:hAnsi="Times New Roman"/>
          <w:b/>
          <w:sz w:val="16"/>
          <w:szCs w:val="16"/>
        </w:rPr>
        <w:t>НЕНЕЦКОГО АВТОНОМНОГО ОКРУГА</w:t>
      </w: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pStyle w:val="1"/>
        <w:ind w:right="46"/>
        <w:rPr>
          <w:sz w:val="16"/>
          <w:szCs w:val="16"/>
        </w:rPr>
      </w:pPr>
      <w:proofErr w:type="gramStart"/>
      <w:r w:rsidRPr="00712BE1">
        <w:rPr>
          <w:sz w:val="16"/>
          <w:szCs w:val="16"/>
        </w:rPr>
        <w:t>П</w:t>
      </w:r>
      <w:proofErr w:type="gramEnd"/>
      <w:r w:rsidRPr="00712BE1">
        <w:rPr>
          <w:sz w:val="16"/>
          <w:szCs w:val="16"/>
        </w:rPr>
        <w:t xml:space="preserve"> О С Т А Н О В Л Е Н И Е</w:t>
      </w: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pStyle w:val="a7"/>
        <w:jc w:val="center"/>
        <w:rPr>
          <w:rFonts w:ascii="Times New Roman" w:hAnsi="Times New Roman"/>
          <w:b/>
          <w:sz w:val="16"/>
          <w:szCs w:val="16"/>
        </w:rPr>
      </w:pPr>
    </w:p>
    <w:p w:rsidR="00712BE1" w:rsidRPr="00712BE1" w:rsidRDefault="00712BE1" w:rsidP="00712BE1">
      <w:pPr>
        <w:spacing w:after="0"/>
        <w:rPr>
          <w:rFonts w:ascii="Times New Roman" w:hAnsi="Times New Roman" w:cs="Times New Roman"/>
          <w:sz w:val="16"/>
          <w:szCs w:val="16"/>
          <w:u w:val="single"/>
        </w:rPr>
      </w:pPr>
      <w:r w:rsidRPr="00712BE1">
        <w:rPr>
          <w:rFonts w:ascii="Times New Roman" w:hAnsi="Times New Roman" w:cs="Times New Roman"/>
          <w:b/>
          <w:sz w:val="16"/>
          <w:szCs w:val="16"/>
          <w:u w:val="single"/>
        </w:rPr>
        <w:t>от   23.09.2020   № 86</w:t>
      </w:r>
    </w:p>
    <w:p w:rsidR="00712BE1" w:rsidRPr="00712BE1" w:rsidRDefault="00712BE1" w:rsidP="00712BE1">
      <w:pPr>
        <w:spacing w:after="0" w:line="240" w:lineRule="auto"/>
        <w:rPr>
          <w:rFonts w:ascii="Times New Roman" w:hAnsi="Times New Roman" w:cs="Times New Roman"/>
          <w:sz w:val="16"/>
          <w:szCs w:val="16"/>
        </w:rPr>
      </w:pPr>
      <w:r w:rsidRPr="00712BE1">
        <w:rPr>
          <w:rFonts w:ascii="Times New Roman" w:hAnsi="Times New Roman" w:cs="Times New Roman"/>
          <w:sz w:val="16"/>
          <w:szCs w:val="16"/>
        </w:rPr>
        <w:t xml:space="preserve">с. </w:t>
      </w:r>
      <w:proofErr w:type="spellStart"/>
      <w:r w:rsidRPr="00712BE1">
        <w:rPr>
          <w:rFonts w:ascii="Times New Roman" w:hAnsi="Times New Roman" w:cs="Times New Roman"/>
          <w:sz w:val="16"/>
          <w:szCs w:val="16"/>
        </w:rPr>
        <w:t>Оксино</w:t>
      </w:r>
      <w:proofErr w:type="spellEnd"/>
      <w:r w:rsidRPr="00712BE1">
        <w:rPr>
          <w:rFonts w:ascii="Times New Roman" w:hAnsi="Times New Roman" w:cs="Times New Roman"/>
          <w:sz w:val="16"/>
          <w:szCs w:val="16"/>
        </w:rPr>
        <w:t xml:space="preserve"> </w:t>
      </w:r>
    </w:p>
    <w:p w:rsidR="00712BE1" w:rsidRPr="00712BE1" w:rsidRDefault="00712BE1" w:rsidP="00712BE1">
      <w:pPr>
        <w:spacing w:after="0" w:line="240" w:lineRule="auto"/>
        <w:rPr>
          <w:rFonts w:ascii="Times New Roman" w:hAnsi="Times New Roman" w:cs="Times New Roman"/>
          <w:sz w:val="16"/>
          <w:szCs w:val="16"/>
        </w:rPr>
      </w:pPr>
      <w:r w:rsidRPr="00712BE1">
        <w:rPr>
          <w:rFonts w:ascii="Times New Roman" w:hAnsi="Times New Roman" w:cs="Times New Roman"/>
          <w:sz w:val="16"/>
          <w:szCs w:val="16"/>
        </w:rPr>
        <w:t>Ненецкий автономный округ</w:t>
      </w:r>
    </w:p>
    <w:p w:rsidR="00712BE1" w:rsidRPr="00712BE1" w:rsidRDefault="00712BE1" w:rsidP="00712BE1">
      <w:pPr>
        <w:pStyle w:val="a7"/>
        <w:rPr>
          <w:rFonts w:ascii="Times New Roman" w:hAnsi="Times New Roman"/>
          <w:b/>
          <w:sz w:val="16"/>
          <w:szCs w:val="16"/>
        </w:rPr>
      </w:pPr>
    </w:p>
    <w:p w:rsidR="00712BE1" w:rsidRPr="00712BE1" w:rsidRDefault="00712BE1" w:rsidP="00712BE1">
      <w:pPr>
        <w:pStyle w:val="ConsPlusTitle"/>
        <w:jc w:val="center"/>
        <w:rPr>
          <w:rFonts w:ascii="Times New Roman" w:hAnsi="Times New Roman" w:cs="Times New Roman"/>
          <w:sz w:val="16"/>
          <w:szCs w:val="16"/>
        </w:rPr>
      </w:pPr>
    </w:p>
    <w:p w:rsidR="00712BE1" w:rsidRPr="00712BE1" w:rsidRDefault="00712BE1" w:rsidP="00712BE1">
      <w:pPr>
        <w:pStyle w:val="ConsPlusTitle"/>
        <w:jc w:val="center"/>
        <w:rPr>
          <w:rFonts w:ascii="Times New Roman" w:hAnsi="Times New Roman" w:cs="Times New Roman"/>
          <w:b w:val="0"/>
          <w:color w:val="000000"/>
          <w:sz w:val="16"/>
          <w:szCs w:val="16"/>
        </w:rPr>
      </w:pPr>
      <w:r w:rsidRPr="00712BE1">
        <w:rPr>
          <w:rFonts w:ascii="Times New Roman" w:hAnsi="Times New Roman" w:cs="Times New Roman"/>
          <w:b w:val="0"/>
          <w:color w:val="000000"/>
          <w:sz w:val="16"/>
          <w:szCs w:val="16"/>
        </w:rPr>
        <w:t xml:space="preserve">ОБ  УТВЕРЖДЕНИИ  РУКОВОДСТВА  ПО  СОБЛЮДЕНИЮ  ОБЯЗАТЕЛЬНЫХ  ТРЕБОВАНИЙ  ЗАКОНОДАТЕЛЬСТВА  ПРИ  ОСУЩЕСТВЛЕНИИ  МУНИЦИПАЛЬНОГО   </w:t>
      </w:r>
      <w:proofErr w:type="gramStart"/>
      <w:r w:rsidRPr="00712BE1">
        <w:rPr>
          <w:rFonts w:ascii="Times New Roman" w:hAnsi="Times New Roman" w:cs="Times New Roman"/>
          <w:b w:val="0"/>
          <w:color w:val="000000"/>
          <w:sz w:val="16"/>
          <w:szCs w:val="16"/>
        </w:rPr>
        <w:t>КОНТРОЛЯ  ЗА</w:t>
      </w:r>
      <w:proofErr w:type="gramEnd"/>
      <w:r w:rsidRPr="00712BE1">
        <w:rPr>
          <w:rFonts w:ascii="Times New Roman" w:hAnsi="Times New Roman" w:cs="Times New Roman"/>
          <w:b w:val="0"/>
          <w:color w:val="000000"/>
          <w:sz w:val="16"/>
          <w:szCs w:val="16"/>
        </w:rPr>
        <w:t xml:space="preserve">  СОБЛЮДЕНИЕМ  ПРАВИЛ  БЛАГОУСТРОЙСТВА  ТЕРРИТОРИИ  МУНИЦИПАЛЬНОГО  ОБРАЗОВАНИЯ  «ПУСТОЗЕРСКИЙ  СЕЛЬСОВЕТ» НЕНЕЦКОГО  АВТОНОМНОГО ОКРУГА</w:t>
      </w:r>
    </w:p>
    <w:p w:rsidR="00712BE1" w:rsidRPr="00712BE1" w:rsidRDefault="00712BE1" w:rsidP="00712BE1">
      <w:pPr>
        <w:pStyle w:val="a7"/>
        <w:jc w:val="both"/>
        <w:rPr>
          <w:rFonts w:ascii="Times New Roman" w:hAnsi="Times New Roman"/>
          <w:color w:val="000000" w:themeColor="text1"/>
          <w:sz w:val="16"/>
          <w:szCs w:val="16"/>
        </w:rPr>
      </w:pPr>
    </w:p>
    <w:p w:rsidR="00712BE1" w:rsidRPr="00712BE1" w:rsidRDefault="00712BE1" w:rsidP="00712BE1">
      <w:pPr>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712BE1">
        <w:rPr>
          <w:rFonts w:ascii="Times New Roman" w:hAnsi="Times New Roman" w:cs="Times New Roman"/>
          <w:sz w:val="16"/>
          <w:szCs w:val="16"/>
        </w:rPr>
        <w:t xml:space="preserve">Руководствуясь </w:t>
      </w:r>
      <w:hyperlink r:id="rId17" w:history="1">
        <w:r w:rsidRPr="00712BE1">
          <w:rPr>
            <w:rFonts w:ascii="Times New Roman" w:hAnsi="Times New Roman" w:cs="Times New Roman"/>
            <w:color w:val="000000" w:themeColor="text1"/>
            <w:sz w:val="16"/>
            <w:szCs w:val="16"/>
          </w:rPr>
          <w:t>статьей 8.2</w:t>
        </w:r>
      </w:hyperlink>
      <w:r w:rsidRPr="00712BE1">
        <w:rPr>
          <w:rFonts w:ascii="Times New Roman" w:hAnsi="Times New Roman" w:cs="Times New Roman"/>
          <w:color w:val="000000" w:themeColor="text1"/>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12BE1">
        <w:rPr>
          <w:rFonts w:ascii="Times New Roman" w:hAnsi="Times New Roman" w:cs="Times New Roman"/>
          <w:sz w:val="16"/>
          <w:szCs w:val="16"/>
        </w:rPr>
        <w:t xml:space="preserve">Правилами благоустройства территории  муниципального образования «Пустозерский сельсовет»  Ненецкого автономного округа, утвержденными решением  Совета депутатов </w:t>
      </w:r>
      <w:r w:rsidRPr="00712BE1">
        <w:rPr>
          <w:rFonts w:ascii="Times New Roman" w:hAnsi="Times New Roman" w:cs="Times New Roman"/>
          <w:bCs/>
          <w:sz w:val="16"/>
          <w:szCs w:val="16"/>
        </w:rPr>
        <w:t xml:space="preserve">муниципального образования «Пустозерский сельсовет» Ненецкого автономного округа от 30.09.2019 №4, </w:t>
      </w:r>
      <w:r w:rsidRPr="00712BE1">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roofErr w:type="gramEnd"/>
    </w:p>
    <w:p w:rsidR="00712BE1" w:rsidRPr="00712BE1" w:rsidRDefault="00712BE1" w:rsidP="00712BE1">
      <w:pPr>
        <w:pStyle w:val="a7"/>
        <w:jc w:val="both"/>
        <w:rPr>
          <w:rFonts w:ascii="Times New Roman" w:hAnsi="Times New Roman"/>
          <w:color w:val="000000" w:themeColor="text1"/>
          <w:sz w:val="16"/>
          <w:szCs w:val="16"/>
        </w:rPr>
      </w:pPr>
      <w:r w:rsidRPr="00712BE1">
        <w:rPr>
          <w:rFonts w:ascii="Times New Roman" w:hAnsi="Times New Roman"/>
          <w:bCs/>
          <w:sz w:val="16"/>
          <w:szCs w:val="16"/>
        </w:rPr>
        <w:t xml:space="preserve"> </w:t>
      </w:r>
      <w:r w:rsidRPr="00712BE1">
        <w:rPr>
          <w:rFonts w:ascii="Times New Roman" w:hAnsi="Times New Roman"/>
          <w:sz w:val="16"/>
          <w:szCs w:val="16"/>
        </w:rPr>
        <w:t xml:space="preserve"> </w:t>
      </w:r>
    </w:p>
    <w:p w:rsidR="00712BE1" w:rsidRPr="00712BE1" w:rsidRDefault="00712BE1" w:rsidP="00712BE1">
      <w:pPr>
        <w:pStyle w:val="a7"/>
        <w:numPr>
          <w:ilvl w:val="0"/>
          <w:numId w:val="31"/>
        </w:numPr>
        <w:ind w:left="0" w:firstLine="567"/>
        <w:jc w:val="both"/>
        <w:rPr>
          <w:rFonts w:ascii="Times New Roman" w:hAnsi="Times New Roman"/>
          <w:color w:val="000000" w:themeColor="text1"/>
          <w:sz w:val="16"/>
          <w:szCs w:val="16"/>
        </w:rPr>
      </w:pPr>
      <w:r w:rsidRPr="00712BE1">
        <w:rPr>
          <w:rFonts w:ascii="Times New Roman" w:hAnsi="Times New Roman"/>
          <w:color w:val="000000" w:themeColor="text1"/>
          <w:sz w:val="16"/>
          <w:szCs w:val="16"/>
        </w:rPr>
        <w:t xml:space="preserve">Утвердить </w:t>
      </w:r>
      <w:hyperlink w:anchor="P29" w:history="1">
        <w:r w:rsidRPr="00712BE1">
          <w:rPr>
            <w:rFonts w:ascii="Times New Roman" w:hAnsi="Times New Roman"/>
            <w:sz w:val="16"/>
            <w:szCs w:val="16"/>
          </w:rPr>
          <w:t>Руководство</w:t>
        </w:r>
      </w:hyperlink>
      <w:r w:rsidRPr="00712BE1">
        <w:rPr>
          <w:rFonts w:ascii="Times New Roman" w:hAnsi="Times New Roman"/>
          <w:sz w:val="16"/>
          <w:szCs w:val="16"/>
        </w:rPr>
        <w:t xml:space="preserve"> по соблюдению обязательных требований законодательства при осуществлении муниципального </w:t>
      </w:r>
      <w:proofErr w:type="gramStart"/>
      <w:r w:rsidRPr="00712BE1">
        <w:rPr>
          <w:rFonts w:ascii="Times New Roman" w:hAnsi="Times New Roman"/>
          <w:sz w:val="16"/>
          <w:szCs w:val="16"/>
        </w:rPr>
        <w:t>контроля за</w:t>
      </w:r>
      <w:proofErr w:type="gramEnd"/>
      <w:r w:rsidRPr="00712BE1">
        <w:rPr>
          <w:rFonts w:ascii="Times New Roman" w:hAnsi="Times New Roman"/>
          <w:sz w:val="16"/>
          <w:szCs w:val="16"/>
        </w:rPr>
        <w:t xml:space="preserve"> соблюдением Правил благоустройства территории  муниципального образования «Пустозерский сельсовет»  Ненецкого автономного округа согласно приложени</w:t>
      </w:r>
      <w:r w:rsidRPr="00712BE1">
        <w:rPr>
          <w:rFonts w:ascii="Times New Roman" w:hAnsi="Times New Roman"/>
          <w:color w:val="000000" w:themeColor="text1"/>
          <w:sz w:val="16"/>
          <w:szCs w:val="16"/>
        </w:rPr>
        <w:t>ю к настоящему постановлению.</w:t>
      </w:r>
    </w:p>
    <w:p w:rsidR="00712BE1" w:rsidRPr="00712BE1" w:rsidRDefault="00712BE1" w:rsidP="00712BE1">
      <w:pPr>
        <w:pStyle w:val="a7"/>
        <w:ind w:left="567"/>
        <w:jc w:val="both"/>
        <w:rPr>
          <w:rFonts w:ascii="Times New Roman" w:hAnsi="Times New Roman"/>
          <w:color w:val="000000" w:themeColor="text1"/>
          <w:sz w:val="16"/>
          <w:szCs w:val="16"/>
        </w:rPr>
      </w:pPr>
    </w:p>
    <w:p w:rsidR="00712BE1" w:rsidRDefault="00712BE1" w:rsidP="00C363F6">
      <w:pPr>
        <w:pStyle w:val="a7"/>
        <w:numPr>
          <w:ilvl w:val="0"/>
          <w:numId w:val="31"/>
        </w:numPr>
        <w:spacing w:line="276" w:lineRule="auto"/>
        <w:jc w:val="both"/>
        <w:rPr>
          <w:rFonts w:ascii="Times New Roman" w:hAnsi="Times New Roman"/>
          <w:color w:val="000000"/>
          <w:sz w:val="16"/>
          <w:szCs w:val="16"/>
        </w:rPr>
      </w:pPr>
      <w:r w:rsidRPr="00712BE1">
        <w:rPr>
          <w:rFonts w:ascii="Times New Roman" w:hAnsi="Times New Roman"/>
          <w:color w:val="000000"/>
          <w:sz w:val="16"/>
          <w:szCs w:val="16"/>
        </w:rPr>
        <w:t>Настоящее постановление вступает в силу после его официального опубликования (обнародования).</w:t>
      </w:r>
    </w:p>
    <w:p w:rsidR="00C363F6" w:rsidRPr="00C363F6" w:rsidRDefault="00C363F6" w:rsidP="00C363F6">
      <w:pPr>
        <w:pStyle w:val="a7"/>
        <w:spacing w:line="276" w:lineRule="auto"/>
        <w:jc w:val="both"/>
        <w:rPr>
          <w:rFonts w:ascii="Times New Roman" w:hAnsi="Times New Roman"/>
          <w:color w:val="000000"/>
          <w:sz w:val="16"/>
          <w:szCs w:val="16"/>
        </w:rPr>
      </w:pPr>
    </w:p>
    <w:p w:rsidR="00712BE1" w:rsidRPr="00712BE1" w:rsidRDefault="00712BE1" w:rsidP="00712BE1">
      <w:pPr>
        <w:spacing w:after="0" w:line="240" w:lineRule="auto"/>
        <w:rPr>
          <w:rFonts w:ascii="Times New Roman" w:hAnsi="Times New Roman" w:cs="Times New Roman"/>
          <w:sz w:val="16"/>
          <w:szCs w:val="16"/>
        </w:rPr>
      </w:pPr>
      <w:r w:rsidRPr="00712BE1">
        <w:rPr>
          <w:rFonts w:ascii="Times New Roman" w:hAnsi="Times New Roman" w:cs="Times New Roman"/>
          <w:sz w:val="16"/>
          <w:szCs w:val="16"/>
        </w:rPr>
        <w:t xml:space="preserve">Глава  муниципального образования  </w:t>
      </w:r>
    </w:p>
    <w:p w:rsidR="00712BE1" w:rsidRPr="00712BE1" w:rsidRDefault="00712BE1" w:rsidP="00712BE1">
      <w:pPr>
        <w:spacing w:after="0" w:line="240" w:lineRule="auto"/>
        <w:rPr>
          <w:rFonts w:ascii="Times New Roman" w:hAnsi="Times New Roman" w:cs="Times New Roman"/>
          <w:sz w:val="16"/>
          <w:szCs w:val="16"/>
        </w:rPr>
      </w:pPr>
      <w:r w:rsidRPr="00712BE1">
        <w:rPr>
          <w:rFonts w:ascii="Times New Roman" w:hAnsi="Times New Roman" w:cs="Times New Roman"/>
          <w:sz w:val="16"/>
          <w:szCs w:val="16"/>
        </w:rPr>
        <w:t xml:space="preserve">«Пустозерский сельсовет» </w:t>
      </w:r>
    </w:p>
    <w:p w:rsidR="00712BE1" w:rsidRPr="00712BE1" w:rsidRDefault="00712BE1" w:rsidP="00712BE1">
      <w:pPr>
        <w:spacing w:after="0" w:line="240" w:lineRule="auto"/>
        <w:rPr>
          <w:rFonts w:ascii="Times New Roman" w:hAnsi="Times New Roman" w:cs="Times New Roman"/>
          <w:sz w:val="16"/>
          <w:szCs w:val="16"/>
        </w:rPr>
      </w:pPr>
      <w:r w:rsidRPr="00712BE1">
        <w:rPr>
          <w:rFonts w:ascii="Times New Roman" w:hAnsi="Times New Roman" w:cs="Times New Roman"/>
          <w:sz w:val="16"/>
          <w:szCs w:val="16"/>
        </w:rPr>
        <w:t xml:space="preserve">Ненецкого автономного округа                                                                     С.М.Макарова                                     </w:t>
      </w:r>
    </w:p>
    <w:p w:rsidR="00712BE1" w:rsidRPr="00712BE1" w:rsidRDefault="00712BE1" w:rsidP="00712BE1">
      <w:pPr>
        <w:pStyle w:val="a7"/>
        <w:rPr>
          <w:rFonts w:ascii="Times New Roman" w:hAnsi="Times New Roman"/>
          <w:sz w:val="16"/>
          <w:szCs w:val="16"/>
        </w:rPr>
      </w:pPr>
    </w:p>
    <w:p w:rsidR="00712BE1" w:rsidRPr="00712BE1" w:rsidRDefault="00712BE1" w:rsidP="00712BE1">
      <w:pPr>
        <w:pStyle w:val="a7"/>
        <w:jc w:val="right"/>
        <w:rPr>
          <w:rFonts w:ascii="Times New Roman" w:hAnsi="Times New Roman"/>
          <w:sz w:val="16"/>
          <w:szCs w:val="16"/>
        </w:rPr>
      </w:pPr>
      <w:r w:rsidRPr="00712BE1">
        <w:rPr>
          <w:rFonts w:ascii="Times New Roman" w:hAnsi="Times New Roman"/>
          <w:sz w:val="16"/>
          <w:szCs w:val="16"/>
        </w:rPr>
        <w:t xml:space="preserve">Приложение </w:t>
      </w:r>
    </w:p>
    <w:p w:rsidR="00712BE1" w:rsidRPr="00712BE1" w:rsidRDefault="00712BE1" w:rsidP="00712BE1">
      <w:pPr>
        <w:pStyle w:val="a7"/>
        <w:jc w:val="right"/>
        <w:rPr>
          <w:rFonts w:ascii="Times New Roman" w:hAnsi="Times New Roman"/>
          <w:sz w:val="16"/>
          <w:szCs w:val="16"/>
        </w:rPr>
      </w:pPr>
      <w:r w:rsidRPr="00712BE1">
        <w:rPr>
          <w:rFonts w:ascii="Times New Roman" w:hAnsi="Times New Roman"/>
          <w:sz w:val="16"/>
          <w:szCs w:val="16"/>
        </w:rPr>
        <w:t>к постановлению Администрации</w:t>
      </w:r>
    </w:p>
    <w:p w:rsidR="00712BE1" w:rsidRPr="00712BE1" w:rsidRDefault="00712BE1" w:rsidP="00712BE1">
      <w:pPr>
        <w:pStyle w:val="a7"/>
        <w:jc w:val="right"/>
        <w:rPr>
          <w:rFonts w:ascii="Times New Roman" w:hAnsi="Times New Roman"/>
          <w:sz w:val="16"/>
          <w:szCs w:val="16"/>
        </w:rPr>
      </w:pPr>
      <w:r w:rsidRPr="00712BE1">
        <w:rPr>
          <w:rFonts w:ascii="Times New Roman" w:hAnsi="Times New Roman"/>
          <w:sz w:val="16"/>
          <w:szCs w:val="16"/>
        </w:rPr>
        <w:t xml:space="preserve">МО «Пустозерский сельсовет» НАО  </w:t>
      </w:r>
    </w:p>
    <w:p w:rsidR="00712BE1" w:rsidRPr="00712BE1" w:rsidRDefault="00712BE1" w:rsidP="00712BE1">
      <w:pPr>
        <w:pStyle w:val="a7"/>
        <w:jc w:val="right"/>
        <w:rPr>
          <w:rFonts w:ascii="Times New Roman" w:hAnsi="Times New Roman"/>
          <w:caps/>
          <w:sz w:val="16"/>
          <w:szCs w:val="16"/>
        </w:rPr>
      </w:pPr>
      <w:r w:rsidRPr="00712BE1">
        <w:rPr>
          <w:rFonts w:ascii="Times New Roman" w:hAnsi="Times New Roman"/>
          <w:sz w:val="16"/>
          <w:szCs w:val="16"/>
        </w:rPr>
        <w:t xml:space="preserve">        от 23.09.2020 № 86</w:t>
      </w:r>
    </w:p>
    <w:p w:rsidR="00712BE1" w:rsidRPr="00712BE1" w:rsidRDefault="00712BE1" w:rsidP="00712BE1">
      <w:pPr>
        <w:pStyle w:val="ConsPlusNormal"/>
        <w:jc w:val="center"/>
        <w:rPr>
          <w:rFonts w:ascii="Times New Roman" w:hAnsi="Times New Roman" w:cs="Times New Roman"/>
          <w:b/>
          <w:sz w:val="16"/>
          <w:szCs w:val="16"/>
        </w:rPr>
      </w:pPr>
      <w:hyperlink w:anchor="P29" w:history="1">
        <w:r w:rsidRPr="00712BE1">
          <w:rPr>
            <w:rFonts w:ascii="Times New Roman" w:hAnsi="Times New Roman" w:cs="Times New Roman"/>
            <w:b/>
            <w:sz w:val="16"/>
            <w:szCs w:val="16"/>
          </w:rPr>
          <w:t>Руководство</w:t>
        </w:r>
      </w:hyperlink>
      <w:r w:rsidRPr="00712BE1">
        <w:rPr>
          <w:rFonts w:ascii="Times New Roman" w:hAnsi="Times New Roman" w:cs="Times New Roman"/>
          <w:b/>
          <w:sz w:val="16"/>
          <w:szCs w:val="16"/>
        </w:rPr>
        <w:t xml:space="preserve"> </w:t>
      </w:r>
    </w:p>
    <w:p w:rsidR="00712BE1" w:rsidRPr="00712BE1" w:rsidRDefault="00712BE1" w:rsidP="00712BE1">
      <w:pPr>
        <w:pStyle w:val="ConsPlusNormal"/>
        <w:jc w:val="center"/>
        <w:rPr>
          <w:rFonts w:ascii="Times New Roman" w:hAnsi="Times New Roman" w:cs="Times New Roman"/>
          <w:b/>
          <w:sz w:val="16"/>
          <w:szCs w:val="16"/>
        </w:rPr>
      </w:pPr>
      <w:r w:rsidRPr="00712BE1">
        <w:rPr>
          <w:rFonts w:ascii="Times New Roman" w:hAnsi="Times New Roman" w:cs="Times New Roman"/>
          <w:b/>
          <w:sz w:val="16"/>
          <w:szCs w:val="16"/>
        </w:rPr>
        <w:t xml:space="preserve">по соблюдению обязательных требований законодательства при осуществлении муниципального </w:t>
      </w:r>
      <w:proofErr w:type="gramStart"/>
      <w:r w:rsidRPr="00712BE1">
        <w:rPr>
          <w:rFonts w:ascii="Times New Roman" w:hAnsi="Times New Roman" w:cs="Times New Roman"/>
          <w:b/>
          <w:sz w:val="16"/>
          <w:szCs w:val="16"/>
        </w:rPr>
        <w:t>контроля за</w:t>
      </w:r>
      <w:proofErr w:type="gramEnd"/>
      <w:r w:rsidRPr="00712BE1">
        <w:rPr>
          <w:rFonts w:ascii="Times New Roman" w:hAnsi="Times New Roman" w:cs="Times New Roman"/>
          <w:b/>
          <w:sz w:val="16"/>
          <w:szCs w:val="16"/>
        </w:rPr>
        <w:t xml:space="preserve"> соблюдением Правил </w:t>
      </w:r>
      <w:r w:rsidRPr="00712BE1">
        <w:rPr>
          <w:rFonts w:ascii="Times New Roman" w:eastAsia="Calibri" w:hAnsi="Times New Roman" w:cs="Times New Roman"/>
          <w:b/>
          <w:sz w:val="16"/>
          <w:szCs w:val="16"/>
        </w:rPr>
        <w:t>благоустройства территории  муниципального образования «Пустозерский сельсовет»  Ненецкого автономного округа</w:t>
      </w:r>
    </w:p>
    <w:p w:rsidR="00712BE1" w:rsidRPr="00712BE1" w:rsidRDefault="00712BE1" w:rsidP="00712BE1">
      <w:pPr>
        <w:pStyle w:val="a7"/>
        <w:ind w:firstLine="567"/>
        <w:jc w:val="both"/>
        <w:rPr>
          <w:rFonts w:ascii="Times New Roman" w:hAnsi="Times New Roman"/>
          <w:color w:val="000000" w:themeColor="text1"/>
          <w:sz w:val="16"/>
          <w:szCs w:val="16"/>
        </w:rPr>
      </w:pPr>
    </w:p>
    <w:p w:rsidR="00712BE1" w:rsidRPr="00712BE1" w:rsidRDefault="00712BE1" w:rsidP="00712BE1">
      <w:pPr>
        <w:pStyle w:val="a7"/>
        <w:ind w:firstLine="567"/>
        <w:jc w:val="center"/>
        <w:rPr>
          <w:rFonts w:ascii="Times New Roman" w:hAnsi="Times New Roman"/>
          <w:color w:val="000000" w:themeColor="text1"/>
          <w:sz w:val="16"/>
          <w:szCs w:val="16"/>
        </w:rPr>
      </w:pPr>
      <w:r w:rsidRPr="00712BE1">
        <w:rPr>
          <w:rFonts w:ascii="Times New Roman" w:hAnsi="Times New Roman"/>
          <w:color w:val="000000" w:themeColor="text1"/>
          <w:sz w:val="16"/>
          <w:szCs w:val="16"/>
        </w:rPr>
        <w:t>Общие положения</w:t>
      </w:r>
    </w:p>
    <w:p w:rsidR="00712BE1" w:rsidRPr="00712BE1" w:rsidRDefault="00712BE1" w:rsidP="00712BE1">
      <w:pPr>
        <w:pStyle w:val="a7"/>
        <w:ind w:firstLine="567"/>
        <w:jc w:val="both"/>
        <w:rPr>
          <w:rFonts w:ascii="Times New Roman" w:hAnsi="Times New Roman"/>
          <w:color w:val="000000" w:themeColor="text1"/>
          <w:sz w:val="16"/>
          <w:szCs w:val="16"/>
        </w:rPr>
      </w:pPr>
    </w:p>
    <w:p w:rsidR="00712BE1" w:rsidRPr="00712BE1" w:rsidRDefault="00712BE1" w:rsidP="00712BE1">
      <w:pPr>
        <w:pStyle w:val="a7"/>
        <w:ind w:firstLine="567"/>
        <w:jc w:val="both"/>
        <w:rPr>
          <w:rFonts w:ascii="Times New Roman" w:hAnsi="Times New Roman"/>
          <w:color w:val="000000" w:themeColor="text1"/>
          <w:sz w:val="16"/>
          <w:szCs w:val="16"/>
        </w:rPr>
      </w:pPr>
      <w:proofErr w:type="gramStart"/>
      <w:r w:rsidRPr="00712BE1">
        <w:rPr>
          <w:rFonts w:ascii="Times New Roman" w:hAnsi="Times New Roman"/>
          <w:color w:val="000000" w:themeColor="text1"/>
          <w:sz w:val="16"/>
          <w:szCs w:val="16"/>
        </w:rPr>
        <w:t xml:space="preserve">Муниципальный контроль за соблюдением Правил </w:t>
      </w:r>
      <w:r w:rsidRPr="00712BE1">
        <w:rPr>
          <w:rFonts w:ascii="Times New Roman" w:hAnsi="Times New Roman"/>
          <w:sz w:val="16"/>
          <w:szCs w:val="16"/>
        </w:rPr>
        <w:t xml:space="preserve">благоустройства территории  муниципального образования «Пустозерский сельсовет»  Ненецкого автономного округа  </w:t>
      </w:r>
      <w:r w:rsidRPr="00712BE1">
        <w:rPr>
          <w:rFonts w:ascii="Times New Roman" w:hAnsi="Times New Roman"/>
          <w:color w:val="000000"/>
          <w:sz w:val="16"/>
          <w:szCs w:val="16"/>
        </w:rPr>
        <w:t xml:space="preserve">- действия должностных лиц </w:t>
      </w:r>
      <w:r w:rsidRPr="00712BE1">
        <w:rPr>
          <w:rFonts w:ascii="Times New Roman" w:hAnsi="Times New Roman"/>
          <w:sz w:val="16"/>
          <w:szCs w:val="16"/>
        </w:rPr>
        <w:t>Администрации муниципального образования «Пустозерский сельсовет» Ненецкого автономного округа</w:t>
      </w:r>
      <w:r w:rsidRPr="00712BE1">
        <w:rPr>
          <w:rFonts w:ascii="Times New Roman" w:hAnsi="Times New Roman"/>
          <w:color w:val="000000"/>
          <w:sz w:val="16"/>
          <w:szCs w:val="16"/>
        </w:rPr>
        <w:t xml:space="preserve">, направленные на предупреждение, выявление и пресечение нарушений юридическими лицами, их руководителями, иными должностными лицами, индивидуальными предпринимателями и их уполномоченными представителями, физическими лицами (далее - субъекты проверок) требований, установленных федеральными законами, законами </w:t>
      </w:r>
      <w:r w:rsidRPr="00712BE1">
        <w:rPr>
          <w:rFonts w:ascii="Times New Roman" w:hAnsi="Times New Roman"/>
          <w:color w:val="000000" w:themeColor="text1"/>
          <w:sz w:val="16"/>
          <w:szCs w:val="16"/>
        </w:rPr>
        <w:t>Ненецкого автономного округа в области</w:t>
      </w:r>
      <w:proofErr w:type="gramEnd"/>
      <w:r w:rsidRPr="00712BE1">
        <w:rPr>
          <w:rFonts w:ascii="Times New Roman" w:hAnsi="Times New Roman"/>
          <w:color w:val="000000" w:themeColor="text1"/>
          <w:sz w:val="16"/>
          <w:szCs w:val="16"/>
        </w:rPr>
        <w:t xml:space="preserve"> благоустройства, а также правовыми актами органов местного самоуправления </w:t>
      </w:r>
      <w:r w:rsidRPr="00712BE1">
        <w:rPr>
          <w:rFonts w:ascii="Times New Roman" w:hAnsi="Times New Roman"/>
          <w:sz w:val="16"/>
          <w:szCs w:val="16"/>
        </w:rPr>
        <w:t>муниципального образования «Пустозерский сельсовет» Ненецкого автономного округа</w:t>
      </w:r>
      <w:r w:rsidRPr="00712BE1">
        <w:rPr>
          <w:rFonts w:ascii="Times New Roman" w:hAnsi="Times New Roman"/>
          <w:color w:val="000000"/>
          <w:sz w:val="16"/>
          <w:szCs w:val="16"/>
        </w:rPr>
        <w:t xml:space="preserve"> (далее - обязательные требования).</w:t>
      </w:r>
    </w:p>
    <w:p w:rsidR="00712BE1" w:rsidRPr="00712BE1" w:rsidRDefault="00712BE1" w:rsidP="00712BE1">
      <w:pPr>
        <w:autoSpaceDE w:val="0"/>
        <w:autoSpaceDN w:val="0"/>
        <w:adjustRightInd w:val="0"/>
        <w:spacing w:after="0" w:line="240" w:lineRule="auto"/>
        <w:ind w:firstLine="540"/>
        <w:jc w:val="both"/>
        <w:rPr>
          <w:rFonts w:ascii="Times New Roman" w:eastAsiaTheme="minorHAnsi" w:hAnsi="Times New Roman" w:cs="Times New Roman"/>
          <w:sz w:val="16"/>
          <w:szCs w:val="16"/>
        </w:rPr>
      </w:pPr>
      <w:proofErr w:type="gramStart"/>
      <w:r w:rsidRPr="00712BE1">
        <w:rPr>
          <w:rFonts w:ascii="Times New Roman" w:eastAsiaTheme="minorHAnsi" w:hAnsi="Times New Roman" w:cs="Times New Roman"/>
          <w:sz w:val="16"/>
          <w:szCs w:val="16"/>
        </w:rPr>
        <w:t xml:space="preserve">Предметом муниципального контроля за соблюдением требований </w:t>
      </w:r>
      <w:r w:rsidRPr="00712BE1">
        <w:rPr>
          <w:rFonts w:ascii="Times New Roman" w:hAnsi="Times New Roman" w:cs="Times New Roman"/>
          <w:color w:val="000000" w:themeColor="text1"/>
          <w:sz w:val="16"/>
          <w:szCs w:val="16"/>
        </w:rPr>
        <w:t xml:space="preserve">Правил </w:t>
      </w:r>
      <w:r w:rsidRPr="00712BE1">
        <w:rPr>
          <w:rFonts w:ascii="Times New Roman" w:hAnsi="Times New Roman" w:cs="Times New Roman"/>
          <w:sz w:val="16"/>
          <w:szCs w:val="16"/>
        </w:rPr>
        <w:t xml:space="preserve">благоустройства территории  муниципального образования «Пустозерский сельсовет»  Ненецкого автономного округа  </w:t>
      </w:r>
      <w:r w:rsidRPr="00712BE1">
        <w:rPr>
          <w:rFonts w:ascii="Times New Roman" w:eastAsiaTheme="minorHAnsi" w:hAnsi="Times New Roman" w:cs="Times New Roman"/>
          <w:sz w:val="16"/>
          <w:szCs w:val="16"/>
        </w:rPr>
        <w:t xml:space="preserve">(далее - контроль за соблюдением требований Правил благоустройства) является проверка соблюдения юридическими лицами, индивидуальными предпринимателями обязательных требований, установленных </w:t>
      </w:r>
      <w:r w:rsidRPr="00712BE1">
        <w:rPr>
          <w:rFonts w:ascii="Times New Roman" w:hAnsi="Times New Roman" w:cs="Times New Roman"/>
          <w:color w:val="000000" w:themeColor="text1"/>
          <w:sz w:val="16"/>
          <w:szCs w:val="16"/>
        </w:rPr>
        <w:t xml:space="preserve">Правилами  </w:t>
      </w:r>
      <w:r w:rsidRPr="00712BE1">
        <w:rPr>
          <w:rFonts w:ascii="Times New Roman" w:hAnsi="Times New Roman" w:cs="Times New Roman"/>
          <w:sz w:val="16"/>
          <w:szCs w:val="16"/>
        </w:rPr>
        <w:t>благоустройства территории  муниципального образования «Пустозерский сельсовет»  Ненецкого автономного округа  (далее – Правила благоустройства)</w:t>
      </w:r>
      <w:r w:rsidRPr="00712BE1">
        <w:rPr>
          <w:rFonts w:ascii="Times New Roman" w:eastAsiaTheme="minorHAnsi" w:hAnsi="Times New Roman" w:cs="Times New Roman"/>
          <w:sz w:val="16"/>
          <w:szCs w:val="16"/>
        </w:rPr>
        <w:t>, а также организация и проведение мероприятий по профилактике нарушений.</w:t>
      </w:r>
      <w:proofErr w:type="gramEnd"/>
    </w:p>
    <w:p w:rsidR="00712BE1" w:rsidRPr="00712BE1" w:rsidRDefault="00712BE1" w:rsidP="00712BE1">
      <w:pPr>
        <w:pStyle w:val="a7"/>
        <w:ind w:firstLine="567"/>
        <w:jc w:val="both"/>
        <w:rPr>
          <w:rFonts w:ascii="Times New Roman" w:hAnsi="Times New Roman"/>
          <w:color w:val="000000" w:themeColor="text1"/>
          <w:sz w:val="16"/>
          <w:szCs w:val="16"/>
        </w:rPr>
      </w:pPr>
      <w:r w:rsidRPr="00712BE1">
        <w:rPr>
          <w:rFonts w:ascii="Times New Roman" w:hAnsi="Times New Roman"/>
          <w:color w:val="000000" w:themeColor="text1"/>
          <w:sz w:val="16"/>
          <w:szCs w:val="16"/>
        </w:rPr>
        <w:t xml:space="preserve">С целью соблюдения Правил </w:t>
      </w:r>
      <w:r w:rsidRPr="00712BE1">
        <w:rPr>
          <w:rFonts w:ascii="Times New Roman" w:hAnsi="Times New Roman"/>
          <w:sz w:val="16"/>
          <w:szCs w:val="16"/>
        </w:rPr>
        <w:t xml:space="preserve">благоустройства </w:t>
      </w:r>
      <w:r w:rsidRPr="00712BE1">
        <w:rPr>
          <w:rFonts w:ascii="Times New Roman" w:hAnsi="Times New Roman"/>
          <w:color w:val="000000" w:themeColor="text1"/>
          <w:sz w:val="16"/>
          <w:szCs w:val="16"/>
        </w:rPr>
        <w:t>юридическим лицам, индивидуальным предпринимателям и гражданам необходимо знать следующее:</w:t>
      </w:r>
    </w:p>
    <w:p w:rsidR="00712BE1" w:rsidRPr="00712BE1" w:rsidRDefault="00712BE1" w:rsidP="00712BE1">
      <w:pPr>
        <w:autoSpaceDE w:val="0"/>
        <w:autoSpaceDN w:val="0"/>
        <w:adjustRightInd w:val="0"/>
        <w:spacing w:after="0" w:line="240" w:lineRule="auto"/>
        <w:jc w:val="both"/>
        <w:rPr>
          <w:rFonts w:ascii="Times New Roman" w:hAnsi="Times New Roman" w:cs="Times New Roman"/>
          <w:color w:val="000000" w:themeColor="text1"/>
          <w:sz w:val="16"/>
          <w:szCs w:val="16"/>
        </w:rPr>
      </w:pPr>
      <w:r w:rsidRPr="00712BE1">
        <w:rPr>
          <w:rFonts w:ascii="Times New Roman" w:hAnsi="Times New Roman" w:cs="Times New Roman"/>
          <w:color w:val="000000" w:themeColor="text1"/>
          <w:sz w:val="16"/>
          <w:szCs w:val="16"/>
        </w:rPr>
        <w:t xml:space="preserve">обязательные требования по соблюдению норм действующего законодательства в сфере благоустройства на территории </w:t>
      </w:r>
      <w:r w:rsidRPr="00712BE1">
        <w:rPr>
          <w:rFonts w:ascii="Times New Roman" w:hAnsi="Times New Roman" w:cs="Times New Roman"/>
          <w:sz w:val="16"/>
          <w:szCs w:val="16"/>
        </w:rPr>
        <w:t xml:space="preserve">муниципального образования «Пустозерский сельсовет»  Ненецкого автономного округа </w:t>
      </w:r>
      <w:r w:rsidRPr="00712BE1">
        <w:rPr>
          <w:rFonts w:ascii="Times New Roman" w:hAnsi="Times New Roman" w:cs="Times New Roman"/>
          <w:color w:val="000000" w:themeColor="text1"/>
          <w:sz w:val="16"/>
          <w:szCs w:val="16"/>
        </w:rPr>
        <w:t xml:space="preserve">юридическими лицами, индивидуальными предпринимателями, гражданами, за неисполнение которых предусмотрена административная ответственность, установленная  </w:t>
      </w:r>
      <w:r w:rsidRPr="00712BE1">
        <w:rPr>
          <w:rFonts w:ascii="Times New Roman" w:eastAsiaTheme="minorHAnsi" w:hAnsi="Times New Roman" w:cs="Times New Roman"/>
          <w:sz w:val="16"/>
          <w:szCs w:val="16"/>
        </w:rPr>
        <w:t>законом Ненецкого автономного округа от 29.06.2002 N 366-ОЗ "Об административных правонарушениях"</w:t>
      </w:r>
      <w:r w:rsidRPr="00712BE1">
        <w:rPr>
          <w:rFonts w:ascii="Times New Roman" w:hAnsi="Times New Roman" w:cs="Times New Roman"/>
          <w:color w:val="000000" w:themeColor="text1"/>
          <w:sz w:val="16"/>
          <w:szCs w:val="16"/>
        </w:rPr>
        <w:t>:</w:t>
      </w:r>
    </w:p>
    <w:p w:rsidR="00712BE1" w:rsidRPr="00712BE1" w:rsidRDefault="00712BE1" w:rsidP="00712BE1">
      <w:pPr>
        <w:autoSpaceDE w:val="0"/>
        <w:autoSpaceDN w:val="0"/>
        <w:adjustRightInd w:val="0"/>
        <w:spacing w:after="0" w:line="240" w:lineRule="auto"/>
        <w:jc w:val="both"/>
        <w:rPr>
          <w:rFonts w:ascii="Times New Roman" w:eastAsiaTheme="minorHAnsi" w:hAnsi="Times New Roman" w:cs="Times New Roman"/>
          <w:sz w:val="16"/>
          <w:szCs w:val="16"/>
        </w:rPr>
      </w:pPr>
      <w:r w:rsidRPr="00712BE1">
        <w:rPr>
          <w:rFonts w:ascii="Times New Roman" w:hAnsi="Times New Roman" w:cs="Times New Roman"/>
          <w:color w:val="000000" w:themeColor="text1"/>
          <w:sz w:val="16"/>
          <w:szCs w:val="16"/>
        </w:rPr>
        <w:t xml:space="preserve">- </w:t>
      </w:r>
      <w:r w:rsidRPr="00712BE1">
        <w:rPr>
          <w:rFonts w:ascii="Times New Roman" w:eastAsiaTheme="minorHAnsi" w:hAnsi="Times New Roman" w:cs="Times New Roman"/>
          <w:sz w:val="16"/>
          <w:szCs w:val="16"/>
        </w:rPr>
        <w:t>нарушение правил размещения, содержания и эксплуатации устройств наружного освещения (фонарей, иных осветительных приборов) улиц, площадей, скверов, парков населенных пунктов Ненецкого автономного округа, а равно отсутствие таких устройств;</w:t>
      </w:r>
    </w:p>
    <w:p w:rsidR="00712BE1" w:rsidRPr="00712BE1" w:rsidRDefault="00712BE1" w:rsidP="00712BE1">
      <w:pPr>
        <w:autoSpaceDE w:val="0"/>
        <w:autoSpaceDN w:val="0"/>
        <w:adjustRightInd w:val="0"/>
        <w:spacing w:after="0" w:line="240" w:lineRule="auto"/>
        <w:jc w:val="both"/>
        <w:rPr>
          <w:rFonts w:ascii="Times New Roman" w:eastAsiaTheme="minorHAnsi" w:hAnsi="Times New Roman" w:cs="Times New Roman"/>
          <w:sz w:val="16"/>
          <w:szCs w:val="16"/>
        </w:rPr>
      </w:pPr>
      <w:r w:rsidRPr="00712BE1">
        <w:rPr>
          <w:rFonts w:ascii="Times New Roman" w:eastAsiaTheme="minorHAnsi" w:hAnsi="Times New Roman" w:cs="Times New Roman"/>
          <w:sz w:val="16"/>
          <w:szCs w:val="16"/>
        </w:rPr>
        <w:t>- снос, пересадка зеленых насаждений без разрешения, выданного уполномоченным органом местного самоуправления поселения Ненецкого автономного округа, повреждение или уничтожение зеленых насаждений на территориях общего пользования населенных пунктов Ненецкого автономного округа;</w:t>
      </w:r>
    </w:p>
    <w:p w:rsidR="00712BE1" w:rsidRPr="00712BE1" w:rsidRDefault="00712BE1" w:rsidP="00712BE1">
      <w:pPr>
        <w:autoSpaceDE w:val="0"/>
        <w:autoSpaceDN w:val="0"/>
        <w:adjustRightInd w:val="0"/>
        <w:spacing w:after="0" w:line="240" w:lineRule="auto"/>
        <w:jc w:val="both"/>
        <w:rPr>
          <w:rFonts w:ascii="Times New Roman" w:eastAsiaTheme="minorHAnsi" w:hAnsi="Times New Roman" w:cs="Times New Roman"/>
          <w:sz w:val="16"/>
          <w:szCs w:val="16"/>
        </w:rPr>
      </w:pPr>
      <w:proofErr w:type="gramStart"/>
      <w:r w:rsidRPr="00712BE1">
        <w:rPr>
          <w:rFonts w:ascii="Times New Roman" w:eastAsiaTheme="minorHAnsi" w:hAnsi="Times New Roman" w:cs="Times New Roman"/>
          <w:sz w:val="16"/>
          <w:szCs w:val="16"/>
        </w:rPr>
        <w:t>- наклеивание, крепление, нанесение с использованием краски, размещение иным способом не связанных с осуществлением предпринимательской деятельности и не содержащих сведений рекламного характера объявлений, листовок, плакатов, иных информационных материалов физических и юридических лиц вне мест, специально отведенных для этого органами местного самоуправления муниципальных образований Ненецкого автономного округа, собственниками зданий (строений, сооружений) либо лицами, уполномоченными собственниками зданий (строений, сооружений);</w:t>
      </w:r>
      <w:proofErr w:type="gramEnd"/>
    </w:p>
    <w:p w:rsidR="00712BE1" w:rsidRPr="00712BE1" w:rsidRDefault="00712BE1" w:rsidP="00712BE1">
      <w:pPr>
        <w:autoSpaceDE w:val="0"/>
        <w:autoSpaceDN w:val="0"/>
        <w:adjustRightInd w:val="0"/>
        <w:spacing w:after="0" w:line="240" w:lineRule="auto"/>
        <w:jc w:val="both"/>
        <w:rPr>
          <w:rFonts w:ascii="Times New Roman" w:eastAsiaTheme="minorHAnsi" w:hAnsi="Times New Roman" w:cs="Times New Roman"/>
          <w:sz w:val="16"/>
          <w:szCs w:val="16"/>
        </w:rPr>
      </w:pPr>
      <w:r w:rsidRPr="00712BE1">
        <w:rPr>
          <w:rFonts w:ascii="Times New Roman" w:eastAsiaTheme="minorHAnsi" w:hAnsi="Times New Roman" w:cs="Times New Roman"/>
          <w:sz w:val="16"/>
          <w:szCs w:val="16"/>
        </w:rPr>
        <w:t xml:space="preserve">- </w:t>
      </w:r>
      <w:proofErr w:type="spellStart"/>
      <w:r w:rsidRPr="00712BE1">
        <w:rPr>
          <w:rFonts w:ascii="Times New Roman" w:eastAsiaTheme="minorHAnsi" w:hAnsi="Times New Roman" w:cs="Times New Roman"/>
          <w:sz w:val="16"/>
          <w:szCs w:val="16"/>
        </w:rPr>
        <w:t>необеспечение</w:t>
      </w:r>
      <w:proofErr w:type="spellEnd"/>
      <w:r w:rsidRPr="00712BE1">
        <w:rPr>
          <w:rFonts w:ascii="Times New Roman" w:eastAsiaTheme="minorHAnsi" w:hAnsi="Times New Roman" w:cs="Times New Roman"/>
          <w:sz w:val="16"/>
          <w:szCs w:val="16"/>
        </w:rPr>
        <w:t xml:space="preserve"> лицами благоустройства принадлежащих им объектов в соответствии с правилами благоустройства территорий муниципальных образований Ненецкого автономного округа, утвержденными муниципальными нормативными правовыми актами.</w:t>
      </w:r>
    </w:p>
    <w:p w:rsidR="00712BE1" w:rsidRPr="00712BE1" w:rsidRDefault="00712BE1" w:rsidP="00712BE1">
      <w:pPr>
        <w:pStyle w:val="a7"/>
        <w:ind w:firstLine="567"/>
        <w:jc w:val="both"/>
        <w:rPr>
          <w:rFonts w:ascii="Times New Roman" w:hAnsi="Times New Roman"/>
          <w:color w:val="000000" w:themeColor="text1"/>
          <w:sz w:val="16"/>
          <w:szCs w:val="16"/>
        </w:rPr>
      </w:pPr>
    </w:p>
    <w:p w:rsidR="00712BE1" w:rsidRPr="00712BE1" w:rsidRDefault="00712BE1" w:rsidP="00712BE1">
      <w:pPr>
        <w:pStyle w:val="a7"/>
        <w:ind w:firstLine="567"/>
        <w:jc w:val="center"/>
        <w:rPr>
          <w:rFonts w:ascii="Times New Roman" w:hAnsi="Times New Roman"/>
          <w:color w:val="000000"/>
          <w:sz w:val="16"/>
          <w:szCs w:val="16"/>
        </w:rPr>
      </w:pPr>
      <w:r w:rsidRPr="00712BE1">
        <w:rPr>
          <w:rFonts w:ascii="Times New Roman" w:hAnsi="Times New Roman"/>
          <w:color w:val="000000"/>
          <w:sz w:val="16"/>
          <w:szCs w:val="16"/>
        </w:rPr>
        <w:t>Проведение мероприятий по контролю без взаимодействия</w:t>
      </w:r>
    </w:p>
    <w:p w:rsidR="00712BE1" w:rsidRPr="00712BE1" w:rsidRDefault="00712BE1" w:rsidP="00712BE1">
      <w:pPr>
        <w:pStyle w:val="a7"/>
        <w:ind w:firstLine="567"/>
        <w:jc w:val="center"/>
        <w:rPr>
          <w:rFonts w:ascii="Times New Roman" w:hAnsi="Times New Roman"/>
          <w:color w:val="000000"/>
          <w:sz w:val="16"/>
          <w:szCs w:val="16"/>
        </w:rPr>
      </w:pPr>
      <w:r w:rsidRPr="00712BE1">
        <w:rPr>
          <w:rFonts w:ascii="Times New Roman" w:hAnsi="Times New Roman"/>
          <w:color w:val="000000"/>
          <w:sz w:val="16"/>
          <w:szCs w:val="16"/>
        </w:rPr>
        <w:t>с юридическими лицами, индивидуальными предпринимателями</w:t>
      </w:r>
    </w:p>
    <w:p w:rsidR="00712BE1" w:rsidRPr="00712BE1" w:rsidRDefault="00712BE1" w:rsidP="00712BE1">
      <w:pPr>
        <w:pStyle w:val="a7"/>
        <w:ind w:firstLine="567"/>
        <w:jc w:val="both"/>
        <w:rPr>
          <w:rFonts w:ascii="Times New Roman" w:hAnsi="Times New Roman"/>
          <w:color w:val="000000"/>
          <w:sz w:val="16"/>
          <w:szCs w:val="16"/>
        </w:rPr>
      </w:pP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 xml:space="preserve">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  установленные частью 1 статьи 8.3. </w:t>
      </w:r>
      <w:r w:rsidRPr="00712BE1">
        <w:rPr>
          <w:rFonts w:ascii="Times New Roman" w:hAnsi="Times New Roman"/>
          <w:color w:val="000000"/>
          <w:sz w:val="16"/>
          <w:szCs w:val="16"/>
        </w:rPr>
        <w:t xml:space="preserve">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hyperlink r:id="rId18" w:history="1">
        <w:r w:rsidRPr="00712BE1">
          <w:rPr>
            <w:rFonts w:ascii="Times New Roman" w:hAnsi="Times New Roman"/>
            <w:color w:val="000000"/>
            <w:sz w:val="16"/>
            <w:szCs w:val="16"/>
          </w:rPr>
          <w:t>закон</w:t>
        </w:r>
      </w:hyperlink>
      <w:r w:rsidRPr="00712BE1">
        <w:rPr>
          <w:rFonts w:ascii="Times New Roman" w:hAnsi="Times New Roman"/>
          <w:color w:val="000000"/>
          <w:sz w:val="16"/>
          <w:szCs w:val="16"/>
        </w:rPr>
        <w:t xml:space="preserve"> № 294-ФЗ)</w:t>
      </w:r>
      <w:r w:rsidRPr="00712BE1">
        <w:rPr>
          <w:rFonts w:ascii="Times New Roman" w:hAnsi="Times New Roman"/>
          <w:sz w:val="16"/>
          <w:szCs w:val="16"/>
        </w:rPr>
        <w:t>.</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712BE1" w:rsidRPr="00712BE1" w:rsidRDefault="00712BE1" w:rsidP="00712BE1">
      <w:pPr>
        <w:pStyle w:val="a7"/>
        <w:ind w:firstLine="567"/>
        <w:jc w:val="both"/>
        <w:rPr>
          <w:rFonts w:ascii="Times New Roman" w:hAnsi="Times New Roman"/>
          <w:sz w:val="16"/>
          <w:szCs w:val="16"/>
        </w:rPr>
      </w:pPr>
      <w:proofErr w:type="gramStart"/>
      <w:r w:rsidRPr="00712BE1">
        <w:rPr>
          <w:rFonts w:ascii="Times New Roman" w:hAnsi="Times New Roman"/>
          <w:sz w:val="16"/>
          <w:szCs w:val="16"/>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w:t>
      </w:r>
      <w:r w:rsidRPr="00712BE1">
        <w:rPr>
          <w:rFonts w:ascii="Times New Roman" w:hAnsi="Times New Roman"/>
          <w:color w:val="000000"/>
          <w:sz w:val="16"/>
          <w:szCs w:val="16"/>
        </w:rPr>
        <w:t>органа  муниципального контроля</w:t>
      </w:r>
      <w:r w:rsidRPr="00712BE1">
        <w:rPr>
          <w:rFonts w:ascii="Times New Roman" w:hAnsi="Times New Roman"/>
          <w:sz w:val="16"/>
          <w:szCs w:val="16"/>
        </w:rPr>
        <w:t xml:space="preserve">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roofErr w:type="gramEnd"/>
    </w:p>
    <w:p w:rsidR="00712BE1" w:rsidRPr="00712BE1" w:rsidRDefault="00712BE1" w:rsidP="00712BE1">
      <w:pPr>
        <w:pStyle w:val="a7"/>
        <w:jc w:val="both"/>
        <w:rPr>
          <w:rFonts w:ascii="Times New Roman" w:hAnsi="Times New Roman"/>
          <w:color w:val="000000" w:themeColor="text1"/>
          <w:sz w:val="16"/>
          <w:szCs w:val="16"/>
        </w:rPr>
      </w:pPr>
    </w:p>
    <w:p w:rsidR="00712BE1" w:rsidRPr="00712BE1" w:rsidRDefault="00712BE1" w:rsidP="00712BE1">
      <w:pPr>
        <w:pStyle w:val="a7"/>
        <w:ind w:firstLine="567"/>
        <w:jc w:val="center"/>
        <w:rPr>
          <w:rFonts w:ascii="Times New Roman" w:hAnsi="Times New Roman"/>
          <w:sz w:val="16"/>
          <w:szCs w:val="16"/>
        </w:rPr>
      </w:pPr>
      <w:r w:rsidRPr="00712BE1">
        <w:rPr>
          <w:rFonts w:ascii="Times New Roman" w:hAnsi="Times New Roman"/>
          <w:sz w:val="16"/>
          <w:szCs w:val="16"/>
        </w:rPr>
        <w:t>Ведение работы по профилактике соблюдения обязательных требований</w:t>
      </w:r>
    </w:p>
    <w:p w:rsidR="00712BE1" w:rsidRPr="00712BE1" w:rsidRDefault="00712BE1" w:rsidP="00712BE1">
      <w:pPr>
        <w:pStyle w:val="a7"/>
        <w:ind w:firstLine="567"/>
        <w:jc w:val="both"/>
        <w:rPr>
          <w:rFonts w:ascii="Times New Roman" w:hAnsi="Times New Roman"/>
          <w:sz w:val="16"/>
          <w:szCs w:val="16"/>
        </w:rPr>
      </w:pP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color w:val="000000"/>
          <w:sz w:val="16"/>
          <w:szCs w:val="16"/>
        </w:rPr>
        <w:t>Орган муниципального контроля</w:t>
      </w:r>
      <w:r w:rsidRPr="00712BE1">
        <w:rPr>
          <w:rFonts w:ascii="Times New Roman" w:hAnsi="Times New Roman"/>
          <w:sz w:val="16"/>
          <w:szCs w:val="16"/>
        </w:rPr>
        <w:t xml:space="preserve"> обязан информировать юридических лиц, индивидуальных предпринимателей по вопросам соблюдения обязательных требований, в том числе посредством:</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lastRenderedPageBreak/>
        <w:t>1) консультаций субъектов по разъяснению обязательных требований;</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2) разработки и опубликования руководств по соблюдению обязательных требований, содержащих основные требования в визуализированном виде с изложением текста требований в простом и понятном формате;</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3) разъяснительной работы в средствах массовой информации;</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4)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712BE1" w:rsidRPr="00712BE1" w:rsidRDefault="00712BE1" w:rsidP="00712BE1">
      <w:pPr>
        <w:pStyle w:val="a7"/>
        <w:ind w:firstLine="567"/>
        <w:jc w:val="both"/>
        <w:rPr>
          <w:rFonts w:ascii="Times New Roman" w:hAnsi="Times New Roman"/>
          <w:sz w:val="16"/>
          <w:szCs w:val="16"/>
        </w:rPr>
      </w:pPr>
      <w:r w:rsidRPr="00712BE1">
        <w:rPr>
          <w:rFonts w:ascii="Times New Roman" w:hAnsi="Times New Roman"/>
          <w:sz w:val="16"/>
          <w:szCs w:val="16"/>
        </w:rPr>
        <w:t>5)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712BE1" w:rsidRPr="00712BE1" w:rsidRDefault="00712BE1" w:rsidP="00C363F6">
      <w:pPr>
        <w:pStyle w:val="a7"/>
        <w:jc w:val="both"/>
        <w:rPr>
          <w:rFonts w:ascii="Times New Roman" w:hAnsi="Times New Roman"/>
          <w:color w:val="000000" w:themeColor="text1"/>
          <w:sz w:val="16"/>
          <w:szCs w:val="16"/>
        </w:rPr>
      </w:pPr>
    </w:p>
    <w:p w:rsidR="00712BE1" w:rsidRPr="00712BE1" w:rsidRDefault="00712BE1" w:rsidP="00712BE1">
      <w:pPr>
        <w:pStyle w:val="a7"/>
        <w:ind w:firstLine="567"/>
        <w:jc w:val="center"/>
        <w:rPr>
          <w:rFonts w:ascii="Times New Roman" w:hAnsi="Times New Roman"/>
          <w:color w:val="000000" w:themeColor="text1"/>
          <w:sz w:val="16"/>
          <w:szCs w:val="16"/>
        </w:rPr>
      </w:pPr>
      <w:proofErr w:type="gramStart"/>
      <w:r w:rsidRPr="00712BE1">
        <w:rPr>
          <w:rFonts w:ascii="Times New Roman" w:hAnsi="Times New Roman"/>
          <w:color w:val="000000" w:themeColor="text1"/>
          <w:sz w:val="16"/>
          <w:szCs w:val="16"/>
        </w:rPr>
        <w:t>Разъяснения неоднозначных или неясных для подконтрольных лиц</w:t>
      </w:r>
      <w:proofErr w:type="gramEnd"/>
    </w:p>
    <w:p w:rsidR="00712BE1" w:rsidRPr="00712BE1" w:rsidRDefault="00712BE1" w:rsidP="00712BE1">
      <w:pPr>
        <w:pStyle w:val="a7"/>
        <w:ind w:firstLine="567"/>
        <w:jc w:val="center"/>
        <w:rPr>
          <w:rFonts w:ascii="Times New Roman" w:hAnsi="Times New Roman"/>
          <w:color w:val="000000" w:themeColor="text1"/>
          <w:sz w:val="16"/>
          <w:szCs w:val="16"/>
        </w:rPr>
      </w:pPr>
      <w:r w:rsidRPr="00712BE1">
        <w:rPr>
          <w:rFonts w:ascii="Times New Roman" w:hAnsi="Times New Roman"/>
          <w:color w:val="000000" w:themeColor="text1"/>
          <w:sz w:val="16"/>
          <w:szCs w:val="16"/>
        </w:rPr>
        <w:t>обязательных требований</w:t>
      </w:r>
    </w:p>
    <w:p w:rsidR="00712BE1" w:rsidRPr="00712BE1" w:rsidRDefault="00712BE1" w:rsidP="00712BE1">
      <w:pPr>
        <w:pStyle w:val="a7"/>
        <w:ind w:firstLine="567"/>
        <w:jc w:val="both"/>
        <w:rPr>
          <w:rFonts w:ascii="Times New Roman" w:hAnsi="Times New Roman"/>
          <w:color w:val="000000" w:themeColor="text1"/>
          <w:sz w:val="16"/>
          <w:szCs w:val="16"/>
        </w:rPr>
      </w:pPr>
    </w:p>
    <w:p w:rsidR="00712BE1" w:rsidRPr="00712BE1" w:rsidRDefault="00712BE1" w:rsidP="00712BE1">
      <w:pPr>
        <w:pStyle w:val="a7"/>
        <w:ind w:firstLine="567"/>
        <w:jc w:val="both"/>
        <w:rPr>
          <w:rFonts w:ascii="Times New Roman" w:hAnsi="Times New Roman"/>
          <w:color w:val="000000" w:themeColor="text1"/>
          <w:sz w:val="16"/>
          <w:szCs w:val="16"/>
        </w:rPr>
      </w:pPr>
      <w:proofErr w:type="gramStart"/>
      <w:r w:rsidRPr="00712BE1">
        <w:rPr>
          <w:rFonts w:ascii="Times New Roman" w:hAnsi="Times New Roman"/>
          <w:color w:val="000000" w:themeColor="text1"/>
          <w:sz w:val="16"/>
          <w:szCs w:val="16"/>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9" w:history="1">
        <w:r w:rsidRPr="00712BE1">
          <w:rPr>
            <w:rFonts w:ascii="Times New Roman" w:hAnsi="Times New Roman"/>
            <w:color w:val="000000" w:themeColor="text1"/>
            <w:sz w:val="16"/>
            <w:szCs w:val="16"/>
          </w:rPr>
          <w:t>закона</w:t>
        </w:r>
      </w:hyperlink>
      <w:r w:rsidRPr="00712BE1">
        <w:rPr>
          <w:rFonts w:ascii="Times New Roman" w:hAnsi="Times New Roman"/>
          <w:color w:val="000000" w:themeColor="text1"/>
          <w:sz w:val="16"/>
          <w:szCs w:val="16"/>
        </w:rPr>
        <w:t xml:space="preserve"> 294-ФЗ, необоснованно препятствующие проведению проверок, уклоняющиеся от проведения проверок и (или) не исполняющие в установленный срок </w:t>
      </w:r>
      <w:r w:rsidRPr="00712BE1">
        <w:rPr>
          <w:rFonts w:ascii="Times New Roman" w:hAnsi="Times New Roman"/>
          <w:color w:val="000000"/>
          <w:sz w:val="16"/>
          <w:szCs w:val="16"/>
        </w:rPr>
        <w:t>предписаний органа муниципального контроля</w:t>
      </w:r>
      <w:r w:rsidRPr="00712BE1">
        <w:rPr>
          <w:rFonts w:ascii="Times New Roman" w:hAnsi="Times New Roman"/>
          <w:color w:val="000000" w:themeColor="text1"/>
          <w:sz w:val="16"/>
          <w:szCs w:val="16"/>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w:t>
      </w:r>
      <w:proofErr w:type="gramEnd"/>
      <w:r w:rsidRPr="00712BE1">
        <w:rPr>
          <w:rFonts w:ascii="Times New Roman" w:hAnsi="Times New Roman"/>
          <w:color w:val="000000" w:themeColor="text1"/>
          <w:sz w:val="16"/>
          <w:szCs w:val="16"/>
        </w:rPr>
        <w:t xml:space="preserve"> Федерации.</w:t>
      </w:r>
    </w:p>
    <w:p w:rsidR="00712BE1" w:rsidRPr="00712BE1" w:rsidRDefault="00712BE1" w:rsidP="00712BE1">
      <w:pPr>
        <w:autoSpaceDE w:val="0"/>
        <w:autoSpaceDN w:val="0"/>
        <w:adjustRightInd w:val="0"/>
        <w:spacing w:after="0" w:line="240" w:lineRule="auto"/>
        <w:ind w:firstLine="567"/>
        <w:jc w:val="both"/>
        <w:rPr>
          <w:rFonts w:ascii="Times New Roman" w:hAnsi="Times New Roman" w:cs="Times New Roman"/>
          <w:color w:val="000000"/>
          <w:sz w:val="16"/>
          <w:szCs w:val="16"/>
        </w:rPr>
      </w:pPr>
      <w:r w:rsidRPr="00712BE1">
        <w:rPr>
          <w:rFonts w:ascii="Times New Roman" w:hAnsi="Times New Roman" w:cs="Times New Roman"/>
          <w:color w:val="000000"/>
          <w:sz w:val="16"/>
          <w:szCs w:val="16"/>
        </w:rPr>
        <w:t xml:space="preserve">Несоблюдение вышеуказанных требований образует составы административного правонарушения, предусмотренные </w:t>
      </w:r>
      <w:hyperlink r:id="rId20" w:history="1">
        <w:r w:rsidRPr="00712BE1">
          <w:rPr>
            <w:rFonts w:ascii="Times New Roman" w:hAnsi="Times New Roman" w:cs="Times New Roman"/>
            <w:color w:val="000000"/>
            <w:sz w:val="16"/>
            <w:szCs w:val="16"/>
          </w:rPr>
          <w:t>главой 19</w:t>
        </w:r>
      </w:hyperlink>
      <w:r w:rsidRPr="00712BE1">
        <w:rPr>
          <w:rFonts w:ascii="Times New Roman" w:hAnsi="Times New Roman" w:cs="Times New Roman"/>
          <w:color w:val="000000"/>
          <w:sz w:val="16"/>
          <w:szCs w:val="16"/>
        </w:rPr>
        <w:t xml:space="preserve"> </w:t>
      </w:r>
      <w:r w:rsidRPr="00712BE1">
        <w:rPr>
          <w:rFonts w:ascii="Times New Roman" w:hAnsi="Times New Roman" w:cs="Times New Roman"/>
          <w:sz w:val="16"/>
          <w:szCs w:val="16"/>
        </w:rPr>
        <w:t>Кодекса Российской Федерации об административных правонарушениях</w:t>
      </w:r>
      <w:r w:rsidRPr="00712BE1">
        <w:rPr>
          <w:rFonts w:ascii="Times New Roman" w:hAnsi="Times New Roman" w:cs="Times New Roman"/>
          <w:color w:val="000000"/>
          <w:sz w:val="16"/>
          <w:szCs w:val="16"/>
        </w:rPr>
        <w:t>, а именно:</w:t>
      </w:r>
    </w:p>
    <w:p w:rsidR="00712BE1" w:rsidRPr="00712BE1" w:rsidRDefault="00712BE1" w:rsidP="00712BE1">
      <w:pPr>
        <w:pStyle w:val="a7"/>
        <w:ind w:firstLine="567"/>
        <w:jc w:val="both"/>
        <w:rPr>
          <w:rFonts w:ascii="Times New Roman" w:hAnsi="Times New Roman"/>
          <w:color w:val="000000" w:themeColor="text1"/>
          <w:sz w:val="16"/>
          <w:szCs w:val="16"/>
        </w:rPr>
      </w:pPr>
      <w:r w:rsidRPr="00712BE1">
        <w:rPr>
          <w:rFonts w:ascii="Times New Roman" w:hAnsi="Times New Roman"/>
          <w:color w:val="000000" w:themeColor="text1"/>
          <w:sz w:val="16"/>
          <w:szCs w:val="16"/>
        </w:rPr>
        <w:t xml:space="preserve">- </w:t>
      </w:r>
      <w:hyperlink r:id="rId21" w:history="1">
        <w:r w:rsidRPr="00712BE1">
          <w:rPr>
            <w:rFonts w:ascii="Times New Roman" w:hAnsi="Times New Roman"/>
            <w:color w:val="000000" w:themeColor="text1"/>
            <w:sz w:val="16"/>
            <w:szCs w:val="16"/>
          </w:rPr>
          <w:t>статья 19.4</w:t>
        </w:r>
      </w:hyperlink>
      <w:r w:rsidRPr="00712BE1">
        <w:rPr>
          <w:rFonts w:ascii="Times New Roman" w:hAnsi="Times New Roman"/>
          <w:color w:val="000000" w:themeColor="text1"/>
          <w:sz w:val="16"/>
          <w:szCs w:val="16"/>
        </w:rPr>
        <w:t xml:space="preserve"> Неповиновение законному распоряжению должностного лица органа, осуществляющего государственный надзор (контроль), муниципальный контроль;</w:t>
      </w:r>
    </w:p>
    <w:p w:rsidR="00712BE1" w:rsidRPr="00712BE1" w:rsidRDefault="00712BE1" w:rsidP="00712BE1">
      <w:pPr>
        <w:pStyle w:val="a7"/>
        <w:ind w:firstLine="567"/>
        <w:jc w:val="both"/>
        <w:rPr>
          <w:rFonts w:ascii="Times New Roman" w:hAnsi="Times New Roman"/>
          <w:color w:val="000000" w:themeColor="text1"/>
          <w:sz w:val="16"/>
          <w:szCs w:val="16"/>
        </w:rPr>
      </w:pPr>
      <w:r w:rsidRPr="00712BE1">
        <w:rPr>
          <w:rFonts w:ascii="Times New Roman" w:hAnsi="Times New Roman"/>
          <w:color w:val="000000" w:themeColor="text1"/>
          <w:sz w:val="16"/>
          <w:szCs w:val="16"/>
        </w:rPr>
        <w:t xml:space="preserve">- </w:t>
      </w:r>
      <w:hyperlink r:id="rId22" w:history="1">
        <w:r w:rsidRPr="00712BE1">
          <w:rPr>
            <w:rFonts w:ascii="Times New Roman" w:hAnsi="Times New Roman"/>
            <w:color w:val="000000" w:themeColor="text1"/>
            <w:sz w:val="16"/>
            <w:szCs w:val="16"/>
          </w:rPr>
          <w:t>статья 19.4.1</w:t>
        </w:r>
      </w:hyperlink>
      <w:r w:rsidRPr="00712BE1">
        <w:rPr>
          <w:rFonts w:ascii="Times New Roman" w:hAnsi="Times New Roman"/>
          <w:color w:val="000000" w:themeColor="text1"/>
          <w:sz w:val="16"/>
          <w:szCs w:val="16"/>
        </w:rPr>
        <w:t xml:space="preserve"> Воспрепятствование законной деятельности должностного лица органа государственного контроля (надзора), органа муниципального контроля;</w:t>
      </w:r>
    </w:p>
    <w:p w:rsidR="00712BE1" w:rsidRPr="00712BE1" w:rsidRDefault="00712BE1" w:rsidP="00712BE1">
      <w:pPr>
        <w:pStyle w:val="a7"/>
        <w:ind w:firstLine="567"/>
        <w:jc w:val="both"/>
        <w:rPr>
          <w:rFonts w:ascii="Times New Roman" w:hAnsi="Times New Roman"/>
          <w:color w:val="000000" w:themeColor="text1"/>
          <w:sz w:val="16"/>
          <w:szCs w:val="16"/>
        </w:rPr>
      </w:pPr>
      <w:proofErr w:type="gramStart"/>
      <w:r w:rsidRPr="00712BE1">
        <w:rPr>
          <w:rFonts w:ascii="Times New Roman" w:hAnsi="Times New Roman"/>
          <w:color w:val="000000" w:themeColor="text1"/>
          <w:sz w:val="16"/>
          <w:szCs w:val="16"/>
        </w:rPr>
        <w:t xml:space="preserve">- </w:t>
      </w:r>
      <w:hyperlink r:id="rId23" w:history="1">
        <w:r w:rsidRPr="00712BE1">
          <w:rPr>
            <w:rFonts w:ascii="Times New Roman" w:hAnsi="Times New Roman"/>
            <w:color w:val="000000" w:themeColor="text1"/>
            <w:sz w:val="16"/>
            <w:szCs w:val="16"/>
          </w:rPr>
          <w:t>статья 19.5</w:t>
        </w:r>
      </w:hyperlink>
      <w:r w:rsidRPr="00712BE1">
        <w:rPr>
          <w:rFonts w:ascii="Times New Roman" w:hAnsi="Times New Roman"/>
          <w:color w:val="000000" w:themeColor="text1"/>
          <w:sz w:val="16"/>
          <w:szCs w:val="16"/>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roofErr w:type="gramEnd"/>
    </w:p>
    <w:p w:rsidR="00712BE1" w:rsidRPr="00712BE1" w:rsidRDefault="00712BE1" w:rsidP="00712BE1">
      <w:pPr>
        <w:pStyle w:val="a7"/>
        <w:ind w:firstLine="567"/>
        <w:jc w:val="both"/>
        <w:rPr>
          <w:rFonts w:ascii="Times New Roman" w:hAnsi="Times New Roman"/>
          <w:color w:val="000000" w:themeColor="text1"/>
          <w:sz w:val="16"/>
          <w:szCs w:val="16"/>
        </w:rPr>
      </w:pPr>
      <w:r w:rsidRPr="00712BE1">
        <w:rPr>
          <w:rFonts w:ascii="Times New Roman" w:hAnsi="Times New Roman"/>
          <w:color w:val="000000" w:themeColor="text1"/>
          <w:sz w:val="16"/>
          <w:szCs w:val="16"/>
        </w:rPr>
        <w:t xml:space="preserve">- </w:t>
      </w:r>
      <w:hyperlink r:id="rId24" w:history="1">
        <w:r w:rsidRPr="00712BE1">
          <w:rPr>
            <w:rFonts w:ascii="Times New Roman" w:hAnsi="Times New Roman"/>
            <w:color w:val="000000" w:themeColor="text1"/>
            <w:sz w:val="16"/>
            <w:szCs w:val="16"/>
          </w:rPr>
          <w:t>статья 19.7</w:t>
        </w:r>
      </w:hyperlink>
      <w:r w:rsidRPr="00712BE1">
        <w:rPr>
          <w:rFonts w:ascii="Times New Roman" w:hAnsi="Times New Roman"/>
          <w:color w:val="000000" w:themeColor="text1"/>
          <w:sz w:val="16"/>
          <w:szCs w:val="16"/>
        </w:rPr>
        <w:t xml:space="preserve"> Непредставление сведений (информации).</w:t>
      </w:r>
    </w:p>
    <w:p w:rsidR="00591537" w:rsidRPr="005F079A" w:rsidRDefault="00591537" w:rsidP="00BE481F">
      <w:pPr>
        <w:rPr>
          <w:rFonts w:ascii="Times New Roman" w:hAnsi="Times New Roman" w:cs="Times New Roman"/>
          <w:sz w:val="26"/>
          <w:szCs w:val="26"/>
        </w:rPr>
      </w:pPr>
    </w:p>
    <w:p w:rsidR="00591537" w:rsidRDefault="00591537" w:rsidP="00591537"/>
    <w:p w:rsidR="00AA0171" w:rsidRPr="00626C96" w:rsidRDefault="00AA0171" w:rsidP="00AA0171">
      <w:pPr>
        <w:rPr>
          <w:rFonts w:ascii="Calibri" w:eastAsia="Times New Roman" w:hAnsi="Calibri" w:cs="Times New Roman"/>
        </w:rPr>
      </w:pPr>
    </w:p>
    <w:p w:rsidR="006606A7" w:rsidRDefault="006606A7" w:rsidP="006606A7">
      <w:pPr>
        <w:ind w:firstLine="360"/>
        <w:jc w:val="both"/>
        <w:rPr>
          <w:rFonts w:ascii="Times New Roman" w:eastAsia="Times New Roman" w:hAnsi="Times New Roman" w:cs="Times New Roman"/>
          <w:sz w:val="24"/>
          <w:szCs w:val="24"/>
        </w:rPr>
      </w:pPr>
    </w:p>
    <w:p w:rsidR="0019323E" w:rsidRPr="009F3C5F" w:rsidRDefault="0019323E" w:rsidP="009F3C5F">
      <w:pPr>
        <w:pStyle w:val="ConsPlusNormal"/>
        <w:jc w:val="both"/>
        <w:rPr>
          <w:rFonts w:ascii="Times New Roman" w:hAnsi="Times New Roman" w:cs="Times New Roman"/>
          <w:sz w:val="16"/>
          <w:szCs w:val="16"/>
        </w:rPr>
      </w:pPr>
    </w:p>
    <w:p w:rsidR="009F3C5F" w:rsidRPr="009F3C5F" w:rsidRDefault="009F3C5F" w:rsidP="009F3C5F">
      <w:pPr>
        <w:pStyle w:val="ConsPlusNormal"/>
        <w:jc w:val="both"/>
        <w:rPr>
          <w:rFonts w:ascii="Times New Roman" w:hAnsi="Times New Roman" w:cs="Times New Roman"/>
          <w:sz w:val="16"/>
          <w:szCs w:val="16"/>
        </w:rPr>
      </w:pPr>
    </w:p>
    <w:p w:rsidR="009F3C5F" w:rsidRPr="009F3C5F" w:rsidRDefault="009F3C5F" w:rsidP="009F3C5F">
      <w:pPr>
        <w:spacing w:after="0" w:line="240" w:lineRule="auto"/>
        <w:rPr>
          <w:rFonts w:ascii="Times New Roman" w:hAnsi="Times New Roman" w:cs="Times New Roman"/>
          <w:sz w:val="16"/>
          <w:szCs w:val="16"/>
        </w:rPr>
      </w:pPr>
    </w:p>
    <w:p w:rsidR="009F3C5F" w:rsidRPr="009F3C5F" w:rsidRDefault="009F3C5F" w:rsidP="009F3C5F">
      <w:pPr>
        <w:spacing w:after="0" w:line="240" w:lineRule="auto"/>
        <w:rPr>
          <w:rFonts w:ascii="Times New Roman" w:hAnsi="Times New Roman" w:cs="Times New Roman"/>
          <w:sz w:val="16"/>
          <w:szCs w:val="16"/>
        </w:rPr>
      </w:pPr>
    </w:p>
    <w:tbl>
      <w:tblPr>
        <w:tblpPr w:leftFromText="180" w:rightFromText="180" w:vertAnchor="text" w:horzAnchor="margin" w:tblpY="1090"/>
        <w:tblOverlap w:val="never"/>
        <w:tblW w:w="0" w:type="auto"/>
        <w:tblLook w:val="04A0"/>
      </w:tblPr>
      <w:tblGrid>
        <w:gridCol w:w="9214"/>
      </w:tblGrid>
      <w:tr w:rsidR="009565C5" w:rsidRPr="009F3C5F" w:rsidTr="009565C5">
        <w:tc>
          <w:tcPr>
            <w:tcW w:w="9214" w:type="dxa"/>
            <w:shd w:val="clear" w:color="auto" w:fill="auto"/>
            <w:vAlign w:val="bottom"/>
          </w:tcPr>
          <w:p w:rsidR="009565C5" w:rsidRPr="009D37B0" w:rsidRDefault="009565C5" w:rsidP="009565C5">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  </w:t>
            </w:r>
            <w:r w:rsidR="009F73AF">
              <w:rPr>
                <w:rFonts w:ascii="Times New Roman" w:hAnsi="Times New Roman" w:cs="Times New Roman"/>
                <w:sz w:val="16"/>
                <w:szCs w:val="16"/>
              </w:rPr>
              <w:t xml:space="preserve">   Информационный бюллетень № 28</w:t>
            </w:r>
            <w:r w:rsidRPr="009D37B0">
              <w:rPr>
                <w:rFonts w:ascii="Times New Roman" w:hAnsi="Times New Roman" w:cs="Times New Roman"/>
                <w:sz w:val="16"/>
                <w:szCs w:val="16"/>
              </w:rPr>
              <w:t xml:space="preserve">,  2020  Издатель: Администрация МО «Пустозерский сельсовет»  НАО и  Совет депутатов МО «Пустозерский сельсовет» НАО. Село  </w:t>
            </w:r>
            <w:proofErr w:type="spellStart"/>
            <w:r w:rsidRPr="009D37B0">
              <w:rPr>
                <w:rFonts w:ascii="Times New Roman" w:hAnsi="Times New Roman" w:cs="Times New Roman"/>
                <w:sz w:val="16"/>
                <w:szCs w:val="16"/>
              </w:rPr>
              <w:t>Оксино</w:t>
            </w:r>
            <w:proofErr w:type="spellEnd"/>
            <w:r w:rsidRPr="009D37B0">
              <w:rPr>
                <w:rFonts w:ascii="Times New Roman" w:hAnsi="Times New Roman" w:cs="Times New Roman"/>
                <w:sz w:val="16"/>
                <w:szCs w:val="16"/>
              </w:rPr>
              <w:t xml:space="preserve">, редактор </w:t>
            </w:r>
            <w:proofErr w:type="spellStart"/>
            <w:r w:rsidRPr="009D37B0">
              <w:rPr>
                <w:rFonts w:ascii="Times New Roman" w:hAnsi="Times New Roman" w:cs="Times New Roman"/>
                <w:sz w:val="16"/>
                <w:szCs w:val="16"/>
              </w:rPr>
              <w:t>Батманова</w:t>
            </w:r>
            <w:proofErr w:type="spellEnd"/>
            <w:r w:rsidRPr="009D37B0">
              <w:rPr>
                <w:rFonts w:ascii="Times New Roman" w:hAnsi="Times New Roman" w:cs="Times New Roman"/>
                <w:sz w:val="16"/>
                <w:szCs w:val="16"/>
              </w:rPr>
              <w:t xml:space="preserve"> М.В. Тираж 30  экз. Бесплатно. Отпечатан на принтере Администрации МО «Пустозерский сельсовет» НАО</w:t>
            </w:r>
          </w:p>
          <w:p w:rsidR="009565C5" w:rsidRPr="009F3C5F" w:rsidRDefault="009565C5" w:rsidP="009565C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9F3C5F">
              <w:rPr>
                <w:rFonts w:ascii="Times New Roman" w:hAnsi="Times New Roman" w:cs="Times New Roman"/>
                <w:sz w:val="16"/>
                <w:szCs w:val="16"/>
              </w:rPr>
              <w:t xml:space="preserve">       </w:t>
            </w:r>
          </w:p>
        </w:tc>
      </w:tr>
    </w:tbl>
    <w:p w:rsidR="00A311AC" w:rsidRPr="00AF6CF0" w:rsidRDefault="00A311AC" w:rsidP="00A7511B">
      <w:pPr>
        <w:framePr w:w="7505" w:wrap="auto" w:hAnchor="text" w:x="1843"/>
        <w:spacing w:after="0" w:line="240" w:lineRule="auto"/>
        <w:contextualSpacing/>
        <w:rPr>
          <w:sz w:val="18"/>
          <w:szCs w:val="18"/>
        </w:rPr>
        <w:sectPr w:rsidR="00A311AC" w:rsidRPr="00AF6CF0" w:rsidSect="00712BE1">
          <w:type w:val="continuous"/>
          <w:pgSz w:w="16838" w:h="11906" w:orient="landscape"/>
          <w:pgMar w:top="993" w:right="395" w:bottom="851" w:left="1276" w:header="709" w:footer="709" w:gutter="0"/>
          <w:cols w:space="708"/>
          <w:docGrid w:linePitch="360"/>
        </w:sectPr>
      </w:pPr>
    </w:p>
    <w:p w:rsidR="009F3C5F" w:rsidRPr="00DE56A0" w:rsidRDefault="009F3C5F" w:rsidP="009F3C5F">
      <w:pPr>
        <w:jc w:val="center"/>
        <w:rPr>
          <w:color w:val="FF0000"/>
        </w:rPr>
      </w:pPr>
    </w:p>
    <w:p w:rsidR="009F3C5F" w:rsidRDefault="009F3C5F" w:rsidP="009F3C5F"/>
    <w:p w:rsidR="009F3C5F" w:rsidRDefault="009F3C5F" w:rsidP="009F3C5F"/>
    <w:p w:rsidR="00C90985" w:rsidRDefault="00C90985" w:rsidP="00155CBC">
      <w:pPr>
        <w:rPr>
          <w:rFonts w:ascii="Calibri" w:eastAsia="Times New Roman" w:hAnsi="Calibri" w:cs="Times New Roman"/>
        </w:rPr>
      </w:pPr>
    </w:p>
    <w:tbl>
      <w:tblPr>
        <w:tblW w:w="0" w:type="auto"/>
        <w:tblBorders>
          <w:insideH w:val="single" w:sz="4" w:space="0" w:color="auto"/>
        </w:tblBorders>
        <w:tblLook w:val="01E0"/>
      </w:tblPr>
      <w:tblGrid>
        <w:gridCol w:w="4643"/>
      </w:tblGrid>
      <w:tr w:rsidR="00C90985" w:rsidTr="00712BE1">
        <w:tc>
          <w:tcPr>
            <w:tcW w:w="4643" w:type="dxa"/>
            <w:hideMark/>
          </w:tcPr>
          <w:p w:rsidR="00C90985" w:rsidRDefault="00C90985" w:rsidP="00712BE1">
            <w:pPr>
              <w:jc w:val="right"/>
              <w:rPr>
                <w:rFonts w:ascii="Calibri" w:eastAsia="Times New Roman" w:hAnsi="Calibri" w:cs="Times New Roman"/>
              </w:rPr>
            </w:pPr>
          </w:p>
        </w:tc>
      </w:tr>
    </w:tbl>
    <w:p w:rsidR="00D36994" w:rsidRPr="0084270E" w:rsidRDefault="00D36994" w:rsidP="00870405">
      <w:pPr>
        <w:rPr>
          <w:rFonts w:ascii="Courier New" w:eastAsia="Times New Roman" w:hAnsi="Courier New" w:cs="Courier New"/>
          <w:sz w:val="16"/>
          <w:szCs w:val="16"/>
        </w:rPr>
      </w:pPr>
    </w:p>
    <w:tbl>
      <w:tblPr>
        <w:tblW w:w="0" w:type="auto"/>
        <w:tblBorders>
          <w:insideH w:val="single" w:sz="4" w:space="0" w:color="auto"/>
        </w:tblBorders>
        <w:tblLook w:val="01E0"/>
      </w:tblPr>
      <w:tblGrid>
        <w:gridCol w:w="4643"/>
      </w:tblGrid>
      <w:tr w:rsidR="005F3753" w:rsidTr="00712BE1">
        <w:tc>
          <w:tcPr>
            <w:tcW w:w="4643" w:type="dxa"/>
            <w:hideMark/>
          </w:tcPr>
          <w:p w:rsidR="005F3753" w:rsidRDefault="005F3753" w:rsidP="00712BE1">
            <w:pPr>
              <w:jc w:val="right"/>
              <w:rPr>
                <w:rFonts w:ascii="Calibri" w:eastAsia="Times New Roman" w:hAnsi="Calibri" w:cs="Times New Roman"/>
              </w:rPr>
            </w:pPr>
          </w:p>
        </w:tc>
      </w:tr>
    </w:tbl>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424C16">
          <w:pgSz w:w="11906" w:h="16838"/>
          <w:pgMar w:top="284" w:right="707" w:bottom="1134"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6C"/>
    <w:multiLevelType w:val="multilevel"/>
    <w:tmpl w:val="A712D2B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113D07AA"/>
    <w:multiLevelType w:val="hybridMultilevel"/>
    <w:tmpl w:val="3A4AA35A"/>
    <w:lvl w:ilvl="0" w:tplc="3EB4DD36">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2130D6A"/>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BE2DA2"/>
    <w:multiLevelType w:val="hybridMultilevel"/>
    <w:tmpl w:val="981261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89D596B"/>
    <w:multiLevelType w:val="multilevel"/>
    <w:tmpl w:val="230E5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D6428"/>
    <w:multiLevelType w:val="multilevel"/>
    <w:tmpl w:val="2AD8198C"/>
    <w:lvl w:ilvl="0">
      <w:start w:val="1"/>
      <w:numFmt w:val="decimal"/>
      <w:lvlText w:val="%1."/>
      <w:lvlJc w:val="left"/>
      <w:pPr>
        <w:ind w:left="1065" w:hanging="360"/>
      </w:pPr>
      <w:rPr>
        <w:rFonts w:hint="default"/>
        <w:color w:val="FF0000"/>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9">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30E758D9"/>
    <w:multiLevelType w:val="hybridMultilevel"/>
    <w:tmpl w:val="E20ED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4D3D6F85"/>
    <w:multiLevelType w:val="hybridMultilevel"/>
    <w:tmpl w:val="1C925542"/>
    <w:lvl w:ilvl="0" w:tplc="00283C7E">
      <w:start w:val="1"/>
      <w:numFmt w:val="decimal"/>
      <w:lvlText w:val="%1."/>
      <w:lvlJc w:val="left"/>
      <w:pPr>
        <w:ind w:left="36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8B61E9"/>
    <w:multiLevelType w:val="multilevel"/>
    <w:tmpl w:val="3BA2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243C26"/>
    <w:multiLevelType w:val="hybridMultilevel"/>
    <w:tmpl w:val="0D70C486"/>
    <w:lvl w:ilvl="0" w:tplc="F948D0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113483"/>
    <w:multiLevelType w:val="multilevel"/>
    <w:tmpl w:val="8280D50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nsid w:val="6D12237D"/>
    <w:multiLevelType w:val="multilevel"/>
    <w:tmpl w:val="B1F810A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27">
    <w:nsid w:val="744D7111"/>
    <w:multiLevelType w:val="hybridMultilevel"/>
    <w:tmpl w:val="D8360B14"/>
    <w:lvl w:ilvl="0" w:tplc="21063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492511E"/>
    <w:multiLevelType w:val="hybridMultilevel"/>
    <w:tmpl w:val="000E5A24"/>
    <w:lvl w:ilvl="0" w:tplc="88FE1522">
      <w:start w:val="1"/>
      <w:numFmt w:val="decimal"/>
      <w:lvlText w:val="%1."/>
      <w:lvlJc w:val="left"/>
      <w:pPr>
        <w:ind w:left="1047" w:hanging="360"/>
      </w:pPr>
      <w:rPr>
        <w:rFonts w:eastAsia="Calibri"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3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30"/>
  </w:num>
  <w:num w:numId="3">
    <w:abstractNumId w:val="23"/>
  </w:num>
  <w:num w:numId="4">
    <w:abstractNumId w:val="15"/>
  </w:num>
  <w:num w:numId="5">
    <w:abstractNumId w:val="11"/>
  </w:num>
  <w:num w:numId="6">
    <w:abstractNumId w:val="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5"/>
  </w:num>
  <w:num w:numId="11">
    <w:abstractNumId w:val="16"/>
  </w:num>
  <w:num w:numId="12">
    <w:abstractNumId w:val="17"/>
  </w:num>
  <w:num w:numId="13">
    <w:abstractNumId w:val="14"/>
  </w:num>
  <w:num w:numId="14">
    <w:abstractNumId w:val="6"/>
  </w:num>
  <w:num w:numId="15">
    <w:abstractNumId w:val="13"/>
  </w:num>
  <w:num w:numId="16">
    <w:abstractNumId w:val="0"/>
  </w:num>
  <w:num w:numId="17">
    <w:abstractNumId w:val="24"/>
  </w:num>
  <w:num w:numId="18">
    <w:abstractNumId w:val="18"/>
  </w:num>
  <w:num w:numId="19">
    <w:abstractNumId w:val="21"/>
  </w:num>
  <w:num w:numId="20">
    <w:abstractNumId w:val="19"/>
  </w:num>
  <w:num w:numId="21">
    <w:abstractNumId w:val="8"/>
  </w:num>
  <w:num w:numId="22">
    <w:abstractNumId w:val="10"/>
  </w:num>
  <w:num w:numId="23">
    <w:abstractNumId w:val="27"/>
  </w:num>
  <w:num w:numId="24">
    <w:abstractNumId w:val="4"/>
  </w:num>
  <w:num w:numId="25">
    <w:abstractNumId w:val="1"/>
  </w:num>
  <w:num w:numId="26">
    <w:abstractNumId w:val="7"/>
  </w:num>
  <w:num w:numId="27">
    <w:abstractNumId w:val="25"/>
  </w:num>
  <w:num w:numId="28">
    <w:abstractNumId w:val="26"/>
  </w:num>
  <w:num w:numId="29">
    <w:abstractNumId w:val="2"/>
  </w:num>
  <w:num w:numId="30">
    <w:abstractNumId w:val="29"/>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81A08"/>
    <w:rsid w:val="00016C4C"/>
    <w:rsid w:val="00034063"/>
    <w:rsid w:val="000A566C"/>
    <w:rsid w:val="000C2467"/>
    <w:rsid w:val="000C65CA"/>
    <w:rsid w:val="000D3FAD"/>
    <w:rsid w:val="000F4F03"/>
    <w:rsid w:val="000F7494"/>
    <w:rsid w:val="0011284A"/>
    <w:rsid w:val="00130815"/>
    <w:rsid w:val="00144167"/>
    <w:rsid w:val="001465C3"/>
    <w:rsid w:val="00155CBC"/>
    <w:rsid w:val="00177A61"/>
    <w:rsid w:val="00177E3A"/>
    <w:rsid w:val="0019323E"/>
    <w:rsid w:val="002806F4"/>
    <w:rsid w:val="0028609B"/>
    <w:rsid w:val="002A12B5"/>
    <w:rsid w:val="00301B19"/>
    <w:rsid w:val="00307E9D"/>
    <w:rsid w:val="00312D2E"/>
    <w:rsid w:val="00325A1D"/>
    <w:rsid w:val="00347054"/>
    <w:rsid w:val="00381B77"/>
    <w:rsid w:val="0039465C"/>
    <w:rsid w:val="003B34D5"/>
    <w:rsid w:val="003C159E"/>
    <w:rsid w:val="0040162D"/>
    <w:rsid w:val="00424C16"/>
    <w:rsid w:val="00427654"/>
    <w:rsid w:val="00447FDB"/>
    <w:rsid w:val="00460862"/>
    <w:rsid w:val="004902AE"/>
    <w:rsid w:val="00491604"/>
    <w:rsid w:val="0049537E"/>
    <w:rsid w:val="004C0B8C"/>
    <w:rsid w:val="0054051B"/>
    <w:rsid w:val="00585B6C"/>
    <w:rsid w:val="00591537"/>
    <w:rsid w:val="005C5F8E"/>
    <w:rsid w:val="005F3753"/>
    <w:rsid w:val="0060719D"/>
    <w:rsid w:val="00632B07"/>
    <w:rsid w:val="006606A7"/>
    <w:rsid w:val="00680D3E"/>
    <w:rsid w:val="006B7A3E"/>
    <w:rsid w:val="006D3A88"/>
    <w:rsid w:val="007070DB"/>
    <w:rsid w:val="00712BE1"/>
    <w:rsid w:val="007203D5"/>
    <w:rsid w:val="0072737C"/>
    <w:rsid w:val="00736939"/>
    <w:rsid w:val="00744AC8"/>
    <w:rsid w:val="00757EA6"/>
    <w:rsid w:val="007708A1"/>
    <w:rsid w:val="007A7E71"/>
    <w:rsid w:val="007B6C32"/>
    <w:rsid w:val="007C06B8"/>
    <w:rsid w:val="007C0C26"/>
    <w:rsid w:val="007D0F11"/>
    <w:rsid w:val="007D2728"/>
    <w:rsid w:val="008322FF"/>
    <w:rsid w:val="00841EB3"/>
    <w:rsid w:val="0084270E"/>
    <w:rsid w:val="00867B9D"/>
    <w:rsid w:val="00870405"/>
    <w:rsid w:val="00892757"/>
    <w:rsid w:val="008A4121"/>
    <w:rsid w:val="008E0582"/>
    <w:rsid w:val="00920316"/>
    <w:rsid w:val="00947B9B"/>
    <w:rsid w:val="00947F37"/>
    <w:rsid w:val="009565C5"/>
    <w:rsid w:val="00962BEB"/>
    <w:rsid w:val="00971A7C"/>
    <w:rsid w:val="00981FE8"/>
    <w:rsid w:val="009A2E53"/>
    <w:rsid w:val="009C77F0"/>
    <w:rsid w:val="009D1139"/>
    <w:rsid w:val="009D37B0"/>
    <w:rsid w:val="009E468F"/>
    <w:rsid w:val="009E653F"/>
    <w:rsid w:val="009F3C5F"/>
    <w:rsid w:val="009F73AF"/>
    <w:rsid w:val="00A311AC"/>
    <w:rsid w:val="00A43316"/>
    <w:rsid w:val="00A64A99"/>
    <w:rsid w:val="00A70180"/>
    <w:rsid w:val="00A7511B"/>
    <w:rsid w:val="00A826AD"/>
    <w:rsid w:val="00AA0171"/>
    <w:rsid w:val="00AB5AE8"/>
    <w:rsid w:val="00AE666E"/>
    <w:rsid w:val="00B02D0F"/>
    <w:rsid w:val="00B50113"/>
    <w:rsid w:val="00B86B44"/>
    <w:rsid w:val="00B970EC"/>
    <w:rsid w:val="00BB1A38"/>
    <w:rsid w:val="00BD3768"/>
    <w:rsid w:val="00BE481F"/>
    <w:rsid w:val="00C30D96"/>
    <w:rsid w:val="00C363F6"/>
    <w:rsid w:val="00C51E0E"/>
    <w:rsid w:val="00C6417B"/>
    <w:rsid w:val="00C64711"/>
    <w:rsid w:val="00C81273"/>
    <w:rsid w:val="00C81D02"/>
    <w:rsid w:val="00C90985"/>
    <w:rsid w:val="00D0212A"/>
    <w:rsid w:val="00D23875"/>
    <w:rsid w:val="00D36994"/>
    <w:rsid w:val="00D81A08"/>
    <w:rsid w:val="00D91D02"/>
    <w:rsid w:val="00DB2C72"/>
    <w:rsid w:val="00DC2AC9"/>
    <w:rsid w:val="00E26E2A"/>
    <w:rsid w:val="00E41220"/>
    <w:rsid w:val="00E74F38"/>
    <w:rsid w:val="00E764DB"/>
    <w:rsid w:val="00E83B4C"/>
    <w:rsid w:val="00E9381E"/>
    <w:rsid w:val="00E94D62"/>
    <w:rsid w:val="00EA63BE"/>
    <w:rsid w:val="00EF202C"/>
    <w:rsid w:val="00F03169"/>
    <w:rsid w:val="00F4109B"/>
    <w:rsid w:val="00F506AA"/>
    <w:rsid w:val="00F74820"/>
    <w:rsid w:val="00F76F69"/>
    <w:rsid w:val="00FA71AF"/>
    <w:rsid w:val="00FF3118"/>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link w:val="ConsPlusNormal0"/>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uiPriority w:val="99"/>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uiPriority w:val="99"/>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D81A08"/>
    <w:rPr>
      <w:rFonts w:ascii="Times New Roman" w:eastAsia="Times New Roman" w:hAnsi="Times New Roman" w:cs="Times New Roman"/>
      <w:sz w:val="24"/>
      <w:szCs w:val="24"/>
    </w:rPr>
  </w:style>
  <w:style w:type="paragraph" w:styleId="af3">
    <w:name w:val="footer"/>
    <w:basedOn w:val="a"/>
    <w:link w:val="af2"/>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FA71AF"/>
    <w:rPr>
      <w:rFonts w:ascii="Times New Roman" w:eastAsia="Times New Roman" w:hAnsi="Times New Roman" w:cs="Times New Roman"/>
      <w:b/>
      <w:bCs/>
      <w:spacing w:val="10"/>
      <w:shd w:val="clear" w:color="auto" w:fill="FFFFFF"/>
    </w:rPr>
  </w:style>
  <w:style w:type="character" w:customStyle="1" w:styleId="51">
    <w:name w:val="Основной текст (5) + Не полужирный"/>
    <w:basedOn w:val="5"/>
    <w:rsid w:val="00FA71AF"/>
    <w:rPr>
      <w:color w:val="000000"/>
      <w:w w:val="100"/>
      <w:position w:val="0"/>
      <w:lang w:val="ru-RU"/>
    </w:rPr>
  </w:style>
  <w:style w:type="character" w:customStyle="1" w:styleId="50pt">
    <w:name w:val="Основной текст (5) + Интервал 0 pt"/>
    <w:basedOn w:val="5"/>
    <w:rsid w:val="00FA71AF"/>
    <w:rPr>
      <w:color w:val="000000"/>
      <w:spacing w:val="0"/>
      <w:w w:val="100"/>
      <w:position w:val="0"/>
      <w:lang w:val="ru-RU"/>
    </w:rPr>
  </w:style>
  <w:style w:type="character" w:customStyle="1" w:styleId="21">
    <w:name w:val="Основной текст2"/>
    <w:basedOn w:val="af7"/>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7"/>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7"/>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paragraph" w:customStyle="1" w:styleId="50">
    <w:name w:val="Основной текст (5)"/>
    <w:basedOn w:val="a"/>
    <w:link w:val="5"/>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42">
    <w:name w:val="Основной текст (4) + Не полужирный"/>
    <w:basedOn w:val="4"/>
    <w:rsid w:val="0084270E"/>
    <w:rPr>
      <w:b/>
      <w:bCs/>
      <w:color w:val="000000"/>
      <w:spacing w:val="0"/>
      <w:w w:val="100"/>
      <w:position w:val="0"/>
      <w:sz w:val="24"/>
      <w:szCs w:val="24"/>
      <w:lang w:val="ru-RU"/>
    </w:rPr>
  </w:style>
  <w:style w:type="character" w:customStyle="1" w:styleId="22">
    <w:name w:val="Основной текст (2)"/>
    <w:basedOn w:val="a0"/>
    <w:rsid w:val="00424C16"/>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FranklinGothicMedium85pt0pt">
    <w:name w:val="Основной текст (2) + Franklin Gothic Medium;8;5 pt;Интервал 0 pt"/>
    <w:basedOn w:val="a0"/>
    <w:rsid w:val="00424C16"/>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rPr>
  </w:style>
  <w:style w:type="paragraph" w:styleId="34">
    <w:name w:val="Body Text 3"/>
    <w:basedOn w:val="a"/>
    <w:link w:val="35"/>
    <w:rsid w:val="00F03169"/>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F03169"/>
    <w:rPr>
      <w:rFonts w:ascii="Times New Roman" w:eastAsia="Times New Roman" w:hAnsi="Times New Roman" w:cs="Times New Roman"/>
      <w:sz w:val="16"/>
      <w:szCs w:val="16"/>
    </w:rPr>
  </w:style>
  <w:style w:type="character" w:customStyle="1" w:styleId="2Exact">
    <w:name w:val="Основной текст (2) Exact"/>
    <w:basedOn w:val="a0"/>
    <w:rsid w:val="009A2E53"/>
    <w:rPr>
      <w:rFonts w:ascii="Arial" w:eastAsia="Arial" w:hAnsi="Arial" w:cs="Arial"/>
      <w:b/>
      <w:bCs/>
      <w:spacing w:val="-6"/>
      <w:sz w:val="42"/>
      <w:szCs w:val="42"/>
      <w:shd w:val="clear" w:color="auto" w:fill="FFFFFF"/>
    </w:rPr>
  </w:style>
  <w:style w:type="table" w:styleId="af8">
    <w:name w:val="Table Grid"/>
    <w:basedOn w:val="a1"/>
    <w:rsid w:val="00DC2A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uiPriority w:val="99"/>
    <w:semiHidden/>
    <w:unhideWhenUsed/>
    <w:rsid w:val="00E74F38"/>
    <w:rPr>
      <w:color w:val="800080"/>
      <w:u w:val="single"/>
    </w:rPr>
  </w:style>
  <w:style w:type="paragraph" w:customStyle="1" w:styleId="xl67">
    <w:name w:val="xl67"/>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73">
    <w:name w:val="xl73"/>
    <w:basedOn w:val="a"/>
    <w:rsid w:val="00E74F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E7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5">
    <w:name w:val="xl75"/>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9">
    <w:name w:val="xl79"/>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2">
    <w:name w:val="xl82"/>
    <w:basedOn w:val="a"/>
    <w:rsid w:val="00E7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3">
    <w:name w:val="xl83"/>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4">
    <w:name w:val="xl8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5">
    <w:name w:val="xl85"/>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6">
    <w:name w:val="xl86"/>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
    <w:rsid w:val="00E7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1">
    <w:name w:val="xl91"/>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5">
    <w:name w:val="xl95"/>
    <w:basedOn w:val="a"/>
    <w:rsid w:val="00E74F3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a"/>
    <w:rsid w:val="00E7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7">
    <w:name w:val="xl97"/>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8">
    <w:name w:val="xl98"/>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0">
    <w:name w:val="xl100"/>
    <w:basedOn w:val="a"/>
    <w:rsid w:val="00E74F3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2">
    <w:name w:val="xl102"/>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
    <w:rsid w:val="00E7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5">
    <w:name w:val="xl105"/>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0">
    <w:name w:val="xl110"/>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1">
    <w:name w:val="xl111"/>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12">
    <w:name w:val="xl112"/>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5">
    <w:name w:val="xl115"/>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6">
    <w:name w:val="xl116"/>
    <w:basedOn w:val="a"/>
    <w:rsid w:val="00E7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E74F3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a"/>
    <w:rsid w:val="00E7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0">
    <w:name w:val="xl120"/>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E74F3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E74F3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E74F3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E74F3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rsid w:val="00E74F3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a"/>
    <w:rsid w:val="00E74F3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28">
    <w:name w:val="xl128"/>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9">
    <w:name w:val="xl129"/>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0">
    <w:name w:val="xl130"/>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2">
    <w:name w:val="xl132"/>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3">
    <w:name w:val="xl133"/>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4">
    <w:name w:val="xl13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35">
    <w:name w:val="xl135"/>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36">
    <w:name w:val="xl136"/>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38">
    <w:name w:val="xl138"/>
    <w:basedOn w:val="a"/>
    <w:rsid w:val="00E74F3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9">
    <w:name w:val="xl139"/>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0">
    <w:name w:val="xl140"/>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1">
    <w:name w:val="xl141"/>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2">
    <w:name w:val="xl142"/>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a"/>
    <w:rsid w:val="00E74F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4">
    <w:name w:val="xl14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a"/>
    <w:rsid w:val="00E74F3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6">
    <w:name w:val="xl146"/>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47">
    <w:name w:val="xl147"/>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rPr>
  </w:style>
  <w:style w:type="paragraph" w:customStyle="1" w:styleId="xl148">
    <w:name w:val="xl148"/>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rPr>
  </w:style>
  <w:style w:type="paragraph" w:customStyle="1" w:styleId="xl149">
    <w:name w:val="xl149"/>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rPr>
  </w:style>
  <w:style w:type="paragraph" w:customStyle="1" w:styleId="xl150">
    <w:name w:val="xl150"/>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1">
    <w:name w:val="xl151"/>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2">
    <w:name w:val="xl152"/>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3">
    <w:name w:val="xl153"/>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54">
    <w:name w:val="xl15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155">
    <w:name w:val="xl155"/>
    <w:basedOn w:val="a"/>
    <w:rsid w:val="00E74F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E74F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E74F38"/>
    <w:pP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158">
    <w:name w:val="xl158"/>
    <w:basedOn w:val="a"/>
    <w:rsid w:val="00E74F3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a"/>
    <w:rsid w:val="00E74F3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E74F3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E74F3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a"/>
    <w:rsid w:val="00E74F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E74F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5">
    <w:name w:val="xl165"/>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66">
    <w:name w:val="xl166"/>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E74F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23">
    <w:name w:val="Body Text 2"/>
    <w:basedOn w:val="a"/>
    <w:link w:val="24"/>
    <w:uiPriority w:val="99"/>
    <w:unhideWhenUsed/>
    <w:rsid w:val="0049537E"/>
    <w:pPr>
      <w:spacing w:after="120" w:line="480" w:lineRule="auto"/>
    </w:pPr>
  </w:style>
  <w:style w:type="character" w:customStyle="1" w:styleId="24">
    <w:name w:val="Основной текст 2 Знак"/>
    <w:basedOn w:val="a0"/>
    <w:link w:val="23"/>
    <w:uiPriority w:val="99"/>
    <w:rsid w:val="0049537E"/>
  </w:style>
  <w:style w:type="paragraph" w:customStyle="1" w:styleId="ConsPlusTitlePage">
    <w:name w:val="ConsPlusTitlePage"/>
    <w:rsid w:val="00591537"/>
    <w:pPr>
      <w:widowControl w:val="0"/>
      <w:autoSpaceDE w:val="0"/>
      <w:autoSpaceDN w:val="0"/>
      <w:spacing w:after="0" w:line="240" w:lineRule="auto"/>
    </w:pPr>
    <w:rPr>
      <w:rFonts w:ascii="Tahoma" w:eastAsia="Times New Roman" w:hAnsi="Tahoma" w:cs="Tahoma"/>
      <w:sz w:val="20"/>
      <w:szCs w:val="20"/>
    </w:rPr>
  </w:style>
  <w:style w:type="table" w:customStyle="1" w:styleId="14">
    <w:name w:val="Светлый список1"/>
    <w:basedOn w:val="a1"/>
    <w:uiPriority w:val="61"/>
    <w:rsid w:val="00591537"/>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nsPlusNormal0">
    <w:name w:val="ConsPlusNormal Знак"/>
    <w:link w:val="ConsPlusNormal"/>
    <w:locked/>
    <w:rsid w:val="00591537"/>
    <w:rPr>
      <w:rFonts w:ascii="Calibri" w:eastAsia="Times New Roman" w:hAnsi="Calibri" w:cs="Calibri"/>
      <w:szCs w:val="20"/>
    </w:rPr>
  </w:style>
  <w:style w:type="character" w:customStyle="1" w:styleId="apple-converted-space">
    <w:name w:val="apple-converted-space"/>
    <w:basedOn w:val="a0"/>
    <w:rsid w:val="00591537"/>
  </w:style>
</w:styles>
</file>

<file path=word/webSettings.xml><?xml version="1.0" encoding="utf-8"?>
<w:webSettings xmlns:r="http://schemas.openxmlformats.org/officeDocument/2006/relationships" xmlns:w="http://schemas.openxmlformats.org/wordprocessingml/2006/main">
  <w:divs>
    <w:div w:id="128399203">
      <w:bodyDiv w:val="1"/>
      <w:marLeft w:val="0"/>
      <w:marRight w:val="0"/>
      <w:marTop w:val="0"/>
      <w:marBottom w:val="0"/>
      <w:divBdr>
        <w:top w:val="none" w:sz="0" w:space="0" w:color="auto"/>
        <w:left w:val="none" w:sz="0" w:space="0" w:color="auto"/>
        <w:bottom w:val="none" w:sz="0" w:space="0" w:color="auto"/>
        <w:right w:val="none" w:sz="0" w:space="0" w:color="auto"/>
      </w:divBdr>
    </w:div>
    <w:div w:id="187253847">
      <w:bodyDiv w:val="1"/>
      <w:marLeft w:val="0"/>
      <w:marRight w:val="0"/>
      <w:marTop w:val="0"/>
      <w:marBottom w:val="0"/>
      <w:divBdr>
        <w:top w:val="none" w:sz="0" w:space="0" w:color="auto"/>
        <w:left w:val="none" w:sz="0" w:space="0" w:color="auto"/>
        <w:bottom w:val="none" w:sz="0" w:space="0" w:color="auto"/>
        <w:right w:val="none" w:sz="0" w:space="0" w:color="auto"/>
      </w:divBdr>
    </w:div>
    <w:div w:id="194999049">
      <w:bodyDiv w:val="1"/>
      <w:marLeft w:val="0"/>
      <w:marRight w:val="0"/>
      <w:marTop w:val="0"/>
      <w:marBottom w:val="0"/>
      <w:divBdr>
        <w:top w:val="none" w:sz="0" w:space="0" w:color="auto"/>
        <w:left w:val="none" w:sz="0" w:space="0" w:color="auto"/>
        <w:bottom w:val="none" w:sz="0" w:space="0" w:color="auto"/>
        <w:right w:val="none" w:sz="0" w:space="0" w:color="auto"/>
      </w:divBdr>
    </w:div>
    <w:div w:id="11452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5B546B1AEA54114115AAD9F1C9EA34B379E6395748D9C6A6AD38F1D1J8C2O" TargetMode="External"/><Relationship Id="rId13" Type="http://schemas.openxmlformats.org/officeDocument/2006/relationships/hyperlink" Target="consultantplus://offline/ref=AED834E61117059999E0D5B2CDE6B14B408433EDB7BEA4EFF46BF07CC54F1A0EF32E7A922B1098211C9B5080B440C5DB5DC38E1004D7129AFE3DI" TargetMode="External"/><Relationship Id="rId18" Type="http://schemas.openxmlformats.org/officeDocument/2006/relationships/hyperlink" Target="consultantplus://offline/ref=4558217B8EC9C7C2FEA9D9E178EE91B9A37AC429B9128E822729676B0CB25A3C44E3B65005ECA0BFD52BF16EECl552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BD8F0806C2BA8E775BCBC2E8B976E2437BAE948ECF402FFA1625D514F0D9BD9BA3713103C3472DF35C66780E11D49661FF6BE3AC3F3IDl2G" TargetMode="External"/><Relationship Id="rId7" Type="http://schemas.openxmlformats.org/officeDocument/2006/relationships/hyperlink" Target="consultantplus://offline/ref=435B546B1AEA54114115AAD9F1C9EA34B379E23A514ED9C6A6AD38F1D1J8C2O" TargetMode="External"/><Relationship Id="rId12" Type="http://schemas.openxmlformats.org/officeDocument/2006/relationships/hyperlink" Target="consultantplus://offline/ref=AED834E61117059999E0D5B2CDE6B14B408135E5B2BEA4EFF46BF07CC54F1A0EF32E7A90231493744DD451DCF017D6DB56C38C1918FD35I" TargetMode="External"/><Relationship Id="rId17" Type="http://schemas.openxmlformats.org/officeDocument/2006/relationships/hyperlink" Target="consultantplus://offline/ref=7BD8F0806C2BA8E775BCBC2E8B976E2437BBE248E9F102FFA1625D514F0D9BD9BA3713143D3A7D8030D376D8EC1C567816E1A238C1IFl1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6073BF200E473EFF93B16E2BE44B109242220686D64FF6AE385DE8D93D630B6069E51374E007FEBD985C6F623FDCDD2B3C0E7F5CCR8d9L" TargetMode="External"/><Relationship Id="rId20" Type="http://schemas.openxmlformats.org/officeDocument/2006/relationships/hyperlink" Target="consultantplus://offline/ref=4558217B8EC9C7C2FEA9D9E178EE91B9A37BCF29BC178E822729676B0CB25A3C56E3EE5C07E5BBB6D83EA73FAA0731CDBAB6C7E5915BACC2l754G" TargetMode="External"/><Relationship Id="rId1" Type="http://schemas.openxmlformats.org/officeDocument/2006/relationships/numbering" Target="numbering.xml"/><Relationship Id="rId6" Type="http://schemas.openxmlformats.org/officeDocument/2006/relationships/hyperlink" Target="consultantplus://offline/ref=435B546B1AEA54114115AAD9F1C9EA34B379E6395748D9C6A6AD38F1D1J8C2O" TargetMode="External"/><Relationship Id="rId11" Type="http://schemas.openxmlformats.org/officeDocument/2006/relationships/hyperlink" Target="consultantplus://offline/ref=AED834E61117059999E0D5B2CDE6B14B408135E5B2BEA4EFF46BF07CC54F1A0EF32E7A90231493744DD451DCF017D6DB56C38C1918FD35I" TargetMode="External"/><Relationship Id="rId24" Type="http://schemas.openxmlformats.org/officeDocument/2006/relationships/hyperlink" Target="consultantplus://offline/ref=7BD8F0806C2BA8E775BCBC2E8B976E2437BAE948ECF402FFA1625D514F0D9BD9BA371316353C70D6659C7784A84845781EE1A031DDF3D267I0l4G" TargetMode="External"/><Relationship Id="rId5" Type="http://schemas.openxmlformats.org/officeDocument/2006/relationships/hyperlink" Target="http://www.zakupki.gov.ru" TargetMode="External"/><Relationship Id="rId15" Type="http://schemas.openxmlformats.org/officeDocument/2006/relationships/hyperlink" Target="consultantplus://offline/ref=66073BF200E473EFF93B16E2BE44B109242220686D64FF6AE385DE8D93D630B6069E51374E027FEBD985C6F623FDCDD2B3C0E7F5CCR8d9L" TargetMode="External"/><Relationship Id="rId23" Type="http://schemas.openxmlformats.org/officeDocument/2006/relationships/hyperlink" Target="consultantplus://offline/ref=7BD8F0806C2BA8E775BCBC2E8B976E2437BAE948ECF402FFA1625D514F0D9BD9BA3713103C347EDF35C66780E11D49661FF6BE3AC3F3IDl2G" TargetMode="External"/><Relationship Id="rId10" Type="http://schemas.openxmlformats.org/officeDocument/2006/relationships/hyperlink" Target="consultantplus://offline/ref=A4A6DE49C1A04E3BCA679722846D2914F5CEC6018BB128D8511CA5E5CBM8V0L" TargetMode="External"/><Relationship Id="rId19" Type="http://schemas.openxmlformats.org/officeDocument/2006/relationships/hyperlink" Target="consultantplus://offline/ref=7BD8F0806C2BA8E775BCBC2E8B976E2437BBE248E9F102FFA1625D514F0D9BD9A8374B1A353C68D4688921D5EEI1lDG" TargetMode="External"/><Relationship Id="rId4" Type="http://schemas.openxmlformats.org/officeDocument/2006/relationships/webSettings" Target="webSettings.xml"/><Relationship Id="rId9" Type="http://schemas.openxmlformats.org/officeDocument/2006/relationships/hyperlink" Target="consultantplus://offline/ref=435B546B1AEA54114115AAD9F1C9EA34B379E23A514ED9C6A6AD38F1D1J8C2O" TargetMode="External"/><Relationship Id="rId14" Type="http://schemas.openxmlformats.org/officeDocument/2006/relationships/hyperlink" Target="consultantplus://offline/ref=66073BF200E473EFF93B16E2BE44B109242220686D64FF6AE385DE8D93D630B6069E51374F067FEBD985C6F623FDCDD2B3C0E7F5CCR8d9L" TargetMode="External"/><Relationship Id="rId22" Type="http://schemas.openxmlformats.org/officeDocument/2006/relationships/hyperlink" Target="consultantplus://offline/ref=7BD8F0806C2BA8E775BCBC2E8B976E2437BAE948ECF402FFA1625D514F0D9BD9BA3713103C3470DF35C66780E11D49661FF6BE3AC3F3IDl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25</Pages>
  <Words>9427</Words>
  <Characters>53738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dcterms:created xsi:type="dcterms:W3CDTF">2020-04-02T12:11:00Z</dcterms:created>
  <dcterms:modified xsi:type="dcterms:W3CDTF">2020-09-23T14:51:00Z</dcterms:modified>
</cp:coreProperties>
</file>