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535DFB"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535DFB" w:rsidP="000A274F">
      <w:pPr>
        <w:pStyle w:val="a3"/>
        <w:jc w:val="left"/>
        <w:rPr>
          <w:sz w:val="16"/>
          <w:szCs w:val="16"/>
        </w:rPr>
      </w:pPr>
      <w:r w:rsidRPr="00535DFB">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3F5715" w:rsidRPr="00C1174F" w:rsidRDefault="00D73277" w:rsidP="008A2BD6">
                  <w:pPr>
                    <w:pStyle w:val="a7"/>
                    <w:jc w:val="center"/>
                    <w:rPr>
                      <w:rFonts w:ascii="Times New Roman" w:hAnsi="Times New Roman"/>
                      <w:b/>
                      <w:sz w:val="28"/>
                      <w:szCs w:val="28"/>
                    </w:rPr>
                  </w:pPr>
                  <w:r w:rsidRPr="00C1174F">
                    <w:rPr>
                      <w:rFonts w:ascii="Times New Roman" w:hAnsi="Times New Roman"/>
                      <w:b/>
                      <w:sz w:val="28"/>
                      <w:szCs w:val="28"/>
                    </w:rPr>
                    <w:t>№  28</w:t>
                  </w:r>
                </w:p>
                <w:p w:rsidR="003F5715" w:rsidRPr="00C1174F" w:rsidRDefault="00C1174F" w:rsidP="008A2BD6">
                  <w:pPr>
                    <w:pStyle w:val="a7"/>
                    <w:jc w:val="center"/>
                    <w:rPr>
                      <w:rFonts w:ascii="Times New Roman" w:hAnsi="Times New Roman"/>
                      <w:b/>
                    </w:rPr>
                  </w:pPr>
                  <w:r w:rsidRPr="00C1174F">
                    <w:rPr>
                      <w:rFonts w:ascii="Times New Roman" w:hAnsi="Times New Roman"/>
                      <w:b/>
                    </w:rPr>
                    <w:t>1</w:t>
                  </w:r>
                  <w:r w:rsidR="001B334D" w:rsidRPr="00C1174F">
                    <w:rPr>
                      <w:rFonts w:ascii="Times New Roman" w:hAnsi="Times New Roman"/>
                      <w:b/>
                    </w:rPr>
                    <w:t>9</w:t>
                  </w:r>
                </w:p>
                <w:p w:rsidR="003F5715" w:rsidRPr="00C1174F" w:rsidRDefault="00D73277" w:rsidP="000A274F">
                  <w:pPr>
                    <w:pStyle w:val="a7"/>
                    <w:jc w:val="center"/>
                    <w:rPr>
                      <w:rFonts w:ascii="Times New Roman" w:hAnsi="Times New Roman"/>
                      <w:b/>
                    </w:rPr>
                  </w:pPr>
                  <w:r w:rsidRPr="00C1174F">
                    <w:rPr>
                      <w:rFonts w:ascii="Times New Roman" w:hAnsi="Times New Roman"/>
                      <w:b/>
                    </w:rPr>
                    <w:t>декабря</w:t>
                  </w:r>
                </w:p>
                <w:p w:rsidR="003F5715" w:rsidRPr="000A274F" w:rsidRDefault="003F5715" w:rsidP="000A274F">
                  <w:pPr>
                    <w:pStyle w:val="a7"/>
                    <w:jc w:val="center"/>
                    <w:rPr>
                      <w:b/>
                      <w:sz w:val="28"/>
                      <w:szCs w:val="28"/>
                    </w:rPr>
                  </w:pPr>
                  <w:r w:rsidRPr="00C1174F">
                    <w:rPr>
                      <w:b/>
                    </w:rPr>
                    <w:t>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C1174F" w:rsidRDefault="00C1174F" w:rsidP="00D73277">
      <w:pPr>
        <w:jc w:val="center"/>
        <w:rPr>
          <w:b/>
        </w:rPr>
      </w:pPr>
    </w:p>
    <w:p w:rsidR="00C1174F" w:rsidRDefault="00C1174F" w:rsidP="00D73277">
      <w:pPr>
        <w:jc w:val="center"/>
        <w:rPr>
          <w:b/>
        </w:rPr>
      </w:pPr>
    </w:p>
    <w:p w:rsidR="00C1174F" w:rsidRDefault="00C1174F" w:rsidP="00D73277">
      <w:pPr>
        <w:jc w:val="center"/>
        <w:rPr>
          <w:b/>
        </w:rPr>
      </w:pPr>
    </w:p>
    <w:p w:rsidR="00D73277" w:rsidRPr="00C1174F" w:rsidRDefault="00D73277" w:rsidP="00D73277">
      <w:pPr>
        <w:jc w:val="center"/>
        <w:rPr>
          <w:b/>
          <w:sz w:val="16"/>
          <w:szCs w:val="16"/>
        </w:rPr>
      </w:pPr>
      <w:r w:rsidRPr="00C1174F">
        <w:rPr>
          <w:b/>
          <w:sz w:val="16"/>
          <w:szCs w:val="16"/>
        </w:rPr>
        <w:t>РЕЗУЛЬТАТЫ ПРОВЕДЕНИЯ ПУБЛИЧНЫХ СЛУШАНИЙ</w:t>
      </w:r>
    </w:p>
    <w:p w:rsidR="00D73277" w:rsidRPr="00C1174F" w:rsidRDefault="00D73277" w:rsidP="00D73277">
      <w:pPr>
        <w:jc w:val="center"/>
        <w:rPr>
          <w:b/>
          <w:sz w:val="16"/>
          <w:szCs w:val="16"/>
        </w:rPr>
      </w:pPr>
      <w:r w:rsidRPr="00C1174F">
        <w:rPr>
          <w:b/>
          <w:sz w:val="16"/>
          <w:szCs w:val="16"/>
        </w:rPr>
        <w:t xml:space="preserve">ПО ПРОЕКТУ РЕШЕНИЯ «О БЮДЖЕТЕ МУНИЦИПАЛЬНОГО ОБРАЗОВАНИЯ </w:t>
      </w:r>
    </w:p>
    <w:p w:rsidR="00D73277" w:rsidRPr="00C1174F" w:rsidRDefault="00D73277" w:rsidP="00D73277">
      <w:pPr>
        <w:jc w:val="center"/>
        <w:rPr>
          <w:b/>
          <w:sz w:val="16"/>
          <w:szCs w:val="16"/>
        </w:rPr>
      </w:pPr>
      <w:r w:rsidRPr="00C1174F">
        <w:rPr>
          <w:b/>
          <w:sz w:val="16"/>
          <w:szCs w:val="16"/>
        </w:rPr>
        <w:t xml:space="preserve">«ПУСТОЗЕРСКИЙ СЕЛЬСОВЕТ» НЕНЕЦКОГО АВТОНОМНОГО ОКРУГА </w:t>
      </w:r>
    </w:p>
    <w:p w:rsidR="00D73277" w:rsidRPr="00C1174F" w:rsidRDefault="00D73277" w:rsidP="00D73277">
      <w:pPr>
        <w:jc w:val="center"/>
        <w:rPr>
          <w:b/>
          <w:sz w:val="16"/>
          <w:szCs w:val="16"/>
        </w:rPr>
      </w:pPr>
      <w:r w:rsidRPr="00C1174F">
        <w:rPr>
          <w:b/>
          <w:sz w:val="16"/>
          <w:szCs w:val="16"/>
        </w:rPr>
        <w:t xml:space="preserve"> НА 2019 ГОД»</w:t>
      </w:r>
    </w:p>
    <w:p w:rsidR="00D73277" w:rsidRPr="00C1174F" w:rsidRDefault="00D73277" w:rsidP="00D73277">
      <w:pPr>
        <w:autoSpaceDE w:val="0"/>
        <w:autoSpaceDN w:val="0"/>
        <w:adjustRightInd w:val="0"/>
        <w:jc w:val="center"/>
        <w:rPr>
          <w:sz w:val="16"/>
          <w:szCs w:val="16"/>
        </w:rPr>
      </w:pPr>
    </w:p>
    <w:p w:rsidR="00D73277" w:rsidRPr="00C1174F" w:rsidRDefault="00D73277" w:rsidP="00D73277">
      <w:pPr>
        <w:jc w:val="both"/>
        <w:rPr>
          <w:sz w:val="16"/>
          <w:szCs w:val="16"/>
        </w:rPr>
      </w:pPr>
      <w:r w:rsidRPr="00C1174F">
        <w:rPr>
          <w:sz w:val="16"/>
          <w:szCs w:val="16"/>
        </w:rPr>
        <w:t xml:space="preserve">         В соответствии с Порядком </w:t>
      </w:r>
      <w:r w:rsidRPr="00C1174F">
        <w:rPr>
          <w:bCs/>
          <w:sz w:val="16"/>
          <w:szCs w:val="16"/>
        </w:rPr>
        <w:t xml:space="preserve">организации и проведения публичных слушаний </w:t>
      </w:r>
      <w:r w:rsidRPr="00C1174F">
        <w:rPr>
          <w:sz w:val="16"/>
          <w:szCs w:val="16"/>
        </w:rPr>
        <w:t>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№15, Совет депутатов муниципального образования «Пустозерский сельсовет» Ненецкого автономного округа сообщает, что публичные слушания по обсуждению проекта Решения  «О  бюджете  муниципального  образования «Пустозерский сельсовет» Ненецкого автономного  округа  на 2019 год» состоялись 5 декабря  2018 года в Администрации муниципального  образования «Пустозерский сельсовет» Ненецкого автономного  округа,  начало слушаний 16</w:t>
      </w:r>
      <w:r w:rsidRPr="00C1174F">
        <w:rPr>
          <w:b/>
          <w:sz w:val="16"/>
          <w:szCs w:val="16"/>
        </w:rPr>
        <w:t xml:space="preserve"> </w:t>
      </w:r>
      <w:r w:rsidRPr="00C1174F">
        <w:rPr>
          <w:sz w:val="16"/>
          <w:szCs w:val="16"/>
        </w:rPr>
        <w:t xml:space="preserve">час.00 мин., окончание 17 час. 00  мин.  </w:t>
      </w:r>
    </w:p>
    <w:p w:rsidR="00D73277" w:rsidRPr="00C1174F" w:rsidRDefault="00D73277" w:rsidP="00D73277">
      <w:pPr>
        <w:autoSpaceDE w:val="0"/>
        <w:autoSpaceDN w:val="0"/>
        <w:adjustRightInd w:val="0"/>
        <w:jc w:val="both"/>
        <w:rPr>
          <w:sz w:val="16"/>
          <w:szCs w:val="16"/>
        </w:rPr>
      </w:pPr>
      <w:r w:rsidRPr="00C1174F">
        <w:rPr>
          <w:sz w:val="16"/>
          <w:szCs w:val="16"/>
        </w:rPr>
        <w:t xml:space="preserve"> </w:t>
      </w:r>
      <w:r w:rsidRPr="00C1174F">
        <w:rPr>
          <w:sz w:val="16"/>
          <w:szCs w:val="16"/>
        </w:rPr>
        <w:tab/>
        <w:t>Публичные   слушания   назначены  постановлением главы муниципального образования «Пустозерский сельсовет» Ненецкого автономного округа «Об опубликовании проекта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2019 год»  и  проведении  публичных  слушаний» от 15.11.2018 №7-пг.</w:t>
      </w:r>
    </w:p>
    <w:p w:rsidR="00D73277" w:rsidRPr="00C1174F" w:rsidRDefault="00D73277" w:rsidP="00D73277">
      <w:pPr>
        <w:autoSpaceDE w:val="0"/>
        <w:autoSpaceDN w:val="0"/>
        <w:adjustRightInd w:val="0"/>
        <w:jc w:val="both"/>
        <w:rPr>
          <w:sz w:val="16"/>
          <w:szCs w:val="16"/>
        </w:rPr>
      </w:pPr>
      <w:r w:rsidRPr="00C1174F">
        <w:rPr>
          <w:sz w:val="16"/>
          <w:szCs w:val="16"/>
        </w:rPr>
        <w:t xml:space="preserve">     Проект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2019 год» был  опубликован  в информационном  бюллетене  муниципального образования «Пустозерский сельсовет» Ненецкого автономного округа №25 от 15.11.2018  и размещен на официальном сайте муниципального образования «Пустозерский сельсовет» Ненецкого автономного округа в сети Интернет по адресу </w:t>
      </w:r>
      <w:hyperlink r:id="rId8" w:history="1">
        <w:r w:rsidRPr="00C1174F">
          <w:rPr>
            <w:rStyle w:val="ad"/>
            <w:sz w:val="16"/>
            <w:szCs w:val="16"/>
          </w:rPr>
          <w:t>www.oksino-nao.ru</w:t>
        </w:r>
      </w:hyperlink>
      <w:r w:rsidRPr="00C1174F">
        <w:rPr>
          <w:sz w:val="16"/>
          <w:szCs w:val="16"/>
        </w:rPr>
        <w:t xml:space="preserve"> 15.11.2018 </w:t>
      </w:r>
    </w:p>
    <w:p w:rsidR="00D73277" w:rsidRPr="00C1174F" w:rsidRDefault="00D73277" w:rsidP="00D73277">
      <w:pPr>
        <w:autoSpaceDE w:val="0"/>
        <w:autoSpaceDN w:val="0"/>
        <w:adjustRightInd w:val="0"/>
        <w:jc w:val="both"/>
        <w:rPr>
          <w:sz w:val="16"/>
          <w:szCs w:val="16"/>
        </w:rPr>
      </w:pPr>
      <w:r w:rsidRPr="00C1174F">
        <w:rPr>
          <w:sz w:val="16"/>
          <w:szCs w:val="16"/>
        </w:rPr>
        <w:t xml:space="preserve">      В обсуждении  проекта решения муниципального правового акта приняло участие 8 жителей муниципального образования «Пустозерский сельсовет» Ненецкого автономного округа. Председателем была избрана Макарова С.М.,   секретарем была избрана Ледкова Н.Ю.</w:t>
      </w:r>
    </w:p>
    <w:p w:rsidR="00D73277" w:rsidRPr="00C1174F" w:rsidRDefault="00D73277" w:rsidP="00D73277">
      <w:pPr>
        <w:jc w:val="both"/>
        <w:rPr>
          <w:sz w:val="16"/>
          <w:szCs w:val="16"/>
        </w:rPr>
      </w:pPr>
      <w:r w:rsidRPr="00C1174F">
        <w:rPr>
          <w:sz w:val="16"/>
          <w:szCs w:val="16"/>
        </w:rPr>
        <w:tab/>
        <w:t>В ходе обсуждения проекта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2019 год»  поступило предложение: Администрации муниципального образования «Пустозерский сельсовет» Ненецкого автономного округа разработать  сметы  расходов на проведение мероприятий  празднования  юбилейных дат населенных пунктов муниципального образования «Пустозерский сельсовет» Ненецкого  и  внести  изменения  в  расходную  часть  местного  бюджета на 2019 год.</w:t>
      </w:r>
    </w:p>
    <w:p w:rsidR="00D73277" w:rsidRPr="00C1174F" w:rsidRDefault="00D73277" w:rsidP="00D73277">
      <w:pPr>
        <w:autoSpaceDE w:val="0"/>
        <w:autoSpaceDN w:val="0"/>
        <w:adjustRightInd w:val="0"/>
        <w:jc w:val="both"/>
        <w:rPr>
          <w:sz w:val="16"/>
          <w:szCs w:val="16"/>
        </w:rPr>
      </w:pPr>
      <w:r w:rsidRPr="00C1174F">
        <w:rPr>
          <w:sz w:val="16"/>
          <w:szCs w:val="16"/>
        </w:rPr>
        <w:tab/>
        <w:t>Участники публичных слушаний проект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2019 год» с внесенным предложением  поддержали.</w:t>
      </w:r>
      <w:r w:rsidRPr="00C1174F">
        <w:rPr>
          <w:sz w:val="16"/>
          <w:szCs w:val="16"/>
        </w:rPr>
        <w:tab/>
      </w:r>
    </w:p>
    <w:p w:rsidR="00D73277" w:rsidRPr="00C1174F" w:rsidRDefault="00D73277" w:rsidP="00D73277">
      <w:pPr>
        <w:ind w:left="360"/>
        <w:jc w:val="both"/>
        <w:rPr>
          <w:sz w:val="16"/>
          <w:szCs w:val="16"/>
        </w:rPr>
      </w:pPr>
      <w:r w:rsidRPr="00C1174F">
        <w:rPr>
          <w:sz w:val="16"/>
          <w:szCs w:val="16"/>
        </w:rPr>
        <w:t>На этом обсуждение закончилось. По окончании Председатель публичных слушаний Макарова С.М. поблагодарила  присутствующих, объявила слушания состоявшимися и закрытыми.</w:t>
      </w:r>
    </w:p>
    <w:p w:rsidR="00D73277" w:rsidRPr="00C1174F" w:rsidRDefault="00D73277" w:rsidP="00D73277">
      <w:pPr>
        <w:autoSpaceDE w:val="0"/>
        <w:autoSpaceDN w:val="0"/>
        <w:adjustRightInd w:val="0"/>
        <w:jc w:val="both"/>
        <w:rPr>
          <w:sz w:val="16"/>
          <w:szCs w:val="16"/>
        </w:rPr>
      </w:pPr>
    </w:p>
    <w:p w:rsidR="00D73277" w:rsidRPr="00C1174F" w:rsidRDefault="00D73277" w:rsidP="00D73277">
      <w:pPr>
        <w:autoSpaceDE w:val="0"/>
        <w:autoSpaceDN w:val="0"/>
        <w:adjustRightInd w:val="0"/>
        <w:jc w:val="both"/>
        <w:rPr>
          <w:sz w:val="16"/>
          <w:szCs w:val="16"/>
        </w:rPr>
      </w:pPr>
    </w:p>
    <w:p w:rsidR="00D73277" w:rsidRPr="00C1174F" w:rsidRDefault="00D73277" w:rsidP="00C1174F">
      <w:pPr>
        <w:autoSpaceDE w:val="0"/>
        <w:autoSpaceDN w:val="0"/>
        <w:adjustRightInd w:val="0"/>
        <w:ind w:firstLine="540"/>
        <w:jc w:val="both"/>
        <w:rPr>
          <w:sz w:val="16"/>
          <w:szCs w:val="16"/>
        </w:rPr>
      </w:pPr>
      <w:r w:rsidRPr="00C1174F">
        <w:rPr>
          <w:sz w:val="16"/>
          <w:szCs w:val="16"/>
        </w:rPr>
        <w:t>Председатель                                                                              Макарова С.М.</w:t>
      </w:r>
    </w:p>
    <w:p w:rsidR="00D73277" w:rsidRPr="00C1174F" w:rsidRDefault="00D73277" w:rsidP="00D73277">
      <w:pPr>
        <w:autoSpaceDE w:val="0"/>
        <w:autoSpaceDN w:val="0"/>
        <w:adjustRightInd w:val="0"/>
        <w:ind w:firstLine="540"/>
        <w:jc w:val="both"/>
        <w:rPr>
          <w:sz w:val="16"/>
          <w:szCs w:val="16"/>
        </w:rPr>
      </w:pPr>
      <w:r w:rsidRPr="00C1174F">
        <w:rPr>
          <w:sz w:val="16"/>
          <w:szCs w:val="16"/>
        </w:rPr>
        <w:t>Секретарь                                                                                    Ледкова Н.Ю.</w:t>
      </w:r>
    </w:p>
    <w:p w:rsidR="00D73277" w:rsidRPr="00C1174F" w:rsidRDefault="00D73277" w:rsidP="00D73277">
      <w:pPr>
        <w:autoSpaceDE w:val="0"/>
        <w:autoSpaceDN w:val="0"/>
        <w:adjustRightInd w:val="0"/>
        <w:jc w:val="right"/>
        <w:outlineLvl w:val="0"/>
        <w:rPr>
          <w:sz w:val="16"/>
          <w:szCs w:val="16"/>
        </w:rPr>
      </w:pPr>
    </w:p>
    <w:p w:rsidR="00D73277" w:rsidRPr="00C1174F" w:rsidRDefault="00D73277" w:rsidP="00D73277">
      <w:pPr>
        <w:pStyle w:val="a7"/>
        <w:jc w:val="center"/>
        <w:rPr>
          <w:rFonts w:ascii="Times New Roman" w:hAnsi="Times New Roman"/>
          <w:b/>
          <w:color w:val="FF0000"/>
          <w:sz w:val="16"/>
          <w:szCs w:val="16"/>
        </w:rPr>
      </w:pPr>
    </w:p>
    <w:p w:rsidR="00D73277" w:rsidRPr="00C1174F" w:rsidRDefault="00D73277" w:rsidP="00D73277">
      <w:pPr>
        <w:pStyle w:val="a7"/>
        <w:jc w:val="center"/>
        <w:rPr>
          <w:rFonts w:ascii="Times New Roman" w:hAnsi="Times New Roman"/>
          <w:b/>
          <w:sz w:val="16"/>
          <w:szCs w:val="16"/>
        </w:rPr>
      </w:pPr>
      <w:r w:rsidRPr="00C1174F">
        <w:rPr>
          <w:rFonts w:ascii="Times New Roman" w:hAnsi="Times New Roman"/>
          <w:b/>
          <w:sz w:val="16"/>
          <w:szCs w:val="16"/>
        </w:rPr>
        <w:t>АДМИНИСТРАЦИЯ</w:t>
      </w:r>
    </w:p>
    <w:p w:rsidR="00D73277" w:rsidRPr="00C1174F" w:rsidRDefault="00D73277" w:rsidP="00D73277">
      <w:pPr>
        <w:pStyle w:val="a7"/>
        <w:jc w:val="center"/>
        <w:rPr>
          <w:rFonts w:ascii="Times New Roman" w:hAnsi="Times New Roman"/>
          <w:b/>
          <w:sz w:val="16"/>
          <w:szCs w:val="16"/>
        </w:rPr>
      </w:pPr>
      <w:r w:rsidRPr="00C1174F">
        <w:rPr>
          <w:rFonts w:ascii="Times New Roman" w:hAnsi="Times New Roman"/>
          <w:b/>
          <w:sz w:val="16"/>
          <w:szCs w:val="16"/>
        </w:rPr>
        <w:t>МУНИЦИПАЛЬНОГО ОБРАЗОВАНИЯ «ПУСТОЗЕРСКИЙ  СЕЛЬСОВЕТ»</w:t>
      </w:r>
    </w:p>
    <w:p w:rsidR="00D73277" w:rsidRPr="00C1174F" w:rsidRDefault="00D73277" w:rsidP="00D73277">
      <w:pPr>
        <w:pStyle w:val="a7"/>
        <w:jc w:val="center"/>
        <w:rPr>
          <w:rFonts w:ascii="Times New Roman" w:hAnsi="Times New Roman"/>
          <w:b/>
          <w:sz w:val="16"/>
          <w:szCs w:val="16"/>
        </w:rPr>
      </w:pPr>
      <w:r w:rsidRPr="00C1174F">
        <w:rPr>
          <w:rFonts w:ascii="Times New Roman" w:hAnsi="Times New Roman"/>
          <w:b/>
          <w:sz w:val="16"/>
          <w:szCs w:val="16"/>
        </w:rPr>
        <w:t>НЕНЕЦКОГО АВТОНОМНОГО ОКРУГА</w:t>
      </w:r>
    </w:p>
    <w:p w:rsidR="00D73277" w:rsidRPr="00C1174F" w:rsidRDefault="00D73277" w:rsidP="00D73277">
      <w:pPr>
        <w:pStyle w:val="a7"/>
        <w:jc w:val="center"/>
        <w:rPr>
          <w:rFonts w:ascii="Times New Roman" w:hAnsi="Times New Roman"/>
          <w:b/>
          <w:sz w:val="16"/>
          <w:szCs w:val="16"/>
        </w:rPr>
      </w:pPr>
    </w:p>
    <w:p w:rsidR="00D73277" w:rsidRPr="00C1174F" w:rsidRDefault="00D73277" w:rsidP="00D73277">
      <w:pPr>
        <w:pStyle w:val="1"/>
        <w:ind w:right="46"/>
        <w:jc w:val="center"/>
        <w:rPr>
          <w:rFonts w:ascii="Times New Roman" w:hAnsi="Times New Roman"/>
          <w:sz w:val="16"/>
          <w:szCs w:val="16"/>
        </w:rPr>
      </w:pPr>
      <w:r w:rsidRPr="00C1174F">
        <w:rPr>
          <w:rFonts w:ascii="Times New Roman" w:hAnsi="Times New Roman"/>
          <w:sz w:val="16"/>
          <w:szCs w:val="16"/>
        </w:rPr>
        <w:t>П О С Т А Н О В Л Е Н И Е</w:t>
      </w:r>
    </w:p>
    <w:p w:rsidR="00D73277" w:rsidRPr="00C1174F" w:rsidRDefault="00D73277" w:rsidP="00D73277">
      <w:pPr>
        <w:pStyle w:val="ConsPlusTitle"/>
        <w:widowControl/>
        <w:spacing w:line="276" w:lineRule="auto"/>
        <w:jc w:val="center"/>
        <w:outlineLvl w:val="0"/>
        <w:rPr>
          <w:rFonts w:ascii="Times New Roman" w:hAnsi="Times New Roman" w:cs="Times New Roman"/>
          <w:sz w:val="16"/>
          <w:szCs w:val="16"/>
        </w:rPr>
      </w:pPr>
    </w:p>
    <w:p w:rsidR="00D73277" w:rsidRPr="00C1174F" w:rsidRDefault="00D73277" w:rsidP="00D73277">
      <w:pPr>
        <w:rPr>
          <w:sz w:val="16"/>
          <w:szCs w:val="16"/>
          <w:u w:val="single"/>
        </w:rPr>
      </w:pPr>
      <w:r w:rsidRPr="00C1174F">
        <w:rPr>
          <w:b/>
          <w:sz w:val="16"/>
          <w:szCs w:val="16"/>
          <w:u w:val="single"/>
        </w:rPr>
        <w:t>от   07.12.2018  № 140</w:t>
      </w:r>
    </w:p>
    <w:p w:rsidR="00D73277" w:rsidRPr="00C1174F" w:rsidRDefault="00D73277" w:rsidP="00D73277">
      <w:pPr>
        <w:rPr>
          <w:sz w:val="16"/>
          <w:szCs w:val="16"/>
        </w:rPr>
      </w:pPr>
      <w:r w:rsidRPr="00C1174F">
        <w:rPr>
          <w:sz w:val="16"/>
          <w:szCs w:val="16"/>
        </w:rPr>
        <w:t xml:space="preserve">с. Оксино </w:t>
      </w:r>
    </w:p>
    <w:p w:rsidR="00D73277" w:rsidRPr="00C1174F" w:rsidRDefault="00D73277" w:rsidP="00D73277">
      <w:pPr>
        <w:rPr>
          <w:sz w:val="16"/>
          <w:szCs w:val="16"/>
        </w:rPr>
      </w:pPr>
      <w:r w:rsidRPr="00C1174F">
        <w:rPr>
          <w:sz w:val="16"/>
          <w:szCs w:val="16"/>
        </w:rPr>
        <w:t>Ненецкий автономный округ</w:t>
      </w:r>
    </w:p>
    <w:p w:rsidR="00D73277" w:rsidRPr="00C1174F" w:rsidRDefault="00D73277" w:rsidP="00D73277">
      <w:pPr>
        <w:pStyle w:val="ConsPlusTitle"/>
        <w:widowControl/>
        <w:spacing w:line="276" w:lineRule="auto"/>
        <w:rPr>
          <w:rFonts w:ascii="Times New Roman" w:hAnsi="Times New Roman" w:cs="Times New Roman"/>
          <w:b w:val="0"/>
          <w:sz w:val="16"/>
          <w:szCs w:val="16"/>
        </w:rPr>
      </w:pPr>
    </w:p>
    <w:p w:rsidR="00D73277" w:rsidRPr="00C1174F" w:rsidRDefault="00D73277" w:rsidP="00D73277">
      <w:pPr>
        <w:pStyle w:val="ConsPlusTitle"/>
        <w:widowControl/>
        <w:spacing w:line="276" w:lineRule="auto"/>
        <w:jc w:val="center"/>
        <w:rPr>
          <w:rFonts w:ascii="Times New Roman" w:hAnsi="Times New Roman" w:cs="Times New Roman"/>
          <w:sz w:val="16"/>
          <w:szCs w:val="16"/>
        </w:rPr>
      </w:pPr>
      <w:r w:rsidRPr="00C1174F">
        <w:rPr>
          <w:rFonts w:ascii="Times New Roman" w:hAnsi="Times New Roman" w:cs="Times New Roman"/>
          <w:sz w:val="16"/>
          <w:szCs w:val="16"/>
        </w:rPr>
        <w:t>ОБ  УТВЕРЖДЕНИИ  ПОРЯДКА  СОЗДАНИЯ  МЕСТ (ПЛОЩАДОК)  НАКОПЛЕНИЯ  ТВЕРДЫХ  КОММУНАЛЬНЫХ  ОТХОДОВ  И  ВЕДЕНИЕ  РЕЕСТРА  МЕСТ (ПЛОЩАДОК)  НАКОПЛЕНИЯ  ТВЕРДЫХ  КОММУНАЛЬНЫХ ОТХОДОВ  НА  ТЕРРИТОРИИИ  МУНИЦИПАЛЬНОГО  ОБРАЗОВАНИЯ «ПУСТОЗЕРСКИЙ СЕЛЬСОВЕТ» НЕНЕЦКОГО АВТОНОМНОГО  ОКРУГА</w:t>
      </w:r>
    </w:p>
    <w:p w:rsidR="00D73277" w:rsidRPr="00C1174F" w:rsidRDefault="00D73277" w:rsidP="00C1174F">
      <w:pPr>
        <w:pStyle w:val="ConsPlusTitle"/>
        <w:rPr>
          <w:rFonts w:ascii="Times New Roman" w:hAnsi="Times New Roman" w:cs="Times New Roman"/>
          <w:sz w:val="16"/>
          <w:szCs w:val="16"/>
        </w:rPr>
      </w:pPr>
    </w:p>
    <w:p w:rsidR="00D73277" w:rsidRPr="00C1174F" w:rsidRDefault="00D73277" w:rsidP="00D73277">
      <w:pPr>
        <w:autoSpaceDE w:val="0"/>
        <w:autoSpaceDN w:val="0"/>
        <w:adjustRightInd w:val="0"/>
        <w:ind w:firstLine="540"/>
        <w:jc w:val="both"/>
        <w:rPr>
          <w:sz w:val="16"/>
          <w:szCs w:val="16"/>
        </w:rPr>
      </w:pPr>
      <w:r w:rsidRPr="00C1174F">
        <w:rPr>
          <w:sz w:val="16"/>
          <w:szCs w:val="16"/>
        </w:rPr>
        <w:t xml:space="preserve">В соответствии с частью 4 статьи 13.4  Федерального закона </w:t>
      </w:r>
      <w:r w:rsidRPr="00C1174F">
        <w:rPr>
          <w:bCs/>
          <w:sz w:val="16"/>
          <w:szCs w:val="16"/>
        </w:rPr>
        <w:t xml:space="preserve">от 24.06.1998 N 89-ФЗ </w:t>
      </w:r>
      <w:r w:rsidRPr="00C1174F">
        <w:rPr>
          <w:sz w:val="16"/>
          <w:szCs w:val="16"/>
        </w:rPr>
        <w:t xml:space="preserve"> "Об отходах производства и потребления", </w:t>
      </w:r>
      <w:hyperlink r:id="rId9" w:history="1">
        <w:r w:rsidRPr="00C1174F">
          <w:rPr>
            <w:color w:val="000000"/>
            <w:sz w:val="16"/>
            <w:szCs w:val="16"/>
          </w:rPr>
          <w:t>Правила</w:t>
        </w:r>
      </w:hyperlink>
      <w:r w:rsidRPr="00C1174F">
        <w:rPr>
          <w:sz w:val="16"/>
          <w:szCs w:val="16"/>
        </w:rPr>
        <w:t xml:space="preserve">ми обустройства мест (площадок) накопления твердых коммунальных отходов и ведения их реестра, утвержденными постановлением Правительства РФ от 31.08.2018 N 1039,  пунктом 3 статьи 4.6. Закона НАО от 17.02.2010 N 8-ОЗ "О регулировании отдельных вопросов организации местного самоуправления на территории Ненецкого автономного округа", </w:t>
      </w:r>
      <w:hyperlink r:id="rId10" w:history="1">
        <w:r w:rsidRPr="00C1174F">
          <w:rPr>
            <w:color w:val="000000"/>
            <w:sz w:val="16"/>
            <w:szCs w:val="16"/>
          </w:rPr>
          <w:t>Порядк</w:t>
        </w:r>
      </w:hyperlink>
      <w:r w:rsidRPr="00C1174F">
        <w:rPr>
          <w:sz w:val="16"/>
          <w:szCs w:val="16"/>
        </w:rPr>
        <w:t xml:space="preserve">ом накопления твердых коммунальных отходов (в том числе их раздельного накопления) на территории </w:t>
      </w:r>
      <w:r w:rsidRPr="00C1174F">
        <w:rPr>
          <w:sz w:val="16"/>
          <w:szCs w:val="16"/>
        </w:rPr>
        <w:lastRenderedPageBreak/>
        <w:t>Ненецкого автономного округа, утвержденным Приказом  Департамента строительства, жилищно-коммунального хозяйства, энергетики и транспорта Ненецкого автономного округа от 10.05.2018 N 19, Администрация   муниципального  образования «Пустозерский сельсовет» Ненецкого автономного округа ПОСТАНОВЛЯЕТ:</w:t>
      </w:r>
    </w:p>
    <w:p w:rsidR="00D73277" w:rsidRPr="00C1174F" w:rsidRDefault="00D73277" w:rsidP="00D73277">
      <w:pPr>
        <w:autoSpaceDE w:val="0"/>
        <w:autoSpaceDN w:val="0"/>
        <w:adjustRightInd w:val="0"/>
        <w:ind w:firstLine="540"/>
        <w:jc w:val="both"/>
        <w:rPr>
          <w:sz w:val="16"/>
          <w:szCs w:val="16"/>
        </w:rPr>
      </w:pPr>
    </w:p>
    <w:p w:rsidR="00D73277" w:rsidRPr="00C1174F" w:rsidRDefault="00D73277" w:rsidP="00C1174F">
      <w:pPr>
        <w:pStyle w:val="ConsPlusNormal"/>
        <w:spacing w:before="220"/>
        <w:ind w:firstLine="540"/>
        <w:jc w:val="both"/>
        <w:rPr>
          <w:rFonts w:ascii="Times New Roman" w:hAnsi="Times New Roman"/>
          <w:bCs/>
          <w:color w:val="000000"/>
          <w:sz w:val="16"/>
          <w:szCs w:val="16"/>
        </w:rPr>
      </w:pPr>
      <w:r w:rsidRPr="00C1174F">
        <w:rPr>
          <w:rFonts w:ascii="Times New Roman" w:hAnsi="Times New Roman"/>
          <w:sz w:val="16"/>
          <w:szCs w:val="16"/>
        </w:rPr>
        <w:t>1. Утвердить прилагаемый</w:t>
      </w:r>
      <w:r w:rsidRPr="00C1174F">
        <w:rPr>
          <w:rFonts w:ascii="Times New Roman" w:hAnsi="Times New Roman"/>
          <w:color w:val="000000"/>
          <w:sz w:val="16"/>
          <w:szCs w:val="16"/>
        </w:rPr>
        <w:t xml:space="preserve"> </w:t>
      </w:r>
      <w:hyperlink r:id="rId11" w:history="1">
        <w:r w:rsidRPr="00C1174F">
          <w:rPr>
            <w:rFonts w:ascii="Times New Roman" w:hAnsi="Times New Roman"/>
            <w:bCs/>
            <w:color w:val="000000"/>
            <w:sz w:val="16"/>
            <w:szCs w:val="16"/>
          </w:rPr>
          <w:t>Поряд</w:t>
        </w:r>
      </w:hyperlink>
      <w:r w:rsidRPr="00C1174F">
        <w:rPr>
          <w:rFonts w:ascii="Times New Roman" w:hAnsi="Times New Roman"/>
          <w:bCs/>
          <w:color w:val="000000"/>
          <w:sz w:val="16"/>
          <w:szCs w:val="16"/>
        </w:rPr>
        <w:t xml:space="preserve">ок </w:t>
      </w:r>
      <w:r w:rsidRPr="00C1174F">
        <w:rPr>
          <w:rFonts w:ascii="Times New Roman" w:hAnsi="Times New Roman"/>
          <w:bCs/>
          <w:sz w:val="16"/>
          <w:szCs w:val="16"/>
        </w:rPr>
        <w:t xml:space="preserve">создания мест </w:t>
      </w:r>
      <w:r w:rsidRPr="00C1174F">
        <w:rPr>
          <w:rFonts w:ascii="Times New Roman" w:hAnsi="Times New Roman"/>
          <w:sz w:val="16"/>
          <w:szCs w:val="16"/>
        </w:rPr>
        <w:t xml:space="preserve"> </w:t>
      </w:r>
      <w:r w:rsidRPr="00C1174F">
        <w:rPr>
          <w:rFonts w:ascii="Times New Roman" w:hAnsi="Times New Roman"/>
          <w:bCs/>
          <w:sz w:val="16"/>
          <w:szCs w:val="16"/>
        </w:rPr>
        <w:t xml:space="preserve">(площадок) накопления </w:t>
      </w:r>
      <w:r w:rsidRPr="00C1174F">
        <w:rPr>
          <w:rFonts w:ascii="Times New Roman" w:hAnsi="Times New Roman"/>
          <w:bCs/>
          <w:color w:val="000000"/>
          <w:sz w:val="16"/>
          <w:szCs w:val="16"/>
        </w:rPr>
        <w:t xml:space="preserve">твердых коммунальных отходов </w:t>
      </w:r>
      <w:r w:rsidRPr="00C1174F">
        <w:rPr>
          <w:rFonts w:ascii="Times New Roman" w:hAnsi="Times New Roman"/>
          <w:sz w:val="16"/>
          <w:szCs w:val="16"/>
        </w:rPr>
        <w:t>и ведение реестра мест (площадок) накопления твердых коммунальных отходов</w:t>
      </w:r>
      <w:r w:rsidRPr="00C1174F">
        <w:rPr>
          <w:rFonts w:ascii="Times New Roman" w:hAnsi="Times New Roman"/>
          <w:bCs/>
          <w:color w:val="000000"/>
          <w:sz w:val="16"/>
          <w:szCs w:val="16"/>
        </w:rPr>
        <w:t xml:space="preserve"> на территории муниципального образования «Пустозерский сельсовет» Ненецкого автономного округа.</w:t>
      </w:r>
    </w:p>
    <w:p w:rsidR="00D73277" w:rsidRPr="00C1174F" w:rsidRDefault="00D73277" w:rsidP="00D73277">
      <w:pPr>
        <w:spacing w:before="120"/>
        <w:ind w:firstLine="720"/>
        <w:jc w:val="both"/>
        <w:rPr>
          <w:sz w:val="16"/>
          <w:szCs w:val="16"/>
        </w:rPr>
      </w:pPr>
      <w:r w:rsidRPr="00C1174F">
        <w:rPr>
          <w:sz w:val="16"/>
          <w:szCs w:val="16"/>
        </w:rPr>
        <w:t>2. Настоящее постановление вступает в силу после официального опубликования (обнародования).</w:t>
      </w:r>
    </w:p>
    <w:p w:rsidR="00D73277" w:rsidRPr="00C1174F" w:rsidRDefault="00D73277" w:rsidP="00D73277">
      <w:pPr>
        <w:jc w:val="both"/>
        <w:rPr>
          <w:sz w:val="16"/>
          <w:szCs w:val="16"/>
        </w:rPr>
      </w:pPr>
    </w:p>
    <w:p w:rsidR="00D73277" w:rsidRPr="00C1174F" w:rsidRDefault="00D73277" w:rsidP="00D73277">
      <w:pPr>
        <w:jc w:val="both"/>
        <w:rPr>
          <w:sz w:val="16"/>
          <w:szCs w:val="16"/>
        </w:rPr>
      </w:pPr>
      <w:r w:rsidRPr="00C1174F">
        <w:rPr>
          <w:sz w:val="16"/>
          <w:szCs w:val="16"/>
        </w:rPr>
        <w:t>Глава муниципального образования</w:t>
      </w:r>
    </w:p>
    <w:p w:rsidR="00D73277" w:rsidRPr="00C1174F" w:rsidRDefault="00D73277" w:rsidP="00D73277">
      <w:pPr>
        <w:jc w:val="both"/>
        <w:rPr>
          <w:sz w:val="16"/>
          <w:szCs w:val="16"/>
        </w:rPr>
      </w:pPr>
      <w:r w:rsidRPr="00C1174F">
        <w:rPr>
          <w:sz w:val="16"/>
          <w:szCs w:val="16"/>
        </w:rPr>
        <w:t>«Пустозерский сельсовет»</w:t>
      </w:r>
    </w:p>
    <w:p w:rsidR="00D73277" w:rsidRPr="00C1174F" w:rsidRDefault="00D73277" w:rsidP="00C1174F">
      <w:pPr>
        <w:jc w:val="both"/>
        <w:rPr>
          <w:sz w:val="16"/>
          <w:szCs w:val="16"/>
        </w:rPr>
      </w:pPr>
      <w:r w:rsidRPr="00C1174F">
        <w:rPr>
          <w:sz w:val="16"/>
          <w:szCs w:val="16"/>
        </w:rPr>
        <w:t>Ненецкого автономного округа                                                                          С.М. Макарова</w:t>
      </w:r>
    </w:p>
    <w:p w:rsidR="00D73277" w:rsidRPr="00C1174F" w:rsidRDefault="00D73277" w:rsidP="00D73277">
      <w:pPr>
        <w:pStyle w:val="a7"/>
        <w:spacing w:line="276" w:lineRule="auto"/>
        <w:rPr>
          <w:rFonts w:ascii="Times New Roman" w:hAnsi="Times New Roman"/>
          <w:sz w:val="16"/>
          <w:szCs w:val="16"/>
        </w:rPr>
      </w:pPr>
    </w:p>
    <w:p w:rsidR="00D73277" w:rsidRPr="00C1174F" w:rsidRDefault="00D73277" w:rsidP="00D73277">
      <w:pPr>
        <w:pStyle w:val="a7"/>
        <w:spacing w:line="276" w:lineRule="auto"/>
        <w:jc w:val="right"/>
        <w:rPr>
          <w:rFonts w:ascii="Times New Roman" w:hAnsi="Times New Roman"/>
          <w:sz w:val="16"/>
          <w:szCs w:val="16"/>
        </w:rPr>
      </w:pPr>
      <w:r w:rsidRPr="00C1174F">
        <w:rPr>
          <w:rFonts w:ascii="Times New Roman" w:hAnsi="Times New Roman"/>
          <w:sz w:val="16"/>
          <w:szCs w:val="16"/>
        </w:rPr>
        <w:t>Утвержден</w:t>
      </w:r>
    </w:p>
    <w:p w:rsidR="00D73277" w:rsidRPr="00C1174F" w:rsidRDefault="00D73277" w:rsidP="00D73277">
      <w:pPr>
        <w:pStyle w:val="a7"/>
        <w:spacing w:line="276" w:lineRule="auto"/>
        <w:jc w:val="right"/>
        <w:rPr>
          <w:rFonts w:ascii="Times New Roman" w:hAnsi="Times New Roman"/>
          <w:sz w:val="16"/>
          <w:szCs w:val="16"/>
        </w:rPr>
      </w:pPr>
      <w:r w:rsidRPr="00C1174F">
        <w:rPr>
          <w:rFonts w:ascii="Times New Roman" w:hAnsi="Times New Roman"/>
          <w:sz w:val="16"/>
          <w:szCs w:val="16"/>
        </w:rPr>
        <w:t>постановлением Администрации</w:t>
      </w:r>
    </w:p>
    <w:p w:rsidR="00D73277" w:rsidRPr="00C1174F" w:rsidRDefault="00D73277" w:rsidP="00D73277">
      <w:pPr>
        <w:pStyle w:val="a7"/>
        <w:spacing w:line="276" w:lineRule="auto"/>
        <w:jc w:val="right"/>
        <w:rPr>
          <w:rFonts w:ascii="Times New Roman" w:hAnsi="Times New Roman"/>
          <w:sz w:val="16"/>
          <w:szCs w:val="16"/>
        </w:rPr>
      </w:pPr>
      <w:r w:rsidRPr="00C1174F">
        <w:rPr>
          <w:rFonts w:ascii="Times New Roman" w:hAnsi="Times New Roman"/>
          <w:sz w:val="16"/>
          <w:szCs w:val="16"/>
        </w:rPr>
        <w:t xml:space="preserve"> МО «Пустозерский сельсовет» НАО  </w:t>
      </w:r>
    </w:p>
    <w:p w:rsidR="00D73277" w:rsidRPr="00C1174F" w:rsidRDefault="00D73277" w:rsidP="00D73277">
      <w:pPr>
        <w:pStyle w:val="a7"/>
        <w:spacing w:line="276" w:lineRule="auto"/>
        <w:jc w:val="right"/>
        <w:rPr>
          <w:rFonts w:ascii="Times New Roman" w:hAnsi="Times New Roman"/>
          <w:sz w:val="16"/>
          <w:szCs w:val="16"/>
        </w:rPr>
      </w:pPr>
      <w:r w:rsidRPr="00C1174F">
        <w:rPr>
          <w:rFonts w:ascii="Times New Roman" w:hAnsi="Times New Roman"/>
          <w:sz w:val="16"/>
          <w:szCs w:val="16"/>
        </w:rPr>
        <w:t>от  07.12.2018  № 140</w:t>
      </w:r>
    </w:p>
    <w:p w:rsidR="00D73277" w:rsidRPr="00C1174F" w:rsidRDefault="00D73277" w:rsidP="00D73277">
      <w:pPr>
        <w:pStyle w:val="ConsPlusTitle"/>
        <w:jc w:val="center"/>
        <w:rPr>
          <w:rFonts w:ascii="Times New Roman" w:hAnsi="Times New Roman" w:cs="Times New Roman"/>
          <w:bCs w:val="0"/>
          <w:color w:val="000000"/>
          <w:sz w:val="16"/>
          <w:szCs w:val="16"/>
        </w:rPr>
      </w:pPr>
    </w:p>
    <w:p w:rsidR="00D73277" w:rsidRPr="00C1174F" w:rsidRDefault="00535DFB" w:rsidP="00D73277">
      <w:pPr>
        <w:pStyle w:val="ConsPlusTitle"/>
        <w:jc w:val="center"/>
        <w:rPr>
          <w:rFonts w:ascii="Times New Roman" w:hAnsi="Times New Roman" w:cs="Times New Roman"/>
          <w:bCs w:val="0"/>
          <w:color w:val="000000"/>
          <w:sz w:val="16"/>
          <w:szCs w:val="16"/>
        </w:rPr>
      </w:pPr>
      <w:hyperlink r:id="rId12" w:history="1">
        <w:r w:rsidR="00D73277" w:rsidRPr="00C1174F">
          <w:rPr>
            <w:rFonts w:ascii="Times New Roman" w:hAnsi="Times New Roman" w:cs="Times New Roman"/>
            <w:bCs w:val="0"/>
            <w:color w:val="000000"/>
            <w:sz w:val="16"/>
            <w:szCs w:val="16"/>
          </w:rPr>
          <w:t>Поряд</w:t>
        </w:r>
      </w:hyperlink>
      <w:r w:rsidR="00D73277" w:rsidRPr="00C1174F">
        <w:rPr>
          <w:rFonts w:ascii="Times New Roman" w:hAnsi="Times New Roman" w:cs="Times New Roman"/>
          <w:bCs w:val="0"/>
          <w:color w:val="000000"/>
          <w:sz w:val="16"/>
          <w:szCs w:val="16"/>
        </w:rPr>
        <w:t>ок</w:t>
      </w:r>
    </w:p>
    <w:p w:rsidR="00D73277" w:rsidRPr="00C1174F" w:rsidRDefault="00D73277" w:rsidP="00D73277">
      <w:pPr>
        <w:pStyle w:val="ConsPlusTitle"/>
        <w:jc w:val="center"/>
        <w:rPr>
          <w:rFonts w:ascii="Times New Roman" w:hAnsi="Times New Roman" w:cs="Times New Roman"/>
          <w:bCs w:val="0"/>
          <w:color w:val="000000"/>
          <w:sz w:val="16"/>
          <w:szCs w:val="16"/>
        </w:rPr>
      </w:pPr>
      <w:r w:rsidRPr="00C1174F">
        <w:rPr>
          <w:rFonts w:ascii="Times New Roman" w:hAnsi="Times New Roman" w:cs="Times New Roman"/>
          <w:bCs w:val="0"/>
          <w:color w:val="000000"/>
          <w:sz w:val="16"/>
          <w:szCs w:val="16"/>
        </w:rPr>
        <w:t xml:space="preserve"> </w:t>
      </w:r>
      <w:r w:rsidRPr="00C1174F">
        <w:rPr>
          <w:rFonts w:ascii="Times New Roman" w:hAnsi="Times New Roman" w:cs="Times New Roman"/>
          <w:bCs w:val="0"/>
          <w:sz w:val="16"/>
          <w:szCs w:val="16"/>
        </w:rPr>
        <w:t xml:space="preserve">создания мест </w:t>
      </w:r>
      <w:r w:rsidRPr="00C1174F">
        <w:rPr>
          <w:rFonts w:ascii="Times New Roman" w:hAnsi="Times New Roman" w:cs="Times New Roman"/>
          <w:sz w:val="16"/>
          <w:szCs w:val="16"/>
        </w:rPr>
        <w:t xml:space="preserve"> </w:t>
      </w:r>
      <w:r w:rsidRPr="00C1174F">
        <w:rPr>
          <w:rFonts w:ascii="Times New Roman" w:hAnsi="Times New Roman" w:cs="Times New Roman"/>
          <w:bCs w:val="0"/>
          <w:sz w:val="16"/>
          <w:szCs w:val="16"/>
        </w:rPr>
        <w:t xml:space="preserve">(площадок) накопления </w:t>
      </w:r>
      <w:r w:rsidRPr="00C1174F">
        <w:rPr>
          <w:rFonts w:ascii="Times New Roman" w:hAnsi="Times New Roman" w:cs="Times New Roman"/>
          <w:bCs w:val="0"/>
          <w:color w:val="000000"/>
          <w:sz w:val="16"/>
          <w:szCs w:val="16"/>
        </w:rPr>
        <w:t xml:space="preserve">твердых коммунальных отходов </w:t>
      </w:r>
      <w:r w:rsidRPr="00C1174F">
        <w:rPr>
          <w:rFonts w:ascii="Times New Roman" w:hAnsi="Times New Roman" w:cs="Times New Roman"/>
          <w:sz w:val="16"/>
          <w:szCs w:val="16"/>
        </w:rPr>
        <w:t>и ведение реестра мест (площадок) накопления твердых коммунальных отходов</w:t>
      </w:r>
      <w:r w:rsidRPr="00C1174F">
        <w:rPr>
          <w:rFonts w:ascii="Times New Roman" w:hAnsi="Times New Roman" w:cs="Times New Roman"/>
          <w:bCs w:val="0"/>
          <w:color w:val="000000"/>
          <w:sz w:val="16"/>
          <w:szCs w:val="16"/>
        </w:rPr>
        <w:t xml:space="preserve"> на территории муниципального образования «Пустозерский сельсовет» </w:t>
      </w:r>
    </w:p>
    <w:p w:rsidR="00D73277" w:rsidRPr="00C1174F" w:rsidRDefault="00D73277" w:rsidP="00D73277">
      <w:pPr>
        <w:pStyle w:val="ConsPlusTitle"/>
        <w:jc w:val="center"/>
        <w:rPr>
          <w:rFonts w:ascii="Times New Roman" w:hAnsi="Times New Roman" w:cs="Times New Roman"/>
          <w:bCs w:val="0"/>
          <w:color w:val="000000"/>
          <w:sz w:val="16"/>
          <w:szCs w:val="16"/>
        </w:rPr>
      </w:pPr>
      <w:r w:rsidRPr="00C1174F">
        <w:rPr>
          <w:rFonts w:ascii="Times New Roman" w:hAnsi="Times New Roman" w:cs="Times New Roman"/>
          <w:bCs w:val="0"/>
          <w:color w:val="000000"/>
          <w:sz w:val="16"/>
          <w:szCs w:val="16"/>
        </w:rPr>
        <w:t>Ненецкого автономного округа</w:t>
      </w:r>
    </w:p>
    <w:p w:rsidR="00D73277" w:rsidRPr="00C1174F" w:rsidRDefault="00D73277" w:rsidP="00D73277">
      <w:pPr>
        <w:pStyle w:val="ConsPlusTitle"/>
        <w:jc w:val="center"/>
        <w:rPr>
          <w:rFonts w:ascii="Times New Roman" w:hAnsi="Times New Roman" w:cs="Times New Roman"/>
          <w:bCs w:val="0"/>
          <w:color w:val="000000"/>
          <w:sz w:val="16"/>
          <w:szCs w:val="16"/>
        </w:rPr>
      </w:pPr>
    </w:p>
    <w:p w:rsidR="00D73277" w:rsidRPr="00C1174F" w:rsidRDefault="00D73277" w:rsidP="00C1174F">
      <w:pPr>
        <w:pStyle w:val="ConsPlusTitle"/>
        <w:jc w:val="center"/>
        <w:outlineLvl w:val="1"/>
        <w:rPr>
          <w:rFonts w:ascii="Times New Roman" w:hAnsi="Times New Roman" w:cs="Times New Roman"/>
          <w:sz w:val="16"/>
          <w:szCs w:val="16"/>
        </w:rPr>
      </w:pPr>
      <w:r w:rsidRPr="00C1174F">
        <w:rPr>
          <w:rFonts w:ascii="Times New Roman" w:hAnsi="Times New Roman" w:cs="Times New Roman"/>
          <w:sz w:val="16"/>
          <w:szCs w:val="16"/>
        </w:rPr>
        <w:t>1. Общие положения</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 xml:space="preserve">1. Настоящий Порядок определяет создание мест (площадок) накопления твердых коммунальных отходов, формирование и ведение реестра мест (площадок) накопления твердых коммунальных отходов </w:t>
      </w:r>
      <w:r w:rsidRPr="00C1174F">
        <w:rPr>
          <w:rFonts w:ascii="Times New Roman" w:hAnsi="Times New Roman"/>
          <w:bCs/>
          <w:color w:val="000000"/>
          <w:sz w:val="16"/>
          <w:szCs w:val="16"/>
        </w:rPr>
        <w:t>на территории муниципального образования «Пустозерский сельсовет» Ненецкого автономного округа</w:t>
      </w:r>
      <w:r w:rsidRPr="00C1174F">
        <w:rPr>
          <w:rFonts w:ascii="Times New Roman" w:hAnsi="Times New Roman"/>
          <w:sz w:val="16"/>
          <w:szCs w:val="16"/>
        </w:rPr>
        <w:t>, требования к содержанию указанного реестра.</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территории  муниципального образования «Пустозерский сельсовет»  Ненецкого автономного округа (далее – Правила благоустройства муниципального образования).</w:t>
      </w:r>
    </w:p>
    <w:p w:rsidR="00D73277" w:rsidRPr="00C1174F" w:rsidRDefault="00D73277" w:rsidP="00D73277">
      <w:pPr>
        <w:autoSpaceDE w:val="0"/>
        <w:autoSpaceDN w:val="0"/>
        <w:adjustRightInd w:val="0"/>
        <w:ind w:firstLine="540"/>
        <w:jc w:val="both"/>
        <w:rPr>
          <w:sz w:val="16"/>
          <w:szCs w:val="16"/>
        </w:rPr>
      </w:pPr>
      <w:r w:rsidRPr="00C1174F">
        <w:rPr>
          <w:sz w:val="16"/>
          <w:szCs w:val="16"/>
        </w:rPr>
        <w:t xml:space="preserve"> Субъекты хозяйственной и иной деятельности, а также граждане (далее – заявители), осуществляющие свою деятельность на территории населенных пунктов муниципального образования «</w:t>
      </w:r>
      <w:r w:rsidR="00C1174F" w:rsidRPr="00C1174F">
        <w:rPr>
          <w:sz w:val="16"/>
          <w:szCs w:val="16"/>
        </w:rPr>
        <w:t>Пустозерский</w:t>
      </w:r>
      <w:r w:rsidRPr="00C1174F">
        <w:rPr>
          <w:sz w:val="16"/>
          <w:szCs w:val="16"/>
        </w:rPr>
        <w:t xml:space="preserve"> сельсовет» Ненецкого автономного округа обязаны выполнять требования настоящего Порядка, при накоплении отходов, не осуществлять действия, влекущие за собой нарушение прав других лиц на охрану здоровья и благоприятную окружающую среду.</w:t>
      </w:r>
    </w:p>
    <w:p w:rsidR="00D73277" w:rsidRPr="00C1174F" w:rsidRDefault="00D73277" w:rsidP="00C1174F">
      <w:pPr>
        <w:pStyle w:val="ConsPlusNormal"/>
        <w:ind w:firstLine="0"/>
        <w:jc w:val="both"/>
        <w:rPr>
          <w:rFonts w:ascii="Times New Roman" w:hAnsi="Times New Roman"/>
          <w:sz w:val="16"/>
          <w:szCs w:val="16"/>
        </w:rPr>
      </w:pPr>
    </w:p>
    <w:p w:rsidR="00D73277" w:rsidRPr="00C1174F" w:rsidRDefault="00D73277" w:rsidP="00D73277">
      <w:pPr>
        <w:pStyle w:val="ConsPlusTitle"/>
        <w:jc w:val="center"/>
        <w:outlineLvl w:val="1"/>
        <w:rPr>
          <w:rFonts w:ascii="Times New Roman" w:hAnsi="Times New Roman" w:cs="Times New Roman"/>
          <w:sz w:val="16"/>
          <w:szCs w:val="16"/>
        </w:rPr>
      </w:pPr>
      <w:r w:rsidRPr="00C1174F">
        <w:rPr>
          <w:rFonts w:ascii="Times New Roman" w:hAnsi="Times New Roman" w:cs="Times New Roman"/>
          <w:sz w:val="16"/>
          <w:szCs w:val="16"/>
        </w:rPr>
        <w:t>2. Порядок создания мест (площадок) накопления твердых</w:t>
      </w:r>
    </w:p>
    <w:p w:rsidR="00D73277" w:rsidRPr="00C1174F" w:rsidRDefault="00D73277" w:rsidP="00C1174F">
      <w:pPr>
        <w:pStyle w:val="ConsPlusTitle"/>
        <w:jc w:val="center"/>
        <w:rPr>
          <w:rFonts w:ascii="Times New Roman" w:hAnsi="Times New Roman" w:cs="Times New Roman"/>
          <w:sz w:val="16"/>
          <w:szCs w:val="16"/>
        </w:rPr>
      </w:pPr>
      <w:r w:rsidRPr="00C1174F">
        <w:rPr>
          <w:rFonts w:ascii="Times New Roman" w:hAnsi="Times New Roman" w:cs="Times New Roman"/>
          <w:sz w:val="16"/>
          <w:szCs w:val="16"/>
        </w:rPr>
        <w:t>коммунальных отходов</w:t>
      </w:r>
    </w:p>
    <w:p w:rsidR="00D73277" w:rsidRPr="00C1174F" w:rsidRDefault="00D73277" w:rsidP="00D73277">
      <w:pPr>
        <w:pStyle w:val="ConsPlusNormal"/>
        <w:ind w:firstLine="540"/>
        <w:jc w:val="both"/>
        <w:rPr>
          <w:rFonts w:ascii="Times New Roman" w:hAnsi="Times New Roman"/>
          <w:sz w:val="16"/>
          <w:szCs w:val="16"/>
        </w:rPr>
      </w:pPr>
      <w:bookmarkStart w:id="0" w:name="P40"/>
      <w:bookmarkEnd w:id="0"/>
      <w:r w:rsidRPr="00C1174F">
        <w:rPr>
          <w:rFonts w:ascii="Times New Roman" w:hAnsi="Times New Roman"/>
          <w:sz w:val="16"/>
          <w:szCs w:val="16"/>
        </w:rPr>
        <w:t>3. Места (площадки) накопления твердых коммунальных отходов создаются Администрацией муниципального образования «Пустозерский сельсовет»  Ненецкого автономного округа (далее – уполномоченный орган), за исключением установленных законодательством Российской Федерации случаев, когда такая обязанность лежит на других лицах,  в соответствии с требованиями Правил благоустройства территории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D73277" w:rsidRPr="00C1174F" w:rsidRDefault="00D73277" w:rsidP="00D73277">
      <w:pPr>
        <w:pStyle w:val="ConsPlusNormal"/>
        <w:ind w:firstLine="540"/>
        <w:jc w:val="both"/>
        <w:rPr>
          <w:rFonts w:ascii="Times New Roman" w:hAnsi="Times New Roman"/>
          <w:color w:val="000000"/>
          <w:sz w:val="16"/>
          <w:szCs w:val="16"/>
        </w:rPr>
      </w:pPr>
      <w:r w:rsidRPr="00C1174F">
        <w:rPr>
          <w:rFonts w:ascii="Times New Roman" w:hAnsi="Times New Roman"/>
          <w:sz w:val="16"/>
          <w:szCs w:val="16"/>
        </w:rPr>
        <w:t xml:space="preserve">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уполномоченным органом  на основании письменной </w:t>
      </w:r>
      <w:r w:rsidRPr="00C1174F">
        <w:rPr>
          <w:rFonts w:ascii="Times New Roman" w:hAnsi="Times New Roman"/>
          <w:color w:val="000000"/>
          <w:sz w:val="16"/>
          <w:szCs w:val="16"/>
        </w:rPr>
        <w:t xml:space="preserve">заявки </w:t>
      </w:r>
      <w:bookmarkStart w:id="1" w:name="P42"/>
      <w:bookmarkEnd w:id="1"/>
      <w:r w:rsidRPr="00C1174F">
        <w:rPr>
          <w:rFonts w:ascii="Times New Roman" w:hAnsi="Times New Roman"/>
          <w:color w:val="000000"/>
          <w:sz w:val="16"/>
          <w:szCs w:val="16"/>
        </w:rPr>
        <w:t>по форме, согласно приложению 1 к настоящему Порядку.</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 xml:space="preserve"> 5. Уполномоченный орган рассматривает заявку в срок не позднее 10 календарных дней со дня ее поступления.</w:t>
      </w:r>
    </w:p>
    <w:p w:rsidR="00D73277" w:rsidRPr="00C1174F" w:rsidRDefault="00D73277" w:rsidP="00D73277">
      <w:pPr>
        <w:pStyle w:val="ConsPlusNormal"/>
        <w:ind w:firstLine="540"/>
        <w:jc w:val="both"/>
        <w:rPr>
          <w:rFonts w:ascii="Times New Roman" w:hAnsi="Times New Roman"/>
          <w:sz w:val="16"/>
          <w:szCs w:val="16"/>
        </w:rPr>
      </w:pPr>
      <w:bookmarkStart w:id="2" w:name="P43"/>
      <w:bookmarkEnd w:id="2"/>
      <w:r w:rsidRPr="00C1174F">
        <w:rPr>
          <w:rFonts w:ascii="Times New Roman" w:hAnsi="Times New Roman"/>
          <w:sz w:val="16"/>
          <w:szCs w:val="16"/>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D73277" w:rsidRPr="00C1174F" w:rsidRDefault="00D73277" w:rsidP="00D73277">
      <w:pPr>
        <w:pStyle w:val="ConsPlusNormal"/>
        <w:ind w:firstLine="540"/>
        <w:jc w:val="both"/>
        <w:rPr>
          <w:rFonts w:ascii="Times New Roman" w:hAnsi="Times New Roman"/>
          <w:color w:val="FF0000"/>
          <w:sz w:val="16"/>
          <w:szCs w:val="16"/>
        </w:rPr>
      </w:pPr>
      <w:r w:rsidRPr="00C1174F">
        <w:rPr>
          <w:rFonts w:ascii="Times New Roman" w:hAnsi="Times New Roman"/>
          <w:sz w:val="16"/>
          <w:szCs w:val="16"/>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  оформленного  распоряжением уполномоченного органа.</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8. Основаниями отказа уполномоченного органа в согласовании создания места (площадки) накопления твердых коммунальных отходов являются:</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а) несоответствие заявки установленной форме;</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б) несоответствие места (площадки) накопления твердых коммунальных отходов требованиям Правила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 xml:space="preserve">9. О принятом решении уполномоченный орган уведомляет заявителя в срок, установленный </w:t>
      </w:r>
      <w:hyperlink w:anchor="P42" w:history="1">
        <w:r w:rsidRPr="00C1174F">
          <w:rPr>
            <w:rFonts w:ascii="Times New Roman" w:hAnsi="Times New Roman"/>
            <w:color w:val="0000FF"/>
            <w:sz w:val="16"/>
            <w:szCs w:val="16"/>
          </w:rPr>
          <w:t>пунктами 5</w:t>
        </w:r>
      </w:hyperlink>
      <w:r w:rsidRPr="00C1174F">
        <w:rPr>
          <w:rFonts w:ascii="Times New Roman" w:hAnsi="Times New Roman"/>
          <w:sz w:val="16"/>
          <w:szCs w:val="16"/>
        </w:rPr>
        <w:t xml:space="preserve"> и </w:t>
      </w:r>
      <w:hyperlink w:anchor="P43" w:history="1">
        <w:r w:rsidRPr="00C1174F">
          <w:rPr>
            <w:rFonts w:ascii="Times New Roman" w:hAnsi="Times New Roman"/>
            <w:color w:val="0000FF"/>
            <w:sz w:val="16"/>
            <w:szCs w:val="16"/>
          </w:rPr>
          <w:t>6</w:t>
        </w:r>
      </w:hyperlink>
      <w:r w:rsidRPr="00C1174F">
        <w:rPr>
          <w:rFonts w:ascii="Times New Roman" w:hAnsi="Times New Roman"/>
          <w:sz w:val="16"/>
          <w:szCs w:val="16"/>
        </w:rPr>
        <w:t xml:space="preserve"> настоящих Правил. В решении об отказе в согласовании создания места (площадки) накопления твердых коммунальных отходов указывается основание такого отказа.</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sz w:val="16"/>
          <w:szCs w:val="16"/>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Порядка.</w:t>
      </w:r>
    </w:p>
    <w:p w:rsidR="00D73277" w:rsidRPr="00C1174F" w:rsidRDefault="00D73277" w:rsidP="00D73277">
      <w:pPr>
        <w:pStyle w:val="ConsPlusNormal"/>
        <w:jc w:val="both"/>
        <w:rPr>
          <w:rFonts w:ascii="Times New Roman" w:hAnsi="Times New Roman"/>
          <w:sz w:val="16"/>
          <w:szCs w:val="16"/>
        </w:rPr>
      </w:pPr>
    </w:p>
    <w:p w:rsidR="00D73277" w:rsidRPr="00C1174F" w:rsidRDefault="00D73277" w:rsidP="00D73277">
      <w:pPr>
        <w:pStyle w:val="ConsPlusTitle"/>
        <w:jc w:val="center"/>
        <w:outlineLvl w:val="1"/>
        <w:rPr>
          <w:rFonts w:ascii="Times New Roman" w:hAnsi="Times New Roman" w:cs="Times New Roman"/>
          <w:sz w:val="16"/>
          <w:szCs w:val="16"/>
        </w:rPr>
      </w:pPr>
      <w:r w:rsidRPr="00C1174F">
        <w:rPr>
          <w:rFonts w:ascii="Times New Roman" w:hAnsi="Times New Roman" w:cs="Times New Roman"/>
          <w:sz w:val="16"/>
          <w:szCs w:val="16"/>
        </w:rPr>
        <w:t>3. Формирования и ведения реестра</w:t>
      </w:r>
    </w:p>
    <w:p w:rsidR="00D73277" w:rsidRPr="00C1174F" w:rsidRDefault="00D73277" w:rsidP="00D73277">
      <w:pPr>
        <w:pStyle w:val="ConsPlusTitle"/>
        <w:jc w:val="center"/>
        <w:rPr>
          <w:rFonts w:ascii="Times New Roman" w:hAnsi="Times New Roman" w:cs="Times New Roman"/>
          <w:sz w:val="16"/>
          <w:szCs w:val="16"/>
        </w:rPr>
      </w:pPr>
      <w:r w:rsidRPr="00C1174F">
        <w:rPr>
          <w:rFonts w:ascii="Times New Roman" w:hAnsi="Times New Roman" w:cs="Times New Roman"/>
          <w:sz w:val="16"/>
          <w:szCs w:val="16"/>
        </w:rPr>
        <w:t>мест (площадок) накопления твердых коммунальных отходов,</w:t>
      </w:r>
    </w:p>
    <w:p w:rsidR="00D73277" w:rsidRPr="00C1174F" w:rsidRDefault="00D73277" w:rsidP="00D73277">
      <w:pPr>
        <w:pStyle w:val="ConsPlusTitle"/>
        <w:jc w:val="center"/>
        <w:rPr>
          <w:rFonts w:ascii="Times New Roman" w:hAnsi="Times New Roman" w:cs="Times New Roman"/>
          <w:sz w:val="16"/>
          <w:szCs w:val="16"/>
        </w:rPr>
      </w:pPr>
      <w:r w:rsidRPr="00C1174F">
        <w:rPr>
          <w:rFonts w:ascii="Times New Roman" w:hAnsi="Times New Roman" w:cs="Times New Roman"/>
          <w:sz w:val="16"/>
          <w:szCs w:val="16"/>
        </w:rPr>
        <w:t>требования к его содержанию</w:t>
      </w:r>
    </w:p>
    <w:p w:rsidR="00D73277" w:rsidRPr="00C1174F" w:rsidRDefault="00D73277" w:rsidP="00D73277">
      <w:pPr>
        <w:pStyle w:val="ConsPlusNormal"/>
        <w:jc w:val="both"/>
        <w:rPr>
          <w:rFonts w:ascii="Times New Roman" w:hAnsi="Times New Roman"/>
          <w:sz w:val="16"/>
          <w:szCs w:val="16"/>
        </w:rPr>
      </w:pP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14. Реестр ведется на государственном языке Российской Федерации.</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 xml:space="preserve">15. В соответствии </w:t>
      </w:r>
      <w:r w:rsidRPr="00C1174F">
        <w:rPr>
          <w:rFonts w:ascii="Times New Roman" w:hAnsi="Times New Roman"/>
          <w:color w:val="000000"/>
          <w:sz w:val="16"/>
          <w:szCs w:val="16"/>
        </w:rPr>
        <w:t xml:space="preserve">с </w:t>
      </w:r>
      <w:hyperlink r:id="rId13" w:history="1">
        <w:r w:rsidRPr="00C1174F">
          <w:rPr>
            <w:rFonts w:ascii="Times New Roman" w:hAnsi="Times New Roman"/>
            <w:color w:val="000000"/>
            <w:sz w:val="16"/>
            <w:szCs w:val="16"/>
          </w:rPr>
          <w:t>пунктом 5 статьи 13.4</w:t>
        </w:r>
      </w:hyperlink>
      <w:r w:rsidRPr="00C1174F">
        <w:rPr>
          <w:rFonts w:ascii="Times New Roman" w:hAnsi="Times New Roman"/>
          <w:sz w:val="16"/>
          <w:szCs w:val="16"/>
        </w:rPr>
        <w:t xml:space="preserve"> Федерального закона "Об отходах производства и потребления" реестр включает в себя следующие </w:t>
      </w:r>
      <w:r w:rsidRPr="00C1174F">
        <w:rPr>
          <w:rFonts w:ascii="Times New Roman" w:hAnsi="Times New Roman"/>
          <w:sz w:val="16"/>
          <w:szCs w:val="16"/>
        </w:rPr>
        <w:lastRenderedPageBreak/>
        <w:t>разделы:</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данные о нахождении мест (площадок)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данные о технических характеристиках мест (площадок)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данные о собственниках мест (площадок)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«Пустозерский сельсовет» Ненецкого автономного округа масштаба 1:2000.</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18. Раздел "Данные о собственниках мест (площадок) накопления твердых коммунальных отходов" содержит сведения:</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 xml:space="preserve">20. В случае если место (площадка) накопления твердых коммунальных отходов создано уполномоченным органом в соответствии </w:t>
      </w:r>
      <w:r w:rsidRPr="00C1174F">
        <w:rPr>
          <w:rFonts w:ascii="Times New Roman" w:hAnsi="Times New Roman"/>
          <w:color w:val="000000"/>
          <w:sz w:val="16"/>
          <w:szCs w:val="16"/>
        </w:rPr>
        <w:t xml:space="preserve">с </w:t>
      </w:r>
      <w:hyperlink w:anchor="P40" w:history="1">
        <w:r w:rsidRPr="00C1174F">
          <w:rPr>
            <w:rFonts w:ascii="Times New Roman" w:hAnsi="Times New Roman"/>
            <w:color w:val="000000"/>
            <w:sz w:val="16"/>
            <w:szCs w:val="16"/>
          </w:rPr>
          <w:t>пунктом 3</w:t>
        </w:r>
      </w:hyperlink>
      <w:r w:rsidRPr="00C1174F">
        <w:rPr>
          <w:rFonts w:ascii="Times New Roman" w:hAnsi="Times New Roman"/>
          <w:sz w:val="16"/>
          <w:szCs w:val="16"/>
        </w:rPr>
        <w:t xml:space="preserve"> настоящих Правил,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D73277" w:rsidRPr="00C1174F" w:rsidRDefault="00D73277" w:rsidP="00C1174F">
      <w:pPr>
        <w:pStyle w:val="ConsPlusNormal"/>
        <w:ind w:firstLine="540"/>
        <w:jc w:val="both"/>
        <w:rPr>
          <w:rFonts w:ascii="Times New Roman" w:hAnsi="Times New Roman"/>
          <w:color w:val="000000"/>
          <w:sz w:val="16"/>
          <w:szCs w:val="16"/>
        </w:rPr>
      </w:pPr>
      <w:bookmarkStart w:id="3" w:name="P78"/>
      <w:bookmarkEnd w:id="3"/>
      <w:r w:rsidRPr="00C1174F">
        <w:rPr>
          <w:rFonts w:ascii="Times New Roman" w:hAnsi="Times New Roman"/>
          <w:sz w:val="16"/>
          <w:szCs w:val="16"/>
        </w:rPr>
        <w:t xml:space="preserve">22. Заявитель направляет в уполномоченный орган заявку о включении сведений о месте (площадке) накопления твердых коммунальных отходов в реестр </w:t>
      </w:r>
      <w:r w:rsidRPr="00C1174F">
        <w:rPr>
          <w:rFonts w:ascii="Times New Roman" w:hAnsi="Times New Roman"/>
          <w:color w:val="000000"/>
          <w:sz w:val="16"/>
          <w:szCs w:val="16"/>
        </w:rPr>
        <w:t>по форме, согласно приложению 2 к настоящему Порядку.</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D73277" w:rsidRPr="00C1174F" w:rsidRDefault="00D73277" w:rsidP="00C1174F">
      <w:pPr>
        <w:pStyle w:val="ConsPlusNormal"/>
        <w:ind w:firstLine="540"/>
        <w:jc w:val="both"/>
        <w:rPr>
          <w:rFonts w:ascii="Times New Roman" w:hAnsi="Times New Roman"/>
          <w:color w:val="000000"/>
          <w:sz w:val="16"/>
          <w:szCs w:val="16"/>
        </w:rPr>
      </w:pPr>
      <w:r w:rsidRPr="00C1174F">
        <w:rPr>
          <w:rFonts w:ascii="Times New Roman" w:hAnsi="Times New Roman"/>
          <w:sz w:val="16"/>
          <w:szCs w:val="16"/>
        </w:rPr>
        <w:t xml:space="preserve">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 оформленное </w:t>
      </w:r>
      <w:r w:rsidRPr="00C1174F">
        <w:rPr>
          <w:rFonts w:ascii="Times New Roman" w:hAnsi="Times New Roman"/>
          <w:color w:val="000000"/>
          <w:sz w:val="16"/>
          <w:szCs w:val="16"/>
        </w:rPr>
        <w:t>распоряжением уполномоченного органа.</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а) несоответствие заявки о включении сведений о месте (площадке) накопления твердых коммунальных отходов в реестр установленной форме;</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б) наличие в заявке о включении сведений о месте (площадке) накопления твердых коммунальных отходов в реестр недостоверной информации;</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в) отсутствие согласования уполномоченным органом создания места (площадки) накопления твердых коммунальных отходов.</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26. В решении об отказе во включении сведений о месте (площадке) накопления твердых коммунальных отходов в реестр указывается основание такого отказа.</w:t>
      </w:r>
    </w:p>
    <w:p w:rsidR="00D73277" w:rsidRPr="00C1174F" w:rsidRDefault="00D73277" w:rsidP="00C1174F">
      <w:pPr>
        <w:pStyle w:val="ConsPlusNormal"/>
        <w:ind w:firstLine="540"/>
        <w:jc w:val="both"/>
        <w:rPr>
          <w:rFonts w:ascii="Times New Roman" w:hAnsi="Times New Roman"/>
          <w:sz w:val="16"/>
          <w:szCs w:val="16"/>
        </w:rPr>
      </w:pPr>
      <w:bookmarkStart w:id="4" w:name="P86"/>
      <w:bookmarkEnd w:id="4"/>
      <w:r w:rsidRPr="00C1174F">
        <w:rPr>
          <w:rFonts w:ascii="Times New Roman" w:hAnsi="Times New Roman"/>
          <w:sz w:val="16"/>
          <w:szCs w:val="16"/>
        </w:rPr>
        <w:t>27. Уполномоченный орган уведомляет заявителя о принятом решении в течение 3 рабочих дней со дня его принятия.</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w:anchor="P78" w:history="1">
        <w:r w:rsidRPr="00C1174F">
          <w:rPr>
            <w:rFonts w:ascii="Times New Roman" w:hAnsi="Times New Roman"/>
            <w:color w:val="000000"/>
            <w:sz w:val="16"/>
            <w:szCs w:val="16"/>
          </w:rPr>
          <w:t>пунктами 22</w:t>
        </w:r>
      </w:hyperlink>
      <w:r w:rsidRPr="00C1174F">
        <w:rPr>
          <w:rFonts w:ascii="Times New Roman" w:hAnsi="Times New Roman"/>
          <w:color w:val="000000"/>
          <w:sz w:val="16"/>
          <w:szCs w:val="16"/>
        </w:rPr>
        <w:t xml:space="preserve"> - </w:t>
      </w:r>
      <w:hyperlink w:anchor="P86" w:history="1">
        <w:r w:rsidRPr="00C1174F">
          <w:rPr>
            <w:rFonts w:ascii="Times New Roman" w:hAnsi="Times New Roman"/>
            <w:color w:val="000000"/>
            <w:sz w:val="16"/>
            <w:szCs w:val="16"/>
          </w:rPr>
          <w:t>27</w:t>
        </w:r>
      </w:hyperlink>
      <w:r w:rsidRPr="00C1174F">
        <w:rPr>
          <w:rFonts w:ascii="Times New Roman" w:hAnsi="Times New Roman"/>
          <w:color w:val="000000"/>
          <w:sz w:val="16"/>
          <w:szCs w:val="16"/>
        </w:rPr>
        <w:t xml:space="preserve"> н</w:t>
      </w:r>
      <w:r w:rsidRPr="00C1174F">
        <w:rPr>
          <w:rFonts w:ascii="Times New Roman" w:hAnsi="Times New Roman"/>
          <w:sz w:val="16"/>
          <w:szCs w:val="16"/>
        </w:rPr>
        <w:t>астоящего Порядка.</w:t>
      </w:r>
    </w:p>
    <w:p w:rsidR="00D73277" w:rsidRPr="00C1174F" w:rsidRDefault="00D73277" w:rsidP="00C1174F">
      <w:pPr>
        <w:pStyle w:val="ConsPlusNormal"/>
        <w:ind w:firstLine="540"/>
        <w:jc w:val="both"/>
        <w:rPr>
          <w:rFonts w:ascii="Times New Roman" w:hAnsi="Times New Roman"/>
          <w:sz w:val="16"/>
          <w:szCs w:val="16"/>
        </w:rPr>
      </w:pPr>
      <w:r w:rsidRPr="00C1174F">
        <w:rPr>
          <w:rFonts w:ascii="Times New Roman" w:hAnsi="Times New Roman"/>
          <w:sz w:val="16"/>
          <w:szCs w:val="16"/>
        </w:rPr>
        <w:t>29.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D73277" w:rsidRPr="00C1174F" w:rsidRDefault="00D73277" w:rsidP="00D73277">
      <w:pPr>
        <w:pStyle w:val="ConsPlusNormal"/>
        <w:jc w:val="both"/>
        <w:rPr>
          <w:rFonts w:ascii="Times New Roman" w:hAnsi="Times New Roman"/>
          <w:sz w:val="16"/>
          <w:szCs w:val="16"/>
        </w:rPr>
      </w:pPr>
    </w:p>
    <w:p w:rsidR="00D73277" w:rsidRPr="00C1174F" w:rsidRDefault="00D73277" w:rsidP="00D73277">
      <w:pPr>
        <w:rPr>
          <w:sz w:val="16"/>
          <w:szCs w:val="16"/>
        </w:rPr>
      </w:pPr>
    </w:p>
    <w:p w:rsidR="00D73277" w:rsidRPr="00C1174F" w:rsidRDefault="00D73277" w:rsidP="00D73277">
      <w:pPr>
        <w:pStyle w:val="a7"/>
        <w:spacing w:line="276" w:lineRule="auto"/>
        <w:jc w:val="right"/>
        <w:rPr>
          <w:rFonts w:ascii="Times New Roman" w:hAnsi="Times New Roman"/>
          <w:sz w:val="16"/>
          <w:szCs w:val="16"/>
        </w:rPr>
      </w:pPr>
    </w:p>
    <w:p w:rsidR="00D73277" w:rsidRPr="00C1174F" w:rsidRDefault="00D73277" w:rsidP="00D73277">
      <w:pPr>
        <w:pStyle w:val="a7"/>
        <w:jc w:val="center"/>
        <w:rPr>
          <w:rFonts w:ascii="Times New Roman" w:hAnsi="Times New Roman"/>
          <w:b/>
          <w:color w:val="FF0000"/>
          <w:sz w:val="16"/>
          <w:szCs w:val="16"/>
        </w:rPr>
      </w:pPr>
      <w:r w:rsidRPr="00C1174F">
        <w:rPr>
          <w:rFonts w:ascii="Times New Roman" w:hAnsi="Times New Roman"/>
          <w:b/>
          <w:color w:val="FF0000"/>
          <w:sz w:val="16"/>
          <w:szCs w:val="16"/>
        </w:rPr>
        <w:t xml:space="preserve">                                                                                           </w:t>
      </w:r>
    </w:p>
    <w:p w:rsidR="00D73277" w:rsidRPr="00C1174F" w:rsidRDefault="00D73277" w:rsidP="00D73277">
      <w:pPr>
        <w:pStyle w:val="a7"/>
        <w:jc w:val="center"/>
        <w:rPr>
          <w:rFonts w:ascii="Times New Roman" w:hAnsi="Times New Roman"/>
          <w:b/>
          <w:sz w:val="16"/>
          <w:szCs w:val="16"/>
        </w:rPr>
      </w:pPr>
      <w:r w:rsidRPr="00C1174F">
        <w:rPr>
          <w:rFonts w:ascii="Times New Roman" w:hAnsi="Times New Roman"/>
          <w:b/>
          <w:sz w:val="16"/>
          <w:szCs w:val="16"/>
        </w:rPr>
        <w:t>АДМИНИСТРАЦИЯ</w:t>
      </w:r>
    </w:p>
    <w:p w:rsidR="00D73277" w:rsidRPr="00C1174F" w:rsidRDefault="00D73277" w:rsidP="00D73277">
      <w:pPr>
        <w:pStyle w:val="a7"/>
        <w:jc w:val="center"/>
        <w:rPr>
          <w:rFonts w:ascii="Times New Roman" w:hAnsi="Times New Roman"/>
          <w:b/>
          <w:sz w:val="16"/>
          <w:szCs w:val="16"/>
        </w:rPr>
      </w:pPr>
      <w:r w:rsidRPr="00C1174F">
        <w:rPr>
          <w:rFonts w:ascii="Times New Roman" w:hAnsi="Times New Roman"/>
          <w:b/>
          <w:sz w:val="16"/>
          <w:szCs w:val="16"/>
        </w:rPr>
        <w:t>МУНИЦИПАЛЬНОГО ОБРАЗОВАНИЯ «ПУСТОЗЕРСКИЙ  СЕЛЬСОВЕТ»</w:t>
      </w:r>
    </w:p>
    <w:p w:rsidR="00D73277" w:rsidRPr="00C1174F" w:rsidRDefault="00D73277" w:rsidP="00D73277">
      <w:pPr>
        <w:pStyle w:val="a7"/>
        <w:jc w:val="center"/>
        <w:rPr>
          <w:rFonts w:ascii="Times New Roman" w:hAnsi="Times New Roman"/>
          <w:b/>
          <w:sz w:val="16"/>
          <w:szCs w:val="16"/>
        </w:rPr>
      </w:pPr>
      <w:r w:rsidRPr="00C1174F">
        <w:rPr>
          <w:rFonts w:ascii="Times New Roman" w:hAnsi="Times New Roman"/>
          <w:b/>
          <w:sz w:val="16"/>
          <w:szCs w:val="16"/>
        </w:rPr>
        <w:t>НЕНЕЦКОГО АВТОНОМНОГО ОКРУГА</w:t>
      </w:r>
    </w:p>
    <w:p w:rsidR="00D73277" w:rsidRPr="00C1174F" w:rsidRDefault="00D73277" w:rsidP="00D73277">
      <w:pPr>
        <w:pStyle w:val="a7"/>
        <w:jc w:val="center"/>
        <w:rPr>
          <w:rFonts w:ascii="Times New Roman" w:hAnsi="Times New Roman"/>
          <w:b/>
          <w:sz w:val="16"/>
          <w:szCs w:val="16"/>
        </w:rPr>
      </w:pPr>
    </w:p>
    <w:p w:rsidR="00D73277" w:rsidRPr="00C1174F" w:rsidRDefault="00D73277" w:rsidP="00C1174F">
      <w:pPr>
        <w:pStyle w:val="1"/>
        <w:ind w:right="46"/>
        <w:jc w:val="center"/>
        <w:rPr>
          <w:rFonts w:ascii="Times New Roman" w:hAnsi="Times New Roman"/>
          <w:sz w:val="16"/>
          <w:szCs w:val="16"/>
        </w:rPr>
      </w:pPr>
      <w:r w:rsidRPr="00C1174F">
        <w:rPr>
          <w:rFonts w:ascii="Times New Roman" w:hAnsi="Times New Roman"/>
          <w:sz w:val="16"/>
          <w:szCs w:val="16"/>
        </w:rPr>
        <w:t>П О С Т А Н О В Л Е Н И Е</w:t>
      </w:r>
    </w:p>
    <w:p w:rsidR="00D73277" w:rsidRPr="00C1174F" w:rsidRDefault="00D73277" w:rsidP="00D73277">
      <w:pPr>
        <w:pStyle w:val="a7"/>
        <w:jc w:val="center"/>
        <w:rPr>
          <w:rFonts w:ascii="Times New Roman" w:hAnsi="Times New Roman"/>
          <w:b/>
          <w:sz w:val="16"/>
          <w:szCs w:val="16"/>
        </w:rPr>
      </w:pPr>
    </w:p>
    <w:p w:rsidR="00D73277" w:rsidRPr="00C1174F" w:rsidRDefault="00D73277" w:rsidP="00D73277">
      <w:pPr>
        <w:pStyle w:val="a7"/>
        <w:jc w:val="center"/>
        <w:rPr>
          <w:rFonts w:ascii="Times New Roman" w:hAnsi="Times New Roman"/>
          <w:b/>
          <w:color w:val="FF0000"/>
          <w:sz w:val="16"/>
          <w:szCs w:val="16"/>
        </w:rPr>
      </w:pPr>
    </w:p>
    <w:p w:rsidR="00D73277" w:rsidRPr="00C1174F" w:rsidRDefault="00D73277" w:rsidP="00D73277">
      <w:pPr>
        <w:rPr>
          <w:sz w:val="16"/>
          <w:szCs w:val="16"/>
          <w:u w:val="single"/>
        </w:rPr>
      </w:pPr>
      <w:r w:rsidRPr="00C1174F">
        <w:rPr>
          <w:b/>
          <w:sz w:val="16"/>
          <w:szCs w:val="16"/>
          <w:u w:val="single"/>
        </w:rPr>
        <w:t>от    12.12.2018   № 142</w:t>
      </w:r>
    </w:p>
    <w:p w:rsidR="00D73277" w:rsidRPr="00C1174F" w:rsidRDefault="00D73277" w:rsidP="00D73277">
      <w:pPr>
        <w:rPr>
          <w:sz w:val="16"/>
          <w:szCs w:val="16"/>
        </w:rPr>
      </w:pPr>
      <w:r w:rsidRPr="00C1174F">
        <w:rPr>
          <w:sz w:val="16"/>
          <w:szCs w:val="16"/>
        </w:rPr>
        <w:t xml:space="preserve">с. Оксино </w:t>
      </w:r>
    </w:p>
    <w:p w:rsidR="00D73277" w:rsidRPr="00C1174F" w:rsidRDefault="00D73277" w:rsidP="00D73277">
      <w:pPr>
        <w:rPr>
          <w:sz w:val="16"/>
          <w:szCs w:val="16"/>
        </w:rPr>
      </w:pPr>
      <w:r w:rsidRPr="00C1174F">
        <w:rPr>
          <w:sz w:val="16"/>
          <w:szCs w:val="16"/>
        </w:rPr>
        <w:t>Ненецкий автономный округ</w:t>
      </w:r>
    </w:p>
    <w:p w:rsidR="00D73277" w:rsidRPr="00C1174F" w:rsidRDefault="00D73277" w:rsidP="00D73277">
      <w:pPr>
        <w:pStyle w:val="ConsPlusTitle"/>
        <w:widowControl/>
        <w:jc w:val="center"/>
        <w:outlineLvl w:val="0"/>
        <w:rPr>
          <w:rFonts w:ascii="Times New Roman" w:hAnsi="Times New Roman" w:cs="Times New Roman"/>
          <w:sz w:val="16"/>
          <w:szCs w:val="16"/>
        </w:rPr>
      </w:pPr>
    </w:p>
    <w:p w:rsidR="00D73277" w:rsidRPr="00C1174F" w:rsidRDefault="00D73277" w:rsidP="00D73277">
      <w:pPr>
        <w:jc w:val="center"/>
        <w:rPr>
          <w:b/>
          <w:bCs/>
          <w:sz w:val="16"/>
          <w:szCs w:val="16"/>
        </w:rPr>
      </w:pPr>
      <w:r w:rsidRPr="00C1174F">
        <w:rPr>
          <w:b/>
          <w:bCs/>
          <w:sz w:val="16"/>
          <w:szCs w:val="16"/>
        </w:rPr>
        <w:t>О  ВНЕСЕНИИ  ИЗМЕНЕНИЙ  В ПРАВИЛА  ВНУТРЕННЕГО  ТРУДОВОГО  РАСПОРЯДКА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МУНИЦИПАЛЬНЫХ  СЛУЖАЩИХ  АДМИНИСТРАЦИИ  МУНИЦИПАЛЬНОГО  ОБРАЗОВАНИЯ «ПУСТОЗЕРСКИЙ  СЕЛЬСОВЕТ» НЕНЕЦКОГО АВТОНОМНОГО ОКРУГА</w:t>
      </w:r>
    </w:p>
    <w:p w:rsidR="00D73277" w:rsidRPr="00C1174F" w:rsidRDefault="00D73277" w:rsidP="00D73277">
      <w:pPr>
        <w:pStyle w:val="ConsPlusNormal"/>
        <w:ind w:firstLine="540"/>
        <w:jc w:val="both"/>
        <w:rPr>
          <w:rFonts w:ascii="Times New Roman" w:hAnsi="Times New Roman"/>
          <w:sz w:val="16"/>
          <w:szCs w:val="16"/>
        </w:rPr>
      </w:pPr>
      <w:r w:rsidRPr="00C1174F">
        <w:rPr>
          <w:rFonts w:ascii="Times New Roman" w:hAnsi="Times New Roman"/>
          <w:bCs/>
          <w:sz w:val="16"/>
          <w:szCs w:val="16"/>
        </w:rPr>
        <w:t xml:space="preserve">Администрация  муниципального образования «Пустозерский сельсовет» Ненецкого автономного округа </w:t>
      </w:r>
      <w:r w:rsidRPr="00C1174F">
        <w:rPr>
          <w:rFonts w:ascii="Times New Roman" w:hAnsi="Times New Roman"/>
          <w:sz w:val="16"/>
          <w:szCs w:val="16"/>
        </w:rPr>
        <w:t xml:space="preserve"> ПОСТАНОВЛЯЕТ:</w:t>
      </w:r>
    </w:p>
    <w:p w:rsidR="00D73277" w:rsidRPr="00C1174F" w:rsidRDefault="00D73277" w:rsidP="00D73277">
      <w:pPr>
        <w:pStyle w:val="ConsPlusNormal"/>
        <w:jc w:val="both"/>
        <w:rPr>
          <w:rFonts w:ascii="Times New Roman" w:hAnsi="Times New Roman"/>
          <w:sz w:val="16"/>
          <w:szCs w:val="16"/>
        </w:rPr>
      </w:pPr>
    </w:p>
    <w:p w:rsidR="00D73277" w:rsidRPr="00C1174F" w:rsidRDefault="00D73277" w:rsidP="00D73277">
      <w:pPr>
        <w:pStyle w:val="ConsPlusNormal"/>
        <w:ind w:firstLine="540"/>
        <w:jc w:val="both"/>
        <w:rPr>
          <w:rFonts w:ascii="Times New Roman" w:hAnsi="Times New Roman"/>
          <w:color w:val="000000"/>
          <w:sz w:val="16"/>
          <w:szCs w:val="16"/>
        </w:rPr>
      </w:pPr>
      <w:r w:rsidRPr="00C1174F">
        <w:rPr>
          <w:rFonts w:ascii="Times New Roman" w:hAnsi="Times New Roman"/>
          <w:sz w:val="16"/>
          <w:szCs w:val="16"/>
        </w:rPr>
        <w:lastRenderedPageBreak/>
        <w:t xml:space="preserve">1. Внести изменения в  </w:t>
      </w:r>
      <w:hyperlink w:anchor="P40" w:history="1">
        <w:r w:rsidRPr="00C1174F">
          <w:rPr>
            <w:rFonts w:ascii="Times New Roman" w:hAnsi="Times New Roman"/>
            <w:color w:val="000000"/>
            <w:sz w:val="16"/>
            <w:szCs w:val="16"/>
          </w:rPr>
          <w:t>Правил</w:t>
        </w:r>
      </w:hyperlink>
      <w:r w:rsidRPr="00C1174F">
        <w:rPr>
          <w:rFonts w:ascii="Times New Roman" w:hAnsi="Times New Roman"/>
          <w:color w:val="000000"/>
          <w:sz w:val="16"/>
          <w:szCs w:val="16"/>
        </w:rPr>
        <w:t xml:space="preserve">а  внутреннего трудового распорядка работников, </w:t>
      </w:r>
      <w:r w:rsidRPr="00C1174F">
        <w:rPr>
          <w:rFonts w:ascii="Times New Roman" w:hAnsi="Times New Roman"/>
          <w:bCs/>
          <w:color w:val="000000"/>
          <w:sz w:val="16"/>
          <w:szCs w:val="16"/>
        </w:rPr>
        <w:t xml:space="preserve">замещающих в Администрации  </w:t>
      </w:r>
      <w:r w:rsidRPr="00C1174F">
        <w:rPr>
          <w:rFonts w:ascii="Times New Roman" w:hAnsi="Times New Roman"/>
          <w:color w:val="000000"/>
          <w:sz w:val="16"/>
          <w:szCs w:val="16"/>
        </w:rPr>
        <w:t>муниципального образования  «Пустозерский сельсовет» Ненецкого автономного округа должности</w:t>
      </w:r>
      <w:r w:rsidRPr="00C1174F">
        <w:rPr>
          <w:rFonts w:ascii="Times New Roman" w:hAnsi="Times New Roman"/>
          <w:bCs/>
          <w:color w:val="000000"/>
          <w:sz w:val="16"/>
          <w:szCs w:val="16"/>
        </w:rPr>
        <w:t xml:space="preserve">,  не относящиеся к должностям муниципальной службы, </w:t>
      </w:r>
      <w:r w:rsidRPr="00C1174F">
        <w:rPr>
          <w:rFonts w:ascii="Times New Roman" w:hAnsi="Times New Roman"/>
          <w:color w:val="000000"/>
          <w:sz w:val="16"/>
          <w:szCs w:val="16"/>
        </w:rPr>
        <w:t xml:space="preserve">муниципальных служащих </w:t>
      </w:r>
      <w:r w:rsidRPr="00C1174F">
        <w:rPr>
          <w:rFonts w:ascii="Times New Roman" w:hAnsi="Times New Roman"/>
          <w:bCs/>
          <w:color w:val="000000"/>
          <w:sz w:val="16"/>
          <w:szCs w:val="16"/>
        </w:rPr>
        <w:t xml:space="preserve">Администрации  </w:t>
      </w:r>
      <w:r w:rsidRPr="00C1174F">
        <w:rPr>
          <w:rFonts w:ascii="Times New Roman" w:hAnsi="Times New Roman"/>
          <w:color w:val="000000"/>
          <w:sz w:val="16"/>
          <w:szCs w:val="16"/>
        </w:rPr>
        <w:t>муниципального образования  «Пустозерский сельсовет» Ненецкого автономного округа, утвержденные постановлением Администрации муниципального образования  «Пустозерский сельсовет» Ненецкого автономного округа от 28.12.2017 № 84:</w:t>
      </w:r>
    </w:p>
    <w:p w:rsidR="00D73277" w:rsidRPr="00C1174F" w:rsidRDefault="00D73277" w:rsidP="00D73277">
      <w:pPr>
        <w:pStyle w:val="a7"/>
        <w:jc w:val="both"/>
        <w:rPr>
          <w:rFonts w:ascii="Times New Roman" w:hAnsi="Times New Roman"/>
          <w:bCs/>
          <w:color w:val="000000"/>
          <w:sz w:val="16"/>
          <w:szCs w:val="16"/>
        </w:rPr>
      </w:pPr>
      <w:r w:rsidRPr="00C1174F">
        <w:rPr>
          <w:rFonts w:ascii="Times New Roman" w:hAnsi="Times New Roman"/>
          <w:color w:val="000000"/>
          <w:sz w:val="16"/>
          <w:szCs w:val="16"/>
        </w:rPr>
        <w:t xml:space="preserve">       абзац пятый пункта 7.4. изложить в следующей редакции:</w:t>
      </w:r>
    </w:p>
    <w:p w:rsidR="00D73277" w:rsidRPr="00C1174F" w:rsidRDefault="00D73277" w:rsidP="00C1174F">
      <w:pPr>
        <w:pStyle w:val="a7"/>
        <w:jc w:val="both"/>
        <w:rPr>
          <w:rFonts w:ascii="Times New Roman" w:hAnsi="Times New Roman"/>
          <w:color w:val="000000"/>
          <w:sz w:val="16"/>
          <w:szCs w:val="16"/>
        </w:rPr>
      </w:pPr>
      <w:r w:rsidRPr="00C1174F">
        <w:rPr>
          <w:rFonts w:ascii="Times New Roman" w:hAnsi="Times New Roman"/>
          <w:color w:val="000000"/>
          <w:sz w:val="16"/>
          <w:szCs w:val="16"/>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4" w:history="1">
        <w:r w:rsidRPr="00C1174F">
          <w:rPr>
            <w:rFonts w:ascii="Times New Roman" w:hAnsi="Times New Roman"/>
            <w:color w:val="000000"/>
            <w:sz w:val="16"/>
            <w:szCs w:val="16"/>
          </w:rPr>
          <w:t>законодательством</w:t>
        </w:r>
      </w:hyperlink>
      <w:r w:rsidRPr="00C1174F">
        <w:rPr>
          <w:rFonts w:ascii="Times New Roman" w:hAnsi="Times New Roman"/>
          <w:color w:val="000000"/>
          <w:sz w:val="16"/>
          <w:szCs w:val="16"/>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D73277" w:rsidRPr="00C1174F" w:rsidRDefault="00D73277" w:rsidP="00D73277">
      <w:pPr>
        <w:autoSpaceDE w:val="0"/>
        <w:autoSpaceDN w:val="0"/>
        <w:adjustRightInd w:val="0"/>
        <w:ind w:firstLine="540"/>
        <w:jc w:val="both"/>
        <w:rPr>
          <w:sz w:val="16"/>
          <w:szCs w:val="16"/>
        </w:rPr>
      </w:pPr>
      <w:r w:rsidRPr="00C1174F">
        <w:rPr>
          <w:sz w:val="16"/>
          <w:szCs w:val="16"/>
        </w:rPr>
        <w:t>2. Настоящее постановление вступает в силу после его официального опубликования (обнародования).</w:t>
      </w:r>
    </w:p>
    <w:p w:rsidR="00D73277" w:rsidRPr="00C1174F" w:rsidRDefault="00D73277" w:rsidP="00D73277">
      <w:pPr>
        <w:autoSpaceDE w:val="0"/>
        <w:autoSpaceDN w:val="0"/>
        <w:adjustRightInd w:val="0"/>
        <w:jc w:val="both"/>
        <w:rPr>
          <w:sz w:val="16"/>
          <w:szCs w:val="16"/>
        </w:rPr>
      </w:pPr>
    </w:p>
    <w:p w:rsidR="00D73277" w:rsidRPr="00C1174F" w:rsidRDefault="00D73277" w:rsidP="00D73277">
      <w:pPr>
        <w:autoSpaceDE w:val="0"/>
        <w:autoSpaceDN w:val="0"/>
        <w:adjustRightInd w:val="0"/>
        <w:ind w:firstLine="540"/>
        <w:jc w:val="both"/>
        <w:rPr>
          <w:sz w:val="16"/>
          <w:szCs w:val="16"/>
        </w:rPr>
      </w:pPr>
    </w:p>
    <w:p w:rsidR="00D73277" w:rsidRPr="00C1174F" w:rsidRDefault="00D73277" w:rsidP="00D73277">
      <w:pPr>
        <w:autoSpaceDE w:val="0"/>
        <w:autoSpaceDN w:val="0"/>
        <w:adjustRightInd w:val="0"/>
        <w:jc w:val="both"/>
        <w:rPr>
          <w:sz w:val="16"/>
          <w:szCs w:val="16"/>
        </w:rPr>
      </w:pPr>
      <w:r w:rsidRPr="00C1174F">
        <w:rPr>
          <w:sz w:val="16"/>
          <w:szCs w:val="16"/>
        </w:rPr>
        <w:t xml:space="preserve">Глава муниципального образования </w:t>
      </w:r>
    </w:p>
    <w:p w:rsidR="00D73277" w:rsidRPr="00C1174F" w:rsidRDefault="00D73277" w:rsidP="00D73277">
      <w:pPr>
        <w:autoSpaceDE w:val="0"/>
        <w:autoSpaceDN w:val="0"/>
        <w:adjustRightInd w:val="0"/>
        <w:jc w:val="both"/>
        <w:rPr>
          <w:bCs/>
          <w:sz w:val="16"/>
          <w:szCs w:val="16"/>
        </w:rPr>
      </w:pPr>
      <w:r w:rsidRPr="00C1174F">
        <w:rPr>
          <w:sz w:val="16"/>
          <w:szCs w:val="16"/>
        </w:rPr>
        <w:t>«</w:t>
      </w:r>
      <w:r w:rsidRPr="00C1174F">
        <w:rPr>
          <w:bCs/>
          <w:sz w:val="16"/>
          <w:szCs w:val="16"/>
        </w:rPr>
        <w:t xml:space="preserve">Пустозерский сельсовет» </w:t>
      </w:r>
    </w:p>
    <w:p w:rsidR="00D73277" w:rsidRPr="00C1174F" w:rsidRDefault="00D73277" w:rsidP="00D73277">
      <w:pPr>
        <w:autoSpaceDE w:val="0"/>
        <w:autoSpaceDN w:val="0"/>
        <w:adjustRightInd w:val="0"/>
        <w:jc w:val="both"/>
        <w:rPr>
          <w:sz w:val="16"/>
          <w:szCs w:val="16"/>
        </w:rPr>
      </w:pPr>
      <w:r w:rsidRPr="00C1174F">
        <w:rPr>
          <w:bCs/>
          <w:sz w:val="16"/>
          <w:szCs w:val="16"/>
        </w:rPr>
        <w:t xml:space="preserve">Ненецкого автономного округа                                                                     С.М.Макарова                  </w:t>
      </w:r>
    </w:p>
    <w:p w:rsidR="00D73277" w:rsidRDefault="00D73277" w:rsidP="00D73277">
      <w:pPr>
        <w:autoSpaceDE w:val="0"/>
        <w:autoSpaceDN w:val="0"/>
        <w:adjustRightInd w:val="0"/>
      </w:pPr>
    </w:p>
    <w:p w:rsidR="00D73277" w:rsidRPr="00465B67" w:rsidRDefault="00D73277" w:rsidP="00D73277">
      <w:pPr>
        <w:pStyle w:val="ConsPlusNormal"/>
        <w:ind w:firstLine="540"/>
        <w:jc w:val="both"/>
        <w:rPr>
          <w:rFonts w:ascii="Times New Roman" w:hAnsi="Times New Roman"/>
          <w:bCs/>
          <w:color w:val="000000"/>
          <w:sz w:val="24"/>
          <w:szCs w:val="24"/>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3"/>
      </w:tblGrid>
      <w:tr w:rsidR="00AE4730" w:rsidTr="00AE4730">
        <w:tblPrEx>
          <w:tblCellMar>
            <w:top w:w="0" w:type="dxa"/>
            <w:bottom w:w="0" w:type="dxa"/>
          </w:tblCellMar>
        </w:tblPrEx>
        <w:trPr>
          <w:trHeight w:val="291"/>
        </w:trPr>
        <w:tc>
          <w:tcPr>
            <w:tcW w:w="1980" w:type="dxa"/>
            <w:tcBorders>
              <w:bottom w:val="single" w:sz="4" w:space="0" w:color="auto"/>
            </w:tcBorders>
          </w:tcPr>
          <w:p w:rsidR="00AE4730" w:rsidRPr="00AE4730" w:rsidRDefault="00AE4730" w:rsidP="00AE4730">
            <w:pPr>
              <w:pStyle w:val="ConsPlusNormal"/>
              <w:ind w:left="27" w:firstLine="0"/>
              <w:rPr>
                <w:rFonts w:ascii="Times New Roman" w:hAnsi="Times New Roman"/>
                <w:b/>
                <w:sz w:val="24"/>
                <w:szCs w:val="24"/>
              </w:rPr>
            </w:pPr>
            <w:r w:rsidRPr="00AE4730">
              <w:rPr>
                <w:rFonts w:ascii="Times New Roman" w:hAnsi="Times New Roman"/>
                <w:b/>
                <w:sz w:val="24"/>
                <w:szCs w:val="24"/>
              </w:rPr>
              <w:t>ИНФОРМАЦИЯ</w:t>
            </w:r>
          </w:p>
        </w:tc>
      </w:tr>
    </w:tbl>
    <w:p w:rsidR="00D73277" w:rsidRPr="00AE4730" w:rsidRDefault="00D73277" w:rsidP="00AE4730">
      <w:pPr>
        <w:pStyle w:val="ConsPlusNormal"/>
        <w:ind w:firstLine="0"/>
        <w:rPr>
          <w:rFonts w:ascii="Centaur" w:hAnsi="Centaur"/>
          <w:i/>
          <w:sz w:val="24"/>
          <w:szCs w:val="24"/>
        </w:rPr>
      </w:pPr>
    </w:p>
    <w:p w:rsidR="00AE4730" w:rsidRPr="00AE4730" w:rsidRDefault="00AE4730" w:rsidP="00AE4730">
      <w:pPr>
        <w:pStyle w:val="a8"/>
        <w:shd w:val="clear" w:color="auto" w:fill="FFFFFF"/>
        <w:spacing w:before="0" w:beforeAutospacing="0" w:after="0" w:afterAutospacing="0"/>
        <w:ind w:right="-284"/>
        <w:jc w:val="center"/>
        <w:rPr>
          <w:rFonts w:ascii="Centaur" w:hAnsi="Centaur"/>
          <w:i/>
          <w:color w:val="000000"/>
          <w:u w:val="single"/>
        </w:rPr>
      </w:pPr>
      <w:r w:rsidRPr="00AE4730">
        <w:rPr>
          <w:b/>
          <w:i/>
          <w:color w:val="000000"/>
        </w:rPr>
        <w:t>Информация</w:t>
      </w:r>
      <w:r w:rsidRPr="00AE4730">
        <w:rPr>
          <w:rFonts w:ascii="Centaur" w:hAnsi="Centaur"/>
          <w:b/>
          <w:i/>
          <w:color w:val="000000"/>
        </w:rPr>
        <w:t xml:space="preserve"> </w:t>
      </w:r>
      <w:r w:rsidRPr="00AE4730">
        <w:rPr>
          <w:b/>
          <w:i/>
          <w:color w:val="000000"/>
        </w:rPr>
        <w:t>для</w:t>
      </w:r>
      <w:r w:rsidRPr="00AE4730">
        <w:rPr>
          <w:rFonts w:ascii="Centaur" w:hAnsi="Centaur"/>
          <w:b/>
          <w:i/>
          <w:color w:val="000000"/>
        </w:rPr>
        <w:t xml:space="preserve"> </w:t>
      </w:r>
      <w:r w:rsidRPr="00AE4730">
        <w:rPr>
          <w:b/>
          <w:i/>
          <w:color w:val="000000"/>
        </w:rPr>
        <w:t>телезрителей</w:t>
      </w:r>
      <w:r w:rsidRPr="00AE4730">
        <w:rPr>
          <w:rFonts w:ascii="Centaur" w:hAnsi="Centaur"/>
          <w:b/>
          <w:i/>
          <w:color w:val="000000"/>
        </w:rPr>
        <w:t xml:space="preserve"> </w:t>
      </w:r>
      <w:r w:rsidRPr="00AE4730">
        <w:rPr>
          <w:b/>
          <w:i/>
          <w:color w:val="000000"/>
        </w:rPr>
        <w:t>по</w:t>
      </w:r>
      <w:r w:rsidRPr="00AE4730">
        <w:rPr>
          <w:rFonts w:ascii="Centaur" w:hAnsi="Centaur"/>
          <w:b/>
          <w:i/>
          <w:color w:val="000000"/>
        </w:rPr>
        <w:t xml:space="preserve"> </w:t>
      </w:r>
      <w:r w:rsidRPr="00AE4730">
        <w:rPr>
          <w:b/>
          <w:i/>
          <w:color w:val="000000"/>
        </w:rPr>
        <w:t>вопросам</w:t>
      </w:r>
      <w:r w:rsidRPr="00AE4730">
        <w:rPr>
          <w:rFonts w:ascii="Centaur" w:hAnsi="Centaur"/>
          <w:b/>
          <w:i/>
          <w:color w:val="000000"/>
        </w:rPr>
        <w:t xml:space="preserve"> </w:t>
      </w:r>
      <w:r w:rsidRPr="00AE4730">
        <w:rPr>
          <w:b/>
          <w:i/>
          <w:color w:val="000000"/>
        </w:rPr>
        <w:t>о</w:t>
      </w:r>
      <w:r w:rsidRPr="00AE4730">
        <w:rPr>
          <w:rFonts w:ascii="Centaur" w:hAnsi="Centaur"/>
          <w:b/>
          <w:i/>
          <w:color w:val="000000"/>
        </w:rPr>
        <w:t xml:space="preserve"> </w:t>
      </w:r>
      <w:r w:rsidRPr="00AE4730">
        <w:rPr>
          <w:b/>
          <w:i/>
          <w:color w:val="000000"/>
        </w:rPr>
        <w:t>цифровом</w:t>
      </w:r>
      <w:r w:rsidRPr="00AE4730">
        <w:rPr>
          <w:rFonts w:ascii="Centaur" w:hAnsi="Centaur"/>
          <w:b/>
          <w:i/>
          <w:color w:val="000000"/>
        </w:rPr>
        <w:t xml:space="preserve"> </w:t>
      </w:r>
      <w:r w:rsidRPr="00AE4730">
        <w:rPr>
          <w:b/>
          <w:i/>
          <w:color w:val="000000"/>
        </w:rPr>
        <w:t>эфирном</w:t>
      </w:r>
      <w:r w:rsidRPr="00AE4730">
        <w:rPr>
          <w:rFonts w:ascii="Centaur" w:hAnsi="Centaur"/>
          <w:b/>
          <w:i/>
          <w:color w:val="000000"/>
        </w:rPr>
        <w:t xml:space="preserve"> </w:t>
      </w:r>
      <w:r w:rsidRPr="00AE4730">
        <w:rPr>
          <w:b/>
          <w:i/>
          <w:color w:val="000000"/>
        </w:rPr>
        <w:t>телевидении</w:t>
      </w:r>
      <w:r w:rsidRPr="00AE4730">
        <w:rPr>
          <w:rFonts w:ascii="Centaur" w:hAnsi="Centaur"/>
          <w:i/>
          <w:color w:val="000000"/>
        </w:rPr>
        <w:t>.</w:t>
      </w:r>
      <w:r w:rsidRPr="00AE4730">
        <w:rPr>
          <w:rFonts w:ascii="Centaur" w:hAnsi="Centaur"/>
          <w:i/>
          <w:color w:val="000000"/>
        </w:rPr>
        <w:br/>
      </w:r>
      <w:r w:rsidRPr="00AE4730">
        <w:rPr>
          <w:rFonts w:ascii="Centaur" w:hAnsi="Centaur"/>
          <w:i/>
          <w:color w:val="000000"/>
        </w:rPr>
        <w:br/>
      </w:r>
      <w:r w:rsidRPr="00AE4730">
        <w:rPr>
          <w:i/>
          <w:color w:val="000000"/>
        </w:rPr>
        <w:t>Центр</w:t>
      </w:r>
      <w:r w:rsidRPr="00AE4730">
        <w:rPr>
          <w:rFonts w:ascii="Centaur" w:hAnsi="Centaur"/>
          <w:i/>
          <w:color w:val="000000"/>
        </w:rPr>
        <w:t xml:space="preserve"> </w:t>
      </w:r>
      <w:r w:rsidRPr="00AE4730">
        <w:rPr>
          <w:i/>
          <w:color w:val="000000"/>
        </w:rPr>
        <w:t>консультационной</w:t>
      </w:r>
      <w:r w:rsidRPr="00AE4730">
        <w:rPr>
          <w:rFonts w:ascii="Centaur" w:hAnsi="Centaur"/>
          <w:i/>
          <w:color w:val="000000"/>
        </w:rPr>
        <w:t xml:space="preserve"> </w:t>
      </w:r>
      <w:r w:rsidRPr="00AE4730">
        <w:rPr>
          <w:i/>
          <w:color w:val="000000"/>
        </w:rPr>
        <w:t>поддержки</w:t>
      </w:r>
      <w:r w:rsidRPr="00AE4730">
        <w:rPr>
          <w:rFonts w:ascii="Centaur" w:hAnsi="Centaur"/>
          <w:i/>
          <w:color w:val="000000"/>
        </w:rPr>
        <w:t xml:space="preserve"> </w:t>
      </w:r>
      <w:r w:rsidRPr="00AE4730">
        <w:rPr>
          <w:i/>
          <w:color w:val="000000"/>
        </w:rPr>
        <w:t>населения</w:t>
      </w:r>
      <w:r w:rsidRPr="00AE4730">
        <w:rPr>
          <w:rFonts w:ascii="Centaur" w:hAnsi="Centaur"/>
          <w:i/>
          <w:color w:val="000000"/>
        </w:rPr>
        <w:t xml:space="preserve"> </w:t>
      </w:r>
      <w:r w:rsidRPr="00AE4730">
        <w:rPr>
          <w:i/>
          <w:color w:val="000000"/>
        </w:rPr>
        <w:t>в</w:t>
      </w:r>
      <w:r w:rsidRPr="00AE4730">
        <w:rPr>
          <w:rFonts w:ascii="Centaur" w:hAnsi="Centaur"/>
          <w:i/>
          <w:color w:val="000000"/>
        </w:rPr>
        <w:t xml:space="preserve"> </w:t>
      </w:r>
      <w:r w:rsidRPr="00AE4730">
        <w:rPr>
          <w:i/>
          <w:color w:val="000000"/>
        </w:rPr>
        <w:t>Архангельской</w:t>
      </w:r>
      <w:r w:rsidRPr="00AE4730">
        <w:rPr>
          <w:rFonts w:ascii="Centaur" w:hAnsi="Centaur"/>
          <w:i/>
          <w:color w:val="000000"/>
        </w:rPr>
        <w:t xml:space="preserve"> </w:t>
      </w:r>
      <w:r w:rsidRPr="00AE4730">
        <w:rPr>
          <w:i/>
          <w:color w:val="000000"/>
        </w:rPr>
        <w:t>области</w:t>
      </w:r>
      <w:r w:rsidRPr="00AE4730">
        <w:rPr>
          <w:rFonts w:ascii="Centaur" w:hAnsi="Centaur"/>
          <w:i/>
          <w:color w:val="000000"/>
        </w:rPr>
        <w:t>.</w:t>
      </w:r>
      <w:r w:rsidRPr="00AE4730">
        <w:rPr>
          <w:rFonts w:ascii="Centaur" w:hAnsi="Centaur"/>
          <w:i/>
          <w:color w:val="000000"/>
        </w:rPr>
        <w:br/>
      </w:r>
      <w:r w:rsidRPr="00AE4730">
        <w:rPr>
          <w:i/>
          <w:color w:val="000000"/>
        </w:rPr>
        <w:t>Специалисты</w:t>
      </w:r>
      <w:r w:rsidRPr="00AE4730">
        <w:rPr>
          <w:rFonts w:ascii="Centaur" w:hAnsi="Centaur"/>
          <w:i/>
          <w:color w:val="000000"/>
        </w:rPr>
        <w:t xml:space="preserve"> </w:t>
      </w:r>
      <w:r w:rsidRPr="00AE4730">
        <w:rPr>
          <w:i/>
          <w:color w:val="000000"/>
        </w:rPr>
        <w:t>центра</w:t>
      </w:r>
      <w:r w:rsidRPr="00AE4730">
        <w:rPr>
          <w:rFonts w:ascii="Centaur" w:hAnsi="Centaur"/>
          <w:i/>
          <w:color w:val="000000"/>
        </w:rPr>
        <w:t xml:space="preserve"> </w:t>
      </w:r>
      <w:r w:rsidRPr="00AE4730">
        <w:rPr>
          <w:i/>
          <w:color w:val="000000"/>
        </w:rPr>
        <w:t>консультационной</w:t>
      </w:r>
      <w:r w:rsidRPr="00AE4730">
        <w:rPr>
          <w:rFonts w:ascii="Centaur" w:hAnsi="Centaur"/>
          <w:i/>
          <w:color w:val="000000"/>
        </w:rPr>
        <w:t xml:space="preserve"> </w:t>
      </w:r>
      <w:r w:rsidRPr="00AE4730">
        <w:rPr>
          <w:i/>
          <w:color w:val="000000"/>
        </w:rPr>
        <w:t>поддержки</w:t>
      </w:r>
      <w:r w:rsidRPr="00AE4730">
        <w:rPr>
          <w:rFonts w:ascii="Centaur" w:hAnsi="Centaur"/>
          <w:i/>
          <w:color w:val="000000"/>
        </w:rPr>
        <w:t xml:space="preserve"> (</w:t>
      </w:r>
      <w:r w:rsidRPr="00AE4730">
        <w:rPr>
          <w:i/>
          <w:color w:val="000000"/>
        </w:rPr>
        <w:t>ЦКП</w:t>
      </w:r>
      <w:r w:rsidRPr="00AE4730">
        <w:rPr>
          <w:rFonts w:ascii="Centaur" w:hAnsi="Centaur"/>
          <w:i/>
          <w:color w:val="000000"/>
        </w:rPr>
        <w:t xml:space="preserve">) </w:t>
      </w:r>
      <w:r w:rsidRPr="00AE4730">
        <w:rPr>
          <w:i/>
          <w:color w:val="000000"/>
        </w:rPr>
        <w:t>РТРС</w:t>
      </w:r>
      <w:r w:rsidRPr="00AE4730">
        <w:rPr>
          <w:rFonts w:ascii="Centaur" w:hAnsi="Centaur"/>
          <w:i/>
          <w:color w:val="000000"/>
        </w:rPr>
        <w:t xml:space="preserve"> </w:t>
      </w:r>
      <w:r w:rsidRPr="00AE4730">
        <w:rPr>
          <w:i/>
          <w:color w:val="000000"/>
        </w:rPr>
        <w:t>в</w:t>
      </w:r>
      <w:r w:rsidRPr="00AE4730">
        <w:rPr>
          <w:rFonts w:ascii="Centaur" w:hAnsi="Centaur"/>
          <w:i/>
          <w:color w:val="000000"/>
        </w:rPr>
        <w:t xml:space="preserve"> </w:t>
      </w:r>
      <w:r w:rsidRPr="00AE4730">
        <w:rPr>
          <w:i/>
          <w:color w:val="000000"/>
        </w:rPr>
        <w:t>Архангельской</w:t>
      </w:r>
      <w:r w:rsidRPr="00AE4730">
        <w:rPr>
          <w:rFonts w:ascii="Centaur" w:hAnsi="Centaur"/>
          <w:i/>
          <w:color w:val="000000"/>
        </w:rPr>
        <w:t xml:space="preserve"> </w:t>
      </w:r>
      <w:r w:rsidRPr="00AE4730">
        <w:rPr>
          <w:i/>
          <w:color w:val="000000"/>
        </w:rPr>
        <w:t>области</w:t>
      </w:r>
      <w:r w:rsidRPr="00AE4730">
        <w:rPr>
          <w:rFonts w:ascii="Centaur" w:hAnsi="Centaur"/>
          <w:i/>
          <w:color w:val="000000"/>
        </w:rPr>
        <w:t xml:space="preserve"> </w:t>
      </w:r>
      <w:r w:rsidRPr="00AE4730">
        <w:rPr>
          <w:i/>
          <w:color w:val="000000"/>
        </w:rPr>
        <w:t>готовы</w:t>
      </w:r>
      <w:r w:rsidRPr="00AE4730">
        <w:rPr>
          <w:rFonts w:ascii="Centaur" w:hAnsi="Centaur"/>
          <w:i/>
          <w:color w:val="000000"/>
        </w:rPr>
        <w:t xml:space="preserve"> </w:t>
      </w:r>
      <w:r w:rsidRPr="00AE4730">
        <w:rPr>
          <w:i/>
          <w:color w:val="000000"/>
        </w:rPr>
        <w:t>ответить</w:t>
      </w:r>
      <w:r w:rsidRPr="00AE4730">
        <w:rPr>
          <w:rFonts w:ascii="Centaur" w:hAnsi="Centaur"/>
          <w:i/>
          <w:color w:val="000000"/>
        </w:rPr>
        <w:t xml:space="preserve"> </w:t>
      </w:r>
      <w:r w:rsidRPr="00AE4730">
        <w:rPr>
          <w:i/>
          <w:color w:val="000000"/>
        </w:rPr>
        <w:t>на</w:t>
      </w:r>
      <w:r w:rsidRPr="00AE4730">
        <w:rPr>
          <w:rFonts w:ascii="Centaur" w:hAnsi="Centaur"/>
          <w:i/>
          <w:color w:val="000000"/>
        </w:rPr>
        <w:t xml:space="preserve"> </w:t>
      </w:r>
      <w:r w:rsidRPr="00AE4730">
        <w:rPr>
          <w:i/>
          <w:color w:val="000000"/>
        </w:rPr>
        <w:t>вопросы</w:t>
      </w:r>
      <w:r w:rsidRPr="00AE4730">
        <w:rPr>
          <w:rFonts w:ascii="Centaur" w:hAnsi="Centaur"/>
          <w:i/>
          <w:color w:val="000000"/>
        </w:rPr>
        <w:t xml:space="preserve"> </w:t>
      </w:r>
      <w:r w:rsidRPr="00AE4730">
        <w:rPr>
          <w:i/>
          <w:color w:val="000000"/>
        </w:rPr>
        <w:t>о</w:t>
      </w:r>
      <w:r w:rsidRPr="00AE4730">
        <w:rPr>
          <w:rFonts w:ascii="Centaur" w:hAnsi="Centaur"/>
          <w:i/>
          <w:color w:val="000000"/>
        </w:rPr>
        <w:t xml:space="preserve"> </w:t>
      </w:r>
      <w:r w:rsidRPr="00AE4730">
        <w:rPr>
          <w:i/>
          <w:color w:val="000000"/>
        </w:rPr>
        <w:t>цифровом</w:t>
      </w:r>
      <w:r w:rsidRPr="00AE4730">
        <w:rPr>
          <w:rFonts w:ascii="Centaur" w:hAnsi="Centaur"/>
          <w:i/>
          <w:color w:val="000000"/>
        </w:rPr>
        <w:t xml:space="preserve"> </w:t>
      </w:r>
      <w:r w:rsidRPr="00AE4730">
        <w:rPr>
          <w:i/>
          <w:color w:val="000000"/>
        </w:rPr>
        <w:t>телевидении</w:t>
      </w:r>
      <w:r w:rsidRPr="00AE4730">
        <w:rPr>
          <w:rFonts w:ascii="Centaur" w:hAnsi="Centaur"/>
          <w:i/>
          <w:color w:val="000000"/>
        </w:rPr>
        <w:t xml:space="preserve">, </w:t>
      </w:r>
      <w:r w:rsidRPr="00AE4730">
        <w:rPr>
          <w:i/>
          <w:color w:val="000000"/>
        </w:rPr>
        <w:t>объяснить</w:t>
      </w:r>
      <w:r w:rsidRPr="00AE4730">
        <w:rPr>
          <w:rFonts w:ascii="Centaur" w:hAnsi="Centaur"/>
          <w:i/>
          <w:color w:val="000000"/>
        </w:rPr>
        <w:t xml:space="preserve">, </w:t>
      </w:r>
      <w:r w:rsidRPr="00AE4730">
        <w:rPr>
          <w:i/>
          <w:color w:val="000000"/>
        </w:rPr>
        <w:t>как</w:t>
      </w:r>
      <w:r w:rsidRPr="00AE4730">
        <w:rPr>
          <w:rFonts w:ascii="Centaur" w:hAnsi="Centaur"/>
          <w:i/>
          <w:color w:val="000000"/>
        </w:rPr>
        <w:t xml:space="preserve"> </w:t>
      </w:r>
      <w:r w:rsidRPr="00AE4730">
        <w:rPr>
          <w:i/>
          <w:color w:val="000000"/>
        </w:rPr>
        <w:t>правильно</w:t>
      </w:r>
      <w:r w:rsidRPr="00AE4730">
        <w:rPr>
          <w:rFonts w:ascii="Centaur" w:hAnsi="Centaur"/>
          <w:i/>
          <w:color w:val="000000"/>
        </w:rPr>
        <w:t xml:space="preserve"> </w:t>
      </w:r>
      <w:r w:rsidRPr="00AE4730">
        <w:rPr>
          <w:i/>
          <w:color w:val="000000"/>
        </w:rPr>
        <w:t>выбрать</w:t>
      </w:r>
      <w:r w:rsidRPr="00AE4730">
        <w:rPr>
          <w:rFonts w:ascii="Centaur" w:hAnsi="Centaur"/>
          <w:i/>
          <w:color w:val="000000"/>
        </w:rPr>
        <w:t xml:space="preserve"> </w:t>
      </w:r>
      <w:r w:rsidRPr="00AE4730">
        <w:rPr>
          <w:i/>
          <w:color w:val="000000"/>
        </w:rPr>
        <w:t>и</w:t>
      </w:r>
      <w:r w:rsidRPr="00AE4730">
        <w:rPr>
          <w:rFonts w:ascii="Centaur" w:hAnsi="Centaur"/>
          <w:i/>
          <w:color w:val="000000"/>
        </w:rPr>
        <w:t xml:space="preserve"> </w:t>
      </w:r>
      <w:r w:rsidRPr="00AE4730">
        <w:rPr>
          <w:i/>
          <w:color w:val="000000"/>
        </w:rPr>
        <w:t>подключить</w:t>
      </w:r>
      <w:r w:rsidRPr="00AE4730">
        <w:rPr>
          <w:rFonts w:ascii="Centaur" w:hAnsi="Centaur"/>
          <w:i/>
          <w:color w:val="000000"/>
        </w:rPr>
        <w:t xml:space="preserve"> </w:t>
      </w:r>
      <w:r w:rsidRPr="00AE4730">
        <w:rPr>
          <w:i/>
          <w:color w:val="000000"/>
        </w:rPr>
        <w:t>приемное</w:t>
      </w:r>
      <w:r w:rsidRPr="00AE4730">
        <w:rPr>
          <w:rFonts w:ascii="Centaur" w:hAnsi="Centaur"/>
          <w:i/>
          <w:color w:val="000000"/>
        </w:rPr>
        <w:t xml:space="preserve"> </w:t>
      </w:r>
      <w:r w:rsidRPr="00AE4730">
        <w:rPr>
          <w:i/>
          <w:color w:val="000000"/>
        </w:rPr>
        <w:t>оборудование</w:t>
      </w:r>
      <w:r w:rsidRPr="00AE4730">
        <w:rPr>
          <w:rFonts w:ascii="Centaur" w:hAnsi="Centaur"/>
          <w:i/>
          <w:color w:val="000000"/>
        </w:rPr>
        <w:t>.</w:t>
      </w:r>
      <w:r w:rsidRPr="00AE4730">
        <w:rPr>
          <w:rFonts w:ascii="Centaur" w:hAnsi="Centaur"/>
          <w:i/>
          <w:color w:val="000000"/>
        </w:rPr>
        <w:br/>
      </w:r>
      <w:r w:rsidRPr="00AE4730">
        <w:rPr>
          <w:i/>
          <w:color w:val="000000"/>
        </w:rPr>
        <w:t>Телефон</w:t>
      </w:r>
      <w:r w:rsidRPr="00AE4730">
        <w:rPr>
          <w:rFonts w:ascii="Centaur" w:hAnsi="Centaur"/>
          <w:i/>
          <w:color w:val="000000"/>
        </w:rPr>
        <w:t xml:space="preserve"> </w:t>
      </w:r>
      <w:r w:rsidRPr="00AE4730">
        <w:rPr>
          <w:i/>
          <w:color w:val="000000"/>
        </w:rPr>
        <w:t>ЦКП</w:t>
      </w:r>
      <w:r w:rsidRPr="00AE4730">
        <w:rPr>
          <w:rFonts w:ascii="Centaur" w:hAnsi="Centaur"/>
          <w:i/>
          <w:color w:val="000000"/>
        </w:rPr>
        <w:t xml:space="preserve">: </w:t>
      </w:r>
      <w:r w:rsidRPr="00AE4730">
        <w:rPr>
          <w:rFonts w:ascii="Centaur" w:hAnsi="Centaur"/>
          <w:b/>
          <w:i/>
          <w:color w:val="000000"/>
        </w:rPr>
        <w:t>(8182) 60-50-12</w:t>
      </w:r>
      <w:r w:rsidRPr="00AE4730">
        <w:rPr>
          <w:i/>
          <w:color w:val="000000"/>
        </w:rPr>
        <w:t>е</w:t>
      </w:r>
      <w:r w:rsidRPr="00AE4730">
        <w:rPr>
          <w:rFonts w:ascii="Centaur" w:hAnsi="Centaur"/>
          <w:i/>
          <w:color w:val="000000"/>
        </w:rPr>
        <w:t>-mail: </w:t>
      </w:r>
      <w:hyperlink r:id="rId15" w:history="1">
        <w:r w:rsidRPr="00AE4730">
          <w:rPr>
            <w:rStyle w:val="ad"/>
            <w:rFonts w:ascii="Centaur" w:hAnsi="Centaur"/>
            <w:i/>
            <w:color w:val="006EB3"/>
          </w:rPr>
          <w:t>ckp_archangelsk@rtrn.ru</w:t>
        </w:r>
      </w:hyperlink>
      <w:r w:rsidRPr="00AE4730">
        <w:rPr>
          <w:rFonts w:ascii="Centaur" w:hAnsi="Centaur"/>
          <w:i/>
          <w:color w:val="000000"/>
        </w:rPr>
        <w:br/>
      </w:r>
      <w:r w:rsidRPr="00AE4730">
        <w:rPr>
          <w:i/>
          <w:color w:val="000000"/>
        </w:rPr>
        <w:t>График</w:t>
      </w:r>
      <w:r w:rsidRPr="00AE4730">
        <w:rPr>
          <w:rFonts w:ascii="Centaur" w:hAnsi="Centaur"/>
          <w:i/>
          <w:color w:val="000000"/>
        </w:rPr>
        <w:t xml:space="preserve"> </w:t>
      </w:r>
      <w:r w:rsidRPr="00AE4730">
        <w:rPr>
          <w:i/>
          <w:color w:val="000000"/>
        </w:rPr>
        <w:t>работы</w:t>
      </w:r>
      <w:r w:rsidRPr="00AE4730">
        <w:rPr>
          <w:rFonts w:ascii="Centaur" w:hAnsi="Centaur"/>
          <w:i/>
          <w:color w:val="000000"/>
        </w:rPr>
        <w:t xml:space="preserve">: </w:t>
      </w:r>
      <w:r w:rsidRPr="00AE4730">
        <w:rPr>
          <w:b/>
          <w:i/>
          <w:color w:val="000000"/>
        </w:rPr>
        <w:t>понедельник</w:t>
      </w:r>
      <w:r w:rsidRPr="00AE4730">
        <w:rPr>
          <w:rFonts w:ascii="Centaur" w:hAnsi="Centaur"/>
          <w:b/>
          <w:i/>
          <w:color w:val="000000"/>
        </w:rPr>
        <w:t>-</w:t>
      </w:r>
      <w:r w:rsidRPr="00AE4730">
        <w:rPr>
          <w:b/>
          <w:i/>
          <w:color w:val="000000"/>
        </w:rPr>
        <w:t>четверг</w:t>
      </w:r>
      <w:r w:rsidRPr="00AE4730">
        <w:rPr>
          <w:rFonts w:ascii="Centaur" w:hAnsi="Centaur"/>
          <w:b/>
          <w:i/>
          <w:color w:val="000000"/>
        </w:rPr>
        <w:t xml:space="preserve"> </w:t>
      </w:r>
      <w:r w:rsidRPr="00AE4730">
        <w:rPr>
          <w:b/>
          <w:i/>
          <w:color w:val="000000"/>
        </w:rPr>
        <w:t>с</w:t>
      </w:r>
      <w:r w:rsidRPr="00AE4730">
        <w:rPr>
          <w:rFonts w:ascii="Centaur" w:hAnsi="Centaur"/>
          <w:b/>
          <w:i/>
          <w:color w:val="000000"/>
        </w:rPr>
        <w:t xml:space="preserve"> 8:30 </w:t>
      </w:r>
      <w:r w:rsidRPr="00AE4730">
        <w:rPr>
          <w:b/>
          <w:i/>
          <w:color w:val="000000"/>
        </w:rPr>
        <w:t>до</w:t>
      </w:r>
      <w:r w:rsidRPr="00AE4730">
        <w:rPr>
          <w:rFonts w:ascii="Centaur" w:hAnsi="Centaur"/>
          <w:b/>
          <w:i/>
          <w:color w:val="000000"/>
        </w:rPr>
        <w:t xml:space="preserve"> 17:30, </w:t>
      </w:r>
      <w:r w:rsidRPr="00AE4730">
        <w:rPr>
          <w:b/>
          <w:i/>
          <w:color w:val="000000"/>
        </w:rPr>
        <w:t>перерыв</w:t>
      </w:r>
      <w:r w:rsidRPr="00AE4730">
        <w:rPr>
          <w:rFonts w:ascii="Centaur" w:hAnsi="Centaur"/>
          <w:b/>
          <w:i/>
          <w:color w:val="000000"/>
        </w:rPr>
        <w:t xml:space="preserve">: </w:t>
      </w:r>
      <w:r w:rsidRPr="00AE4730">
        <w:rPr>
          <w:b/>
          <w:i/>
          <w:color w:val="000000"/>
        </w:rPr>
        <w:t>с</w:t>
      </w:r>
      <w:r w:rsidRPr="00AE4730">
        <w:rPr>
          <w:rFonts w:ascii="Centaur" w:hAnsi="Centaur"/>
          <w:b/>
          <w:i/>
          <w:color w:val="000000"/>
        </w:rPr>
        <w:t xml:space="preserve"> 12:30 </w:t>
      </w:r>
      <w:r w:rsidRPr="00AE4730">
        <w:rPr>
          <w:b/>
          <w:i/>
          <w:color w:val="000000"/>
        </w:rPr>
        <w:t>до</w:t>
      </w:r>
      <w:r w:rsidRPr="00AE4730">
        <w:rPr>
          <w:rFonts w:ascii="Centaur" w:hAnsi="Centaur"/>
          <w:b/>
          <w:i/>
          <w:color w:val="000000"/>
        </w:rPr>
        <w:t xml:space="preserve"> 13:30,</w:t>
      </w:r>
      <w:r w:rsidRPr="00AE4730">
        <w:rPr>
          <w:rFonts w:ascii="Centaur" w:hAnsi="Centaur"/>
          <w:b/>
          <w:i/>
          <w:color w:val="000000"/>
        </w:rPr>
        <w:br/>
      </w:r>
      <w:r w:rsidRPr="00AE4730">
        <w:rPr>
          <w:b/>
          <w:i/>
          <w:color w:val="000000"/>
        </w:rPr>
        <w:t>суббота</w:t>
      </w:r>
      <w:r w:rsidRPr="00AE4730">
        <w:rPr>
          <w:rFonts w:ascii="Centaur" w:hAnsi="Centaur"/>
          <w:b/>
          <w:i/>
          <w:color w:val="000000"/>
        </w:rPr>
        <w:t xml:space="preserve"> </w:t>
      </w:r>
      <w:r w:rsidRPr="00AE4730">
        <w:rPr>
          <w:b/>
          <w:i/>
          <w:color w:val="000000"/>
        </w:rPr>
        <w:t>и</w:t>
      </w:r>
      <w:r w:rsidRPr="00AE4730">
        <w:rPr>
          <w:rFonts w:ascii="Centaur" w:hAnsi="Centaur"/>
          <w:b/>
          <w:i/>
          <w:color w:val="000000"/>
        </w:rPr>
        <w:t xml:space="preserve"> </w:t>
      </w:r>
      <w:r w:rsidRPr="00AE4730">
        <w:rPr>
          <w:b/>
          <w:i/>
          <w:color w:val="000000"/>
        </w:rPr>
        <w:t>воскресенье</w:t>
      </w:r>
      <w:r w:rsidRPr="00AE4730">
        <w:rPr>
          <w:rFonts w:ascii="Centaur" w:hAnsi="Centaur"/>
          <w:b/>
          <w:i/>
          <w:color w:val="000000"/>
        </w:rPr>
        <w:t xml:space="preserve"> – </w:t>
      </w:r>
      <w:r w:rsidRPr="00AE4730">
        <w:rPr>
          <w:b/>
          <w:i/>
          <w:color w:val="000000"/>
        </w:rPr>
        <w:t>выходные</w:t>
      </w:r>
      <w:r w:rsidRPr="00AE4730">
        <w:rPr>
          <w:rFonts w:ascii="Centaur" w:hAnsi="Centaur"/>
          <w:b/>
          <w:i/>
          <w:color w:val="000000"/>
        </w:rPr>
        <w:t xml:space="preserve"> </w:t>
      </w:r>
      <w:r w:rsidRPr="00AE4730">
        <w:rPr>
          <w:b/>
          <w:i/>
          <w:color w:val="000000"/>
        </w:rPr>
        <w:t>дни</w:t>
      </w:r>
      <w:r w:rsidRPr="00AE4730">
        <w:rPr>
          <w:rFonts w:ascii="Centaur" w:hAnsi="Centaur"/>
          <w:i/>
          <w:color w:val="000000"/>
        </w:rPr>
        <w:br/>
      </w:r>
      <w:r w:rsidRPr="00AE4730">
        <w:rPr>
          <w:i/>
          <w:color w:val="000000"/>
        </w:rPr>
        <w:t>Контакты</w:t>
      </w:r>
      <w:r w:rsidRPr="00AE4730">
        <w:rPr>
          <w:rFonts w:ascii="Centaur" w:hAnsi="Centaur"/>
          <w:i/>
          <w:color w:val="000000"/>
        </w:rPr>
        <w:t xml:space="preserve"> </w:t>
      </w:r>
      <w:r w:rsidRPr="00AE4730">
        <w:rPr>
          <w:i/>
          <w:color w:val="000000"/>
        </w:rPr>
        <w:t>ЦКП</w:t>
      </w:r>
      <w:r w:rsidRPr="00AE4730">
        <w:rPr>
          <w:rFonts w:ascii="Centaur" w:hAnsi="Centaur"/>
          <w:i/>
          <w:color w:val="000000"/>
        </w:rPr>
        <w:t xml:space="preserve"> </w:t>
      </w:r>
      <w:r w:rsidRPr="00AE4730">
        <w:rPr>
          <w:i/>
          <w:color w:val="000000"/>
        </w:rPr>
        <w:t>можно</w:t>
      </w:r>
      <w:r w:rsidRPr="00AE4730">
        <w:rPr>
          <w:rFonts w:ascii="Centaur" w:hAnsi="Centaur"/>
          <w:i/>
          <w:color w:val="000000"/>
        </w:rPr>
        <w:t xml:space="preserve"> </w:t>
      </w:r>
      <w:r w:rsidRPr="00AE4730">
        <w:rPr>
          <w:i/>
          <w:color w:val="000000"/>
        </w:rPr>
        <w:t>найти</w:t>
      </w:r>
      <w:r w:rsidRPr="00AE4730">
        <w:rPr>
          <w:rFonts w:ascii="Centaur" w:hAnsi="Centaur"/>
          <w:i/>
          <w:color w:val="000000"/>
        </w:rPr>
        <w:t xml:space="preserve"> </w:t>
      </w:r>
      <w:r w:rsidRPr="00AE4730">
        <w:rPr>
          <w:i/>
          <w:color w:val="000000"/>
        </w:rPr>
        <w:t>на</w:t>
      </w:r>
      <w:r w:rsidRPr="00AE4730">
        <w:rPr>
          <w:rFonts w:ascii="Centaur" w:hAnsi="Centaur"/>
          <w:i/>
          <w:color w:val="000000"/>
        </w:rPr>
        <w:t xml:space="preserve"> </w:t>
      </w:r>
      <w:r w:rsidRPr="00AE4730">
        <w:rPr>
          <w:i/>
          <w:color w:val="000000"/>
        </w:rPr>
        <w:t>официальном</w:t>
      </w:r>
      <w:r w:rsidRPr="00AE4730">
        <w:rPr>
          <w:rFonts w:ascii="Centaur" w:hAnsi="Centaur"/>
          <w:i/>
          <w:color w:val="000000"/>
        </w:rPr>
        <w:t xml:space="preserve"> </w:t>
      </w:r>
      <w:r w:rsidRPr="00AE4730">
        <w:rPr>
          <w:i/>
          <w:color w:val="000000"/>
        </w:rPr>
        <w:t>сайте</w:t>
      </w:r>
      <w:r w:rsidRPr="00AE4730">
        <w:rPr>
          <w:rFonts w:ascii="Centaur" w:hAnsi="Centaur"/>
          <w:i/>
          <w:color w:val="000000"/>
        </w:rPr>
        <w:t xml:space="preserve"> </w:t>
      </w:r>
      <w:r w:rsidRPr="00AE4730">
        <w:rPr>
          <w:i/>
          <w:color w:val="000000"/>
        </w:rPr>
        <w:t>РТРС</w:t>
      </w:r>
      <w:r w:rsidRPr="00AE4730">
        <w:rPr>
          <w:rFonts w:ascii="Centaur" w:hAnsi="Centaur"/>
          <w:i/>
          <w:color w:val="000000"/>
        </w:rPr>
        <w:t>.</w:t>
      </w:r>
      <w:r w:rsidRPr="00AE4730">
        <w:rPr>
          <w:i/>
          <w:color w:val="000000"/>
        </w:rPr>
        <w:t>РФ</w:t>
      </w:r>
      <w:r w:rsidRPr="00AE4730">
        <w:rPr>
          <w:rFonts w:ascii="Centaur" w:hAnsi="Centaur"/>
          <w:i/>
          <w:color w:val="000000"/>
        </w:rPr>
        <w:t xml:space="preserve"> </w:t>
      </w:r>
      <w:r w:rsidRPr="00AE4730">
        <w:rPr>
          <w:i/>
          <w:color w:val="000000"/>
        </w:rPr>
        <w:t>в</w:t>
      </w:r>
      <w:r w:rsidRPr="00AE4730">
        <w:rPr>
          <w:rFonts w:ascii="Centaur" w:hAnsi="Centaur"/>
          <w:i/>
          <w:color w:val="000000"/>
        </w:rPr>
        <w:t xml:space="preserve"> </w:t>
      </w:r>
      <w:r w:rsidRPr="00AE4730">
        <w:rPr>
          <w:i/>
          <w:color w:val="000000"/>
        </w:rPr>
        <w:t>разделе</w:t>
      </w:r>
      <w:r w:rsidRPr="00AE4730">
        <w:rPr>
          <w:rFonts w:ascii="Centaur" w:hAnsi="Centaur"/>
          <w:i/>
          <w:color w:val="000000"/>
        </w:rPr>
        <w:t xml:space="preserve"> «</w:t>
      </w:r>
      <w:r w:rsidRPr="00AE4730">
        <w:rPr>
          <w:i/>
          <w:color w:val="000000"/>
        </w:rPr>
        <w:t>Телезрителям</w:t>
      </w:r>
      <w:r w:rsidRPr="00AE4730">
        <w:rPr>
          <w:rFonts w:ascii="Centaur" w:hAnsi="Centaur"/>
          <w:i/>
          <w:color w:val="000000"/>
        </w:rPr>
        <w:t>». </w:t>
      </w:r>
      <w:r w:rsidRPr="00AE4730">
        <w:rPr>
          <w:rFonts w:ascii="Centaur" w:hAnsi="Centaur"/>
          <w:i/>
          <w:color w:val="000000"/>
        </w:rPr>
        <w:br/>
      </w:r>
      <w:r w:rsidRPr="00AE4730">
        <w:rPr>
          <w:i/>
          <w:color w:val="000000"/>
        </w:rPr>
        <w:t>Вопросы</w:t>
      </w:r>
      <w:r w:rsidRPr="00AE4730">
        <w:rPr>
          <w:rFonts w:ascii="Centaur" w:hAnsi="Centaur"/>
          <w:i/>
          <w:color w:val="000000"/>
        </w:rPr>
        <w:t xml:space="preserve"> </w:t>
      </w:r>
      <w:r w:rsidRPr="00AE4730">
        <w:rPr>
          <w:i/>
          <w:color w:val="000000"/>
        </w:rPr>
        <w:t>о</w:t>
      </w:r>
      <w:r w:rsidRPr="00AE4730">
        <w:rPr>
          <w:rFonts w:ascii="Centaur" w:hAnsi="Centaur"/>
          <w:i/>
          <w:color w:val="000000"/>
        </w:rPr>
        <w:t xml:space="preserve"> </w:t>
      </w:r>
      <w:r w:rsidRPr="00AE4730">
        <w:rPr>
          <w:i/>
          <w:color w:val="000000"/>
        </w:rPr>
        <w:t>подключении</w:t>
      </w:r>
      <w:r w:rsidRPr="00AE4730">
        <w:rPr>
          <w:rFonts w:ascii="Centaur" w:hAnsi="Centaur"/>
          <w:i/>
          <w:color w:val="000000"/>
        </w:rPr>
        <w:t xml:space="preserve"> </w:t>
      </w:r>
      <w:r w:rsidRPr="00AE4730">
        <w:rPr>
          <w:i/>
          <w:color w:val="000000"/>
        </w:rPr>
        <w:t>цифрового</w:t>
      </w:r>
      <w:r w:rsidRPr="00AE4730">
        <w:rPr>
          <w:rFonts w:ascii="Centaur" w:hAnsi="Centaur"/>
          <w:i/>
          <w:color w:val="000000"/>
        </w:rPr>
        <w:t xml:space="preserve"> </w:t>
      </w:r>
      <w:r w:rsidRPr="00AE4730">
        <w:rPr>
          <w:i/>
          <w:color w:val="000000"/>
        </w:rPr>
        <w:t>эфирного</w:t>
      </w:r>
      <w:r w:rsidRPr="00AE4730">
        <w:rPr>
          <w:rFonts w:ascii="Centaur" w:hAnsi="Centaur"/>
          <w:i/>
          <w:color w:val="000000"/>
        </w:rPr>
        <w:t xml:space="preserve"> </w:t>
      </w:r>
      <w:r w:rsidRPr="00AE4730">
        <w:rPr>
          <w:i/>
          <w:color w:val="000000"/>
        </w:rPr>
        <w:t>вещания</w:t>
      </w:r>
      <w:r w:rsidRPr="00AE4730">
        <w:rPr>
          <w:rFonts w:ascii="Centaur" w:hAnsi="Centaur"/>
          <w:i/>
          <w:color w:val="000000"/>
        </w:rPr>
        <w:t xml:space="preserve"> </w:t>
      </w:r>
      <w:r w:rsidRPr="00AE4730">
        <w:rPr>
          <w:i/>
          <w:color w:val="000000"/>
        </w:rPr>
        <w:t>можно</w:t>
      </w:r>
      <w:r w:rsidRPr="00AE4730">
        <w:rPr>
          <w:rFonts w:ascii="Centaur" w:hAnsi="Centaur"/>
          <w:i/>
          <w:color w:val="000000"/>
        </w:rPr>
        <w:t xml:space="preserve"> </w:t>
      </w:r>
      <w:r w:rsidRPr="00AE4730">
        <w:rPr>
          <w:i/>
          <w:color w:val="000000"/>
        </w:rPr>
        <w:t>круглосуточно</w:t>
      </w:r>
      <w:r w:rsidRPr="00AE4730">
        <w:rPr>
          <w:rFonts w:ascii="Centaur" w:hAnsi="Centaur"/>
          <w:i/>
          <w:color w:val="000000"/>
        </w:rPr>
        <w:t xml:space="preserve"> </w:t>
      </w:r>
      <w:r w:rsidRPr="00AE4730">
        <w:rPr>
          <w:i/>
          <w:color w:val="000000"/>
        </w:rPr>
        <w:t>задать</w:t>
      </w:r>
      <w:r w:rsidRPr="00AE4730">
        <w:rPr>
          <w:rFonts w:ascii="Centaur" w:hAnsi="Centaur"/>
          <w:i/>
          <w:color w:val="000000"/>
        </w:rPr>
        <w:t xml:space="preserve"> </w:t>
      </w:r>
      <w:r w:rsidRPr="00AE4730">
        <w:rPr>
          <w:i/>
          <w:color w:val="000000"/>
        </w:rPr>
        <w:t>также</w:t>
      </w:r>
      <w:r w:rsidRPr="00AE4730">
        <w:rPr>
          <w:rFonts w:ascii="Centaur" w:hAnsi="Centaur"/>
          <w:i/>
          <w:color w:val="000000"/>
        </w:rPr>
        <w:t xml:space="preserve"> </w:t>
      </w:r>
      <w:r w:rsidRPr="00AE4730">
        <w:rPr>
          <w:i/>
          <w:color w:val="000000"/>
        </w:rPr>
        <w:t>по</w:t>
      </w:r>
      <w:r w:rsidRPr="00AE4730">
        <w:rPr>
          <w:rFonts w:ascii="Centaur" w:hAnsi="Centaur"/>
          <w:i/>
          <w:color w:val="000000"/>
        </w:rPr>
        <w:t xml:space="preserve"> </w:t>
      </w:r>
      <w:r w:rsidRPr="00AE4730">
        <w:rPr>
          <w:i/>
          <w:color w:val="000000"/>
        </w:rPr>
        <w:t>бесплатному</w:t>
      </w:r>
      <w:r w:rsidRPr="00AE4730">
        <w:rPr>
          <w:rFonts w:ascii="Centaur" w:hAnsi="Centaur"/>
          <w:i/>
          <w:color w:val="000000"/>
        </w:rPr>
        <w:t xml:space="preserve"> </w:t>
      </w:r>
      <w:r w:rsidRPr="00AE4730">
        <w:rPr>
          <w:i/>
          <w:color w:val="000000"/>
        </w:rPr>
        <w:t>номеру</w:t>
      </w:r>
      <w:r w:rsidRPr="00AE4730">
        <w:rPr>
          <w:rFonts w:ascii="Centaur" w:hAnsi="Centaur"/>
          <w:i/>
          <w:color w:val="000000"/>
        </w:rPr>
        <w:t xml:space="preserve"> </w:t>
      </w:r>
      <w:r w:rsidRPr="00AE4730">
        <w:rPr>
          <w:i/>
          <w:color w:val="000000"/>
        </w:rPr>
        <w:t>федеральной</w:t>
      </w:r>
      <w:r w:rsidRPr="00AE4730">
        <w:rPr>
          <w:rFonts w:ascii="Centaur" w:hAnsi="Centaur"/>
          <w:i/>
          <w:color w:val="000000"/>
        </w:rPr>
        <w:t xml:space="preserve"> </w:t>
      </w:r>
      <w:r w:rsidRPr="00AE4730">
        <w:rPr>
          <w:i/>
          <w:color w:val="000000"/>
        </w:rPr>
        <w:t>горячей</w:t>
      </w:r>
      <w:r w:rsidRPr="00AE4730">
        <w:rPr>
          <w:rFonts w:ascii="Centaur" w:hAnsi="Centaur"/>
          <w:i/>
          <w:color w:val="000000"/>
        </w:rPr>
        <w:t xml:space="preserve"> </w:t>
      </w:r>
      <w:r w:rsidRPr="00AE4730">
        <w:rPr>
          <w:i/>
          <w:color w:val="000000"/>
        </w:rPr>
        <w:t>линии</w:t>
      </w:r>
      <w:r w:rsidRPr="00AE4730">
        <w:rPr>
          <w:rFonts w:ascii="Centaur" w:hAnsi="Centaur"/>
          <w:i/>
          <w:color w:val="000000"/>
        </w:rPr>
        <w:t xml:space="preserve">: </w:t>
      </w:r>
      <w:r w:rsidRPr="00AE4730">
        <w:rPr>
          <w:rFonts w:ascii="Centaur" w:hAnsi="Centaur"/>
          <w:b/>
          <w:i/>
          <w:color w:val="000000"/>
        </w:rPr>
        <w:t>8-800-220-2002.</w:t>
      </w:r>
      <w:r w:rsidRPr="00AE4730">
        <w:rPr>
          <w:rFonts w:ascii="Centaur" w:hAnsi="Centaur"/>
          <w:i/>
          <w:color w:val="000000"/>
        </w:rPr>
        <w:br/>
      </w:r>
      <w:r w:rsidRPr="00AE4730">
        <w:rPr>
          <w:i/>
          <w:color w:val="000000"/>
        </w:rPr>
        <w:t>Подробную</w:t>
      </w:r>
      <w:r w:rsidRPr="00AE4730">
        <w:rPr>
          <w:rFonts w:ascii="Centaur" w:hAnsi="Centaur"/>
          <w:i/>
          <w:color w:val="000000"/>
        </w:rPr>
        <w:t xml:space="preserve"> </w:t>
      </w:r>
      <w:r w:rsidRPr="00AE4730">
        <w:rPr>
          <w:i/>
          <w:color w:val="000000"/>
        </w:rPr>
        <w:t>информацию</w:t>
      </w:r>
      <w:r w:rsidRPr="00AE4730">
        <w:rPr>
          <w:rFonts w:ascii="Centaur" w:hAnsi="Centaur"/>
          <w:i/>
          <w:color w:val="000000"/>
        </w:rPr>
        <w:t xml:space="preserve"> </w:t>
      </w:r>
      <w:r w:rsidRPr="00AE4730">
        <w:rPr>
          <w:i/>
          <w:color w:val="000000"/>
        </w:rPr>
        <w:t>о</w:t>
      </w:r>
      <w:r w:rsidRPr="00AE4730">
        <w:rPr>
          <w:rFonts w:ascii="Centaur" w:hAnsi="Centaur"/>
          <w:i/>
          <w:color w:val="000000"/>
        </w:rPr>
        <w:t xml:space="preserve"> «</w:t>
      </w:r>
      <w:r w:rsidRPr="00AE4730">
        <w:rPr>
          <w:i/>
          <w:color w:val="000000"/>
        </w:rPr>
        <w:t>цифре</w:t>
      </w:r>
      <w:r w:rsidRPr="00AE4730">
        <w:rPr>
          <w:rFonts w:ascii="Centaur" w:hAnsi="Centaur"/>
          <w:i/>
          <w:color w:val="000000"/>
        </w:rPr>
        <w:t xml:space="preserve">» </w:t>
      </w:r>
      <w:r w:rsidRPr="00AE4730">
        <w:rPr>
          <w:i/>
          <w:color w:val="000000"/>
        </w:rPr>
        <w:t>можно</w:t>
      </w:r>
      <w:r w:rsidRPr="00AE4730">
        <w:rPr>
          <w:rFonts w:ascii="Centaur" w:hAnsi="Centaur"/>
          <w:i/>
          <w:color w:val="000000"/>
        </w:rPr>
        <w:t xml:space="preserve"> </w:t>
      </w:r>
      <w:r w:rsidRPr="00AE4730">
        <w:rPr>
          <w:i/>
          <w:color w:val="000000"/>
        </w:rPr>
        <w:t>найти</w:t>
      </w:r>
      <w:r w:rsidRPr="00AE4730">
        <w:rPr>
          <w:rFonts w:ascii="Centaur" w:hAnsi="Centaur"/>
          <w:i/>
          <w:color w:val="000000"/>
        </w:rPr>
        <w:t xml:space="preserve"> </w:t>
      </w:r>
      <w:r w:rsidRPr="00AE4730">
        <w:rPr>
          <w:i/>
          <w:color w:val="000000"/>
        </w:rPr>
        <w:t>на</w:t>
      </w:r>
      <w:r w:rsidRPr="00AE4730">
        <w:rPr>
          <w:rFonts w:ascii="Centaur" w:hAnsi="Centaur"/>
          <w:i/>
          <w:color w:val="000000"/>
        </w:rPr>
        <w:t xml:space="preserve"> </w:t>
      </w:r>
      <w:r w:rsidRPr="00AE4730">
        <w:rPr>
          <w:i/>
          <w:color w:val="000000"/>
        </w:rPr>
        <w:t>специализированном</w:t>
      </w:r>
      <w:r w:rsidRPr="00AE4730">
        <w:rPr>
          <w:rFonts w:ascii="Centaur" w:hAnsi="Centaur"/>
          <w:i/>
          <w:color w:val="000000"/>
        </w:rPr>
        <w:t xml:space="preserve"> </w:t>
      </w:r>
      <w:r w:rsidRPr="00AE4730">
        <w:rPr>
          <w:i/>
          <w:color w:val="000000"/>
        </w:rPr>
        <w:t>сайте</w:t>
      </w:r>
      <w:r w:rsidRPr="00AE4730">
        <w:rPr>
          <w:rFonts w:ascii="Centaur" w:hAnsi="Centaur"/>
          <w:i/>
          <w:color w:val="000000"/>
        </w:rPr>
        <w:t xml:space="preserve"> </w:t>
      </w:r>
      <w:r w:rsidRPr="00AE4730">
        <w:rPr>
          <w:i/>
          <w:color w:val="000000"/>
        </w:rPr>
        <w:t>РТРС</w:t>
      </w:r>
      <w:r w:rsidRPr="00AE4730">
        <w:rPr>
          <w:rFonts w:ascii="Centaur" w:hAnsi="Centaur"/>
          <w:i/>
          <w:color w:val="000000"/>
        </w:rPr>
        <w:t xml:space="preserve">: </w:t>
      </w:r>
      <w:r w:rsidRPr="00AE4730">
        <w:rPr>
          <w:i/>
          <w:color w:val="000000"/>
          <w:u w:val="single"/>
        </w:rPr>
        <w:t>РТРС</w:t>
      </w:r>
      <w:r w:rsidRPr="00AE4730">
        <w:rPr>
          <w:rFonts w:ascii="Centaur" w:hAnsi="Centaur"/>
          <w:i/>
          <w:color w:val="000000"/>
          <w:u w:val="single"/>
        </w:rPr>
        <w:t>.</w:t>
      </w:r>
      <w:r w:rsidRPr="00AE4730">
        <w:rPr>
          <w:i/>
          <w:color w:val="000000"/>
          <w:u w:val="single"/>
        </w:rPr>
        <w:t>РФ</w:t>
      </w:r>
    </w:p>
    <w:p w:rsidR="00AE4730" w:rsidRPr="00AE4730" w:rsidRDefault="00AE4730" w:rsidP="00AE4730">
      <w:pPr>
        <w:pStyle w:val="a8"/>
        <w:shd w:val="clear" w:color="auto" w:fill="FFFFFF"/>
        <w:spacing w:before="0" w:beforeAutospacing="0" w:after="0" w:afterAutospacing="0"/>
        <w:ind w:right="-284"/>
        <w:jc w:val="center"/>
        <w:rPr>
          <w:i/>
          <w:color w:val="000000"/>
          <w:sz w:val="16"/>
          <w:szCs w:val="16"/>
          <w:u w:val="single"/>
        </w:rPr>
      </w:pPr>
      <w:r w:rsidRPr="00AE4730">
        <w:rPr>
          <w:i/>
          <w:color w:val="000000"/>
          <w:sz w:val="16"/>
          <w:szCs w:val="16"/>
          <w:u w:val="single"/>
        </w:rPr>
        <w:t>Подборка наиболее частых вопросов о цифровом эфирном телевидении:</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Зачем Россия переходит на цифровое эфирное телевидение?</w:t>
      </w:r>
      <w:r w:rsidRPr="00AE4730">
        <w:rPr>
          <w:color w:val="000000"/>
          <w:sz w:val="16"/>
          <w:szCs w:val="16"/>
        </w:rPr>
        <w:t> </w:t>
      </w:r>
      <w:r w:rsidRPr="00AE4730">
        <w:rPr>
          <w:color w:val="000000"/>
          <w:sz w:val="16"/>
          <w:szCs w:val="16"/>
        </w:rPr>
        <w:br/>
        <w:t>Федеральная целевая программа решает в первую очередь важную социальную задачу – делает доступными и бесплатными для всех жителей России 20 федеральных телеканалов в высоком «цифровом» качестве. Сделать это на базе аналогового телевидения нельзя по причине высоких затрат на его содержание и модернизацию, а также по причине ограниченности свободного радиочастотного ресурса. Для миллионов россиян цифровое эфирное телевидение будет означать улучшение качества жизни и устранение информационного неравенства.</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Чем цифровое эфирное телевидение лучше аналогового?</w:t>
      </w:r>
      <w:r w:rsidRPr="00AE4730">
        <w:rPr>
          <w:color w:val="000000"/>
          <w:sz w:val="16"/>
          <w:szCs w:val="16"/>
        </w:rPr>
        <w:br/>
        <w:t>Цифровое эфирное телевизионное вещание позволяет существенно повысить качество изображения и звука, расширить число доступных населению телеканалов, экономить частотный ресурс, а также предоставляет возможность развития новых современных услуг.</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В чем преимущество ЦЭТВ от РТРС перед предложениями коммерческих операторов телевидения?</w:t>
      </w:r>
      <w:r w:rsidRPr="00AE4730">
        <w:rPr>
          <w:b/>
          <w:color w:val="000000"/>
          <w:sz w:val="16"/>
          <w:szCs w:val="16"/>
        </w:rPr>
        <w:br/>
      </w:r>
      <w:r w:rsidRPr="00AE4730">
        <w:rPr>
          <w:color w:val="000000"/>
          <w:sz w:val="16"/>
          <w:szCs w:val="16"/>
        </w:rPr>
        <w:t>Преимущество цифрового эфирного телевидения РТРС – отсутствие абонентской платы за основные обязательные общедоступные каналы первого и второго мультиплексов.</w:t>
      </w:r>
    </w:p>
    <w:p w:rsidR="00AE4730" w:rsidRPr="00AE4730" w:rsidRDefault="00AE4730" w:rsidP="00AE4730">
      <w:pPr>
        <w:pStyle w:val="a8"/>
        <w:shd w:val="clear" w:color="auto" w:fill="FFFFFF"/>
        <w:spacing w:before="0" w:beforeAutospacing="0" w:after="0" w:afterAutospacing="0"/>
        <w:ind w:right="-284"/>
        <w:rPr>
          <w:b/>
          <w:color w:val="000000"/>
          <w:sz w:val="16"/>
          <w:szCs w:val="16"/>
        </w:rPr>
      </w:pPr>
      <w:r w:rsidRPr="00AE4730">
        <w:rPr>
          <w:b/>
          <w:color w:val="000000"/>
          <w:sz w:val="16"/>
          <w:szCs w:val="16"/>
        </w:rPr>
        <w:t>Почему в моем населенном пункте отключили пакет цифровых телеканалов РТРС-2 (второй мультиплекс)?</w:t>
      </w:r>
      <w:r w:rsidRPr="00AE4730">
        <w:rPr>
          <w:color w:val="000000"/>
          <w:sz w:val="16"/>
          <w:szCs w:val="16"/>
        </w:rPr>
        <w:br/>
        <w:t>Постановлением Правительства Российской Федерации от 29.08.2015 № 911 внесены изменения в федеральную целевую программу «Развитие телерадиовещания в Российской Федерации на 2009-2015 годы», продлевающие срок реализации мероприятия по строительству сети второго мультиплекса до 2018 года. В условиях параллельной аналоговой и цифровой трансляции существенно возрастает финансовая нагрузка на вещателей второго мультиплекса. В целях сокращения расходов телеканалов темпы строительства объектов второго мультиплекса были скорректированы и предусматривают запуск трансляции каналов второго мультиплекса только в городах с населением более 50 тысяч человек. Ранее построенные объекты связи переводятся в режим ожидания до 2019 года.</w:t>
      </w:r>
    </w:p>
    <w:p w:rsidR="00AE4730" w:rsidRPr="00AE4730" w:rsidRDefault="00AE4730" w:rsidP="00AE4730">
      <w:pPr>
        <w:pStyle w:val="a8"/>
        <w:shd w:val="clear" w:color="auto" w:fill="FFFFFF"/>
        <w:spacing w:before="0" w:beforeAutospacing="0" w:after="0" w:afterAutospacing="0"/>
        <w:ind w:right="-284"/>
        <w:rPr>
          <w:b/>
          <w:color w:val="000000"/>
          <w:sz w:val="16"/>
          <w:szCs w:val="16"/>
        </w:rPr>
      </w:pPr>
      <w:r w:rsidRPr="00AE4730">
        <w:rPr>
          <w:b/>
          <w:color w:val="000000"/>
          <w:sz w:val="16"/>
          <w:szCs w:val="16"/>
        </w:rPr>
        <w:t>Когда будет отключено аналоговое телевещание по всей стране?</w:t>
      </w:r>
      <w:r w:rsidRPr="00AE4730">
        <w:rPr>
          <w:color w:val="000000"/>
          <w:sz w:val="16"/>
          <w:szCs w:val="16"/>
        </w:rPr>
        <w:br/>
        <w:t>Принудительного отключения аналоговых телеканалов не планируется. Президент РФ Владимир Путин утвердил изменения в Указе № 715 «Об общероссийских обязательных общедоступных телеканалах и радиоканалах». Редакция документа, определяющего развитие российского телерадиовещания, закрепляет сохранение аналоговой трансляции основных российских телеканалов до 2018 года включительно. Для обеспечения параллельной трансляции в аналоговом и цифровом форматах Правительство Российской Федерации предоставит общероссийским обязательным общедоступным телеканалам и радиоканалам субсидии на цели аналогового эфирного распространения сигнала в населенных пунктах с численностью менее 100 тысяч жителей до 2018 года включительно. Предполагается, что телеканалы при желании смогут продолжить вещание в аналоговом формате и после 2018 года. Аналоговый формат вещания сохранится до тех пор, пока в нем будет необходимость у телезрителей и вещателей</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Какое приемное оборудование необходимо?</w:t>
      </w:r>
      <w:r w:rsidRPr="00AE4730">
        <w:rPr>
          <w:color w:val="000000"/>
          <w:sz w:val="16"/>
          <w:szCs w:val="16"/>
        </w:rPr>
        <w:br/>
        <w:t>Подключение оборудования для просмотра цифрового эфирного телевидения не занимает много времени и не требует специальных навыков и знаний. Для приема ЦЭТВ на новом телевизоре с поддержкой стандарта DVB-T2 нужна лишь антенна ДМВ диапазона. Для старого аналогового телевизора, кроме антенны, нужна специальная приставка (SetTopBox, STB, или просто «цифровая приставка»).</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1.Маркировка аналоговых телеканалов</w:t>
      </w:r>
      <w:r w:rsidRPr="00AE4730">
        <w:rPr>
          <w:color w:val="000000"/>
          <w:sz w:val="16"/>
          <w:szCs w:val="16"/>
        </w:rPr>
        <w:br/>
        <w:t>- РТРС совместно с федеральными телеканалами будет маркировать аналоговый телесигнал специальной литерой «А», добавленной к логотипам аналоговых версий телеканалов «Первый канал», НТВ, 5 Канал, Рен-ТВ, а также в скором времени «Россия 1» и СТС. В цифровой версии указанных каналов литера отсутствует.</w:t>
      </w:r>
      <w:r w:rsidRPr="00AE4730">
        <w:rPr>
          <w:color w:val="000000"/>
          <w:sz w:val="16"/>
          <w:szCs w:val="16"/>
        </w:rPr>
        <w:br/>
        <w:t>- Наличие на экране литеры «А» означает, что зритель смотрит старый аналоговый телевизор, либо пользуется новым телевизором, не переключенным в режим приема цифрового сигнала.</w:t>
      </w:r>
      <w:r w:rsidRPr="00AE4730">
        <w:rPr>
          <w:color w:val="000000"/>
          <w:sz w:val="16"/>
          <w:szCs w:val="16"/>
        </w:rPr>
        <w:br/>
        <w:t>- Маркировка хорошо читается как на устаревших телевизорах с электронно-лучевой трубкой, так и на современных LED-панелях.</w:t>
      </w:r>
      <w:r w:rsidRPr="00AE4730">
        <w:rPr>
          <w:color w:val="000000"/>
          <w:sz w:val="16"/>
          <w:szCs w:val="16"/>
        </w:rPr>
        <w:br/>
      </w:r>
      <w:r w:rsidRPr="00AE4730">
        <w:rPr>
          <w:color w:val="000000"/>
          <w:sz w:val="16"/>
          <w:szCs w:val="16"/>
        </w:rPr>
        <w:lastRenderedPageBreak/>
        <w:t>- Маркировку литерой «А» планируется внедрить в аналоговом эфире указанных каналов начиная с начала июня 2018 г. вплоть до завершения поэтапного сокращения аналогового вещания.</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2. О переходе на цифровое телевещание</w:t>
      </w:r>
      <w:r w:rsidRPr="00AE4730">
        <w:rPr>
          <w:color w:val="000000"/>
          <w:sz w:val="16"/>
          <w:szCs w:val="16"/>
        </w:rPr>
        <w:br/>
        <w:t>- C января 2019 г. Российская Федерация полностью перейдет на цифровое эфирное телевещание.</w:t>
      </w:r>
      <w:r w:rsidRPr="00AE4730">
        <w:rPr>
          <w:color w:val="000000"/>
          <w:sz w:val="16"/>
          <w:szCs w:val="16"/>
        </w:rPr>
        <w:br/>
        <w:t>- В соответствии с федеральной целевой программой «Развитие телерадиовещания в Российской Федерации на 2009-2018 годы» в России силами РТРС создается сеть цифрового эфирного (наземного) телевещания, транслирующая два мультиплекса по 10 каналов, а также 3 радиоканала с охватом более 97% населения  Архангельской области.</w:t>
      </w:r>
      <w:r w:rsidRPr="00AE4730">
        <w:rPr>
          <w:color w:val="000000"/>
          <w:sz w:val="16"/>
          <w:szCs w:val="16"/>
        </w:rPr>
        <w:br/>
        <w:t>- С появлением сети цифрового вещания граждане России абсолютно бесплатно получают качественное телевизионное вещание, в объеме, сопоставимым с тем, какой раньше предлагался только в платных пакетах.</w:t>
      </w:r>
      <w:r w:rsidRPr="00AE4730">
        <w:rPr>
          <w:color w:val="000000"/>
          <w:sz w:val="16"/>
          <w:szCs w:val="16"/>
        </w:rPr>
        <w:br/>
        <w:t>- Первый мультиплекс составляют общероссийские обязательные общедоступные телеканалы, перечень которых определен Указом Президента Российской Федерации от 24.06.2009 №715.</w:t>
      </w:r>
      <w:r w:rsidRPr="00AE4730">
        <w:rPr>
          <w:color w:val="000000"/>
          <w:sz w:val="16"/>
          <w:szCs w:val="16"/>
        </w:rPr>
        <w:br/>
        <w:t>- Второй мультиплекс составляют обязательные общедоступные телеканалы, выбранные на основании конкурса, проведенного Федеральной конкурсной комиссией по телерадиовещанию.</w:t>
      </w:r>
      <w:r w:rsidRPr="00AE4730">
        <w:rPr>
          <w:color w:val="000000"/>
          <w:sz w:val="16"/>
          <w:szCs w:val="16"/>
        </w:rPr>
        <w:br/>
        <w:t>- Строительство сети первого и второго мультиплекса завершено практически во всех субъектах Российской Федерации. Установлены и работают более 9.8 тыс. передатчиков из 10 тыс. Полностью сеть будет введена в эксплуатацию после завершения строительства всех объектов в конце 2018 года.</w:t>
      </w:r>
      <w:r w:rsidRPr="00AE4730">
        <w:rPr>
          <w:color w:val="000000"/>
          <w:sz w:val="16"/>
          <w:szCs w:val="16"/>
        </w:rPr>
        <w:br/>
        <w:t>- На сегодняшний день российский проект по переходу на цифровое вещание – самый масштабный в мире.</w:t>
      </w:r>
      <w:r w:rsidRPr="00AE4730">
        <w:rPr>
          <w:color w:val="000000"/>
          <w:sz w:val="16"/>
          <w:szCs w:val="16"/>
        </w:rPr>
        <w:br/>
        <w:t>- Для 1,6% населения, проживающих вне зоны эфирного наземного вещания, будет обеспечена возможность приема программ с использованием системы непосредственного спутникового вещания.</w:t>
      </w:r>
    </w:p>
    <w:p w:rsidR="00AE4730" w:rsidRPr="00AE4730" w:rsidRDefault="00AE4730" w:rsidP="00AE4730">
      <w:pPr>
        <w:pStyle w:val="a8"/>
        <w:shd w:val="clear" w:color="auto" w:fill="FFFFFF"/>
        <w:spacing w:before="0" w:beforeAutospacing="0" w:after="0" w:afterAutospacing="0"/>
        <w:ind w:right="-284"/>
        <w:rPr>
          <w:color w:val="000000"/>
          <w:sz w:val="16"/>
          <w:szCs w:val="16"/>
        </w:rPr>
      </w:pPr>
      <w:r w:rsidRPr="00AE4730">
        <w:rPr>
          <w:b/>
          <w:color w:val="000000"/>
          <w:sz w:val="16"/>
          <w:szCs w:val="16"/>
        </w:rPr>
        <w:t>3. Пользовательское оборудование для приема цифрового сигнала</w:t>
      </w:r>
      <w:r w:rsidRPr="00AE4730">
        <w:rPr>
          <w:color w:val="000000"/>
          <w:sz w:val="16"/>
          <w:szCs w:val="16"/>
        </w:rPr>
        <w:br/>
        <w:t>- Для просмотра цифровых программ потребуется телевизор формата DVB-T2 или адаптация старого телевизора посредством цифровой приставки.</w:t>
      </w:r>
      <w:r w:rsidRPr="00AE4730">
        <w:rPr>
          <w:color w:val="000000"/>
          <w:sz w:val="16"/>
          <w:szCs w:val="16"/>
        </w:rPr>
        <w:br/>
        <w:t>- Владельцы старых аналоговых телевизоров, которые не приобретут новое оборудование до января 2019 г., потеряют возможность смотреть большинство федеральных телепрограмм.</w:t>
      </w:r>
    </w:p>
    <w:p w:rsidR="00AE4730" w:rsidRPr="0049726D" w:rsidRDefault="00AE4730" w:rsidP="00AE4730">
      <w:pPr>
        <w:pStyle w:val="a8"/>
        <w:shd w:val="clear" w:color="auto" w:fill="FFFFFF"/>
        <w:spacing w:before="0" w:beforeAutospacing="0" w:after="0" w:afterAutospacing="0"/>
        <w:ind w:right="-284"/>
        <w:rPr>
          <w:color w:val="000000"/>
          <w:sz w:val="22"/>
          <w:szCs w:val="22"/>
        </w:rPr>
      </w:pPr>
      <w:r w:rsidRPr="00AE4730">
        <w:rPr>
          <w:b/>
          <w:color w:val="000000"/>
          <w:sz w:val="16"/>
          <w:szCs w:val="16"/>
        </w:rPr>
        <w:t>4. Если вы увидели на экране литеру «А»</w:t>
      </w:r>
      <w:r w:rsidRPr="00AE4730">
        <w:rPr>
          <w:color w:val="000000"/>
          <w:sz w:val="16"/>
          <w:szCs w:val="16"/>
        </w:rPr>
        <w:br/>
        <w:t>- Проверьте в настройках вашего телевизора, доступен ли прием цифрового сигнала.</w:t>
      </w:r>
      <w:r w:rsidRPr="00AE4730">
        <w:rPr>
          <w:color w:val="000000"/>
          <w:sz w:val="16"/>
          <w:szCs w:val="16"/>
        </w:rPr>
        <w:br/>
        <w:t>- Если ваш телевизор не принимает цифровой сигнал, до января 2019 г. рассмотрите возможность приобретения нового телевизора или цифровой телеприставки.</w:t>
      </w:r>
      <w:r w:rsidRPr="00AE4730">
        <w:rPr>
          <w:color w:val="000000"/>
          <w:sz w:val="16"/>
          <w:szCs w:val="16"/>
        </w:rPr>
        <w:br/>
        <w:t xml:space="preserve">- По любым вопросам, касающимся наличия цифрового телесигнала в вашем населенном пункте и необходимого пользовательского оборудования, обращайтесь в федеральную «горячую линию» ФГУП «РТРС» по телефону 8-800-220-20-02 или на информационный интернет-портал ФГУП </w:t>
      </w:r>
      <w:r w:rsidRPr="0049726D">
        <w:rPr>
          <w:color w:val="000000"/>
          <w:sz w:val="22"/>
          <w:szCs w:val="22"/>
        </w:rPr>
        <w:t>«РТРС» по адресу: ртрс.рф</w:t>
      </w:r>
    </w:p>
    <w:p w:rsidR="00AE4730" w:rsidRPr="0049726D" w:rsidRDefault="00AE4730" w:rsidP="00AE4730">
      <w:pPr>
        <w:ind w:left="-1276" w:right="-284"/>
      </w:pPr>
    </w:p>
    <w:p w:rsidR="00D73277" w:rsidRDefault="00D73277" w:rsidP="00AE4730">
      <w:pPr>
        <w:pStyle w:val="ConsPlusNormal"/>
        <w:ind w:left="567" w:right="850" w:hanging="283"/>
        <w:rPr>
          <w:rFonts w:ascii="Times New Roman" w:hAnsi="Times New Roman"/>
          <w:sz w:val="24"/>
          <w:szCs w:val="24"/>
        </w:rPr>
      </w:pPr>
    </w:p>
    <w:p w:rsidR="00C1174F" w:rsidRPr="004B5879" w:rsidRDefault="00C1174F" w:rsidP="00D73277">
      <w:pPr>
        <w:pStyle w:val="ConsPlusNormal"/>
        <w:jc w:val="right"/>
        <w:rPr>
          <w:rFonts w:ascii="Times New Roman" w:hAnsi="Times New Roman"/>
          <w:sz w:val="24"/>
          <w:szCs w:val="24"/>
        </w:rPr>
      </w:pPr>
    </w:p>
    <w:p w:rsidR="00346E49" w:rsidRPr="00C1174F" w:rsidRDefault="00346E49" w:rsidP="00E14715">
      <w:pPr>
        <w:jc w:val="both"/>
        <w:rPr>
          <w:rFonts w:asciiTheme="minorHAnsi" w:hAnsiTheme="minorHAnsi" w:cs="Tahoma"/>
          <w:color w:val="000000"/>
          <w:sz w:val="28"/>
          <w:szCs w:val="28"/>
          <w:shd w:val="clear" w:color="auto" w:fill="FFFFFF"/>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9"/>
      </w:tblGrid>
      <w:tr w:rsidR="00346E49" w:rsidTr="00B662FA">
        <w:trPr>
          <w:trHeight w:val="269"/>
        </w:trPr>
        <w:tc>
          <w:tcPr>
            <w:tcW w:w="1829" w:type="dxa"/>
            <w:tcBorders>
              <w:bottom w:val="single" w:sz="4" w:space="0" w:color="auto"/>
            </w:tcBorders>
          </w:tcPr>
          <w:p w:rsidR="00346E49" w:rsidRPr="00AE4730" w:rsidRDefault="00346E49" w:rsidP="00B662FA">
            <w:pPr>
              <w:ind w:left="-48"/>
              <w:jc w:val="center"/>
              <w:rPr>
                <w:b/>
                <w:color w:val="000000"/>
                <w:sz w:val="22"/>
                <w:szCs w:val="22"/>
                <w:shd w:val="clear" w:color="auto" w:fill="FFFFFF"/>
                <w:lang w:val="en-US"/>
              </w:rPr>
            </w:pPr>
            <w:r w:rsidRPr="00AE4730">
              <w:rPr>
                <w:b/>
                <w:color w:val="000000"/>
                <w:sz w:val="22"/>
                <w:szCs w:val="22"/>
                <w:shd w:val="clear" w:color="auto" w:fill="FFFFFF"/>
              </w:rPr>
              <w:t>ОБЪЯВЛЕНИЯ</w:t>
            </w:r>
          </w:p>
        </w:tc>
      </w:tr>
    </w:tbl>
    <w:p w:rsidR="00346E49" w:rsidRPr="00B662FA" w:rsidRDefault="00B662FA" w:rsidP="00B662FA">
      <w:pPr>
        <w:tabs>
          <w:tab w:val="left" w:pos="4785"/>
        </w:tabs>
        <w:jc w:val="center"/>
        <w:rPr>
          <w:rFonts w:ascii="Tahoma" w:hAnsi="Tahoma" w:cs="Tahoma"/>
          <w:color w:val="000000"/>
          <w:sz w:val="18"/>
          <w:szCs w:val="18"/>
          <w:shd w:val="clear" w:color="auto" w:fill="FFFFFF"/>
          <w:lang w:val="en-US"/>
        </w:rPr>
      </w:pPr>
      <w:r>
        <w:rPr>
          <w:rFonts w:ascii="Tahoma" w:hAnsi="Tahoma" w:cs="Tahoma"/>
          <w:color w:val="000000"/>
          <w:sz w:val="18"/>
          <w:szCs w:val="18"/>
          <w:shd w:val="clear" w:color="auto" w:fill="FFFFFF"/>
          <w:lang w:val="en-US"/>
        </w:rPr>
        <w:t>***</w:t>
      </w:r>
    </w:p>
    <w:p w:rsidR="00C1174F" w:rsidRPr="00AE4730" w:rsidRDefault="00C1174F" w:rsidP="00C1174F">
      <w:pPr>
        <w:pStyle w:val="a7"/>
        <w:jc w:val="both"/>
        <w:rPr>
          <w:rFonts w:ascii="Monotype Corsiva" w:hAnsi="Monotype Corsiva"/>
          <w:sz w:val="48"/>
          <w:szCs w:val="48"/>
        </w:rPr>
      </w:pPr>
      <w:r w:rsidRPr="00AE4730">
        <w:rPr>
          <w:rFonts w:ascii="Monotype Corsiva" w:hAnsi="Monotype Corsiva"/>
          <w:sz w:val="48"/>
          <w:szCs w:val="48"/>
        </w:rPr>
        <w:t xml:space="preserve">Уважаемые жители МО «Пустозерский сельсовет» НАО! Приглашаем Вас принять участие в работе 14-го заседания 27- созыва Совета депутатов муниципального образования «Пустозерский сельсовет» Ненецкого автономного округа, которое состоится </w:t>
      </w:r>
      <w:r w:rsidRPr="00AE4730">
        <w:rPr>
          <w:rFonts w:ascii="Monotype Corsiva" w:hAnsi="Monotype Corsiva"/>
          <w:b/>
          <w:sz w:val="48"/>
          <w:szCs w:val="48"/>
        </w:rPr>
        <w:t>27 декабря 2018 года в 14 часов 00</w:t>
      </w:r>
      <w:r w:rsidRPr="00AE4730">
        <w:rPr>
          <w:rFonts w:ascii="Monotype Corsiva" w:hAnsi="Monotype Corsiva"/>
          <w:sz w:val="48"/>
          <w:szCs w:val="48"/>
        </w:rPr>
        <w:t xml:space="preserve"> минут  в здании  Администрации МО «Пустозерский сельсовет» Ненецкого автономного округа.</w:t>
      </w:r>
    </w:p>
    <w:p w:rsidR="00C1174F" w:rsidRPr="00AE4730" w:rsidRDefault="00C1174F" w:rsidP="00C1174F">
      <w:pPr>
        <w:pStyle w:val="a7"/>
        <w:jc w:val="both"/>
        <w:rPr>
          <w:rFonts w:ascii="Monotype Corsiva" w:hAnsi="Monotype Corsiva"/>
          <w:sz w:val="48"/>
          <w:szCs w:val="48"/>
        </w:rPr>
      </w:pPr>
      <w:r w:rsidRPr="00AE4730">
        <w:rPr>
          <w:rFonts w:ascii="Monotype Corsiva" w:hAnsi="Monotype Corsiva"/>
          <w:sz w:val="48"/>
          <w:szCs w:val="48"/>
        </w:rPr>
        <w:t>Проекты  решений размещены на официальном сайте МО «Пустозерский сельсовет» НАО в сети Интернет по адресу: www.</w:t>
      </w:r>
      <w:r w:rsidRPr="00AE4730">
        <w:rPr>
          <w:rFonts w:ascii="Monotype Corsiva" w:hAnsi="Monotype Corsiva"/>
          <w:sz w:val="48"/>
          <w:szCs w:val="48"/>
          <w:lang w:val="en-US"/>
        </w:rPr>
        <w:t>oksino</w:t>
      </w:r>
      <w:r w:rsidRPr="00AE4730">
        <w:rPr>
          <w:rFonts w:ascii="Monotype Corsiva" w:hAnsi="Monotype Corsiva"/>
          <w:sz w:val="48"/>
          <w:szCs w:val="48"/>
        </w:rPr>
        <w:t>-</w:t>
      </w:r>
      <w:r w:rsidRPr="00AE4730">
        <w:rPr>
          <w:rFonts w:ascii="Monotype Corsiva" w:hAnsi="Monotype Corsiva"/>
          <w:sz w:val="48"/>
          <w:szCs w:val="48"/>
          <w:lang w:val="en-US"/>
        </w:rPr>
        <w:t>nao</w:t>
      </w:r>
      <w:r w:rsidRPr="00AE4730">
        <w:rPr>
          <w:rFonts w:ascii="Monotype Corsiva" w:hAnsi="Monotype Corsiva"/>
          <w:sz w:val="48"/>
          <w:szCs w:val="48"/>
        </w:rPr>
        <w:t>.</w:t>
      </w:r>
      <w:r w:rsidRPr="00AE4730">
        <w:rPr>
          <w:rFonts w:ascii="Monotype Corsiva" w:hAnsi="Monotype Corsiva"/>
          <w:sz w:val="48"/>
          <w:szCs w:val="48"/>
          <w:lang w:val="en-US"/>
        </w:rPr>
        <w:t>ru</w:t>
      </w:r>
      <w:r w:rsidRPr="00AE4730">
        <w:rPr>
          <w:rFonts w:ascii="Monotype Corsiva" w:hAnsi="Monotype Corsiva"/>
          <w:sz w:val="48"/>
          <w:szCs w:val="48"/>
        </w:rPr>
        <w:t xml:space="preserve"> в разделе «Проекты НПА» - «Решения СД 2018».</w:t>
      </w:r>
    </w:p>
    <w:p w:rsidR="00C1174F" w:rsidRDefault="00C1174F" w:rsidP="00C1174F">
      <w:pPr>
        <w:rPr>
          <w:rFonts w:asciiTheme="minorHAnsi" w:hAnsiTheme="minorHAnsi"/>
          <w:sz w:val="22"/>
          <w:szCs w:val="22"/>
        </w:rPr>
      </w:pPr>
    </w:p>
    <w:p w:rsidR="00346E49" w:rsidRPr="00346E49" w:rsidRDefault="00346E49" w:rsidP="00346E49">
      <w:pPr>
        <w:ind w:firstLine="708"/>
        <w:rPr>
          <w:rStyle w:val="af9"/>
          <w:rFonts w:ascii="Monotype Corsiva" w:hAnsi="Monotype Corsiva"/>
          <w:color w:val="auto"/>
          <w:sz w:val="32"/>
          <w:szCs w:val="32"/>
        </w:rPr>
      </w:pPr>
    </w:p>
    <w:p w:rsidR="00346E49" w:rsidRPr="00346E49" w:rsidRDefault="00346E49" w:rsidP="00346E49">
      <w:pPr>
        <w:rPr>
          <w:rFonts w:ascii="Monotype Corsiva" w:hAnsi="Monotype Corsiva" w:cs="Tahoma"/>
          <w:color w:val="000000"/>
          <w:sz w:val="32"/>
          <w:szCs w:val="32"/>
          <w:shd w:val="clear" w:color="auto" w:fill="FFFFFF"/>
        </w:rPr>
      </w:pPr>
    </w:p>
    <w:p w:rsidR="00C1174F" w:rsidRPr="00D73277" w:rsidRDefault="00C1174F" w:rsidP="00E14715">
      <w:pPr>
        <w:jc w:val="both"/>
        <w:rPr>
          <w:rFonts w:ascii="Tahoma" w:hAnsi="Tahoma" w:cs="Tahoma"/>
          <w:color w:val="000000"/>
          <w:sz w:val="18"/>
          <w:szCs w:val="18"/>
          <w:shd w:val="clear" w:color="auto" w:fill="FFFFFF"/>
        </w:rPr>
      </w:pPr>
    </w:p>
    <w:p w:rsidR="00346E49" w:rsidRPr="00E14715" w:rsidRDefault="00346E49" w:rsidP="00E14715">
      <w:pPr>
        <w:jc w:val="both"/>
        <w:rPr>
          <w:color w:val="FF0000"/>
          <w:sz w:val="16"/>
          <w:szCs w:val="16"/>
        </w:rPr>
      </w:pPr>
    </w:p>
    <w:p w:rsidR="0017527C" w:rsidRPr="0075437C" w:rsidRDefault="00D73277" w:rsidP="00E14715">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№28</w:t>
      </w:r>
      <w:r w:rsidR="00051F50" w:rsidRPr="00E14715">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w:t>
      </w:r>
      <w:r w:rsidR="00051F50" w:rsidRPr="00884713">
        <w:rPr>
          <w:sz w:val="16"/>
          <w:szCs w:val="16"/>
        </w:rPr>
        <w:t>интере Администрации МО «Пустозерский сельсовет» НАО</w:t>
      </w:r>
    </w:p>
    <w:sectPr w:rsidR="0017527C" w:rsidRPr="0075437C" w:rsidSect="00193BA6">
      <w:footerReference w:type="default" r:id="rId16"/>
      <w:type w:val="continuous"/>
      <w:pgSz w:w="11906" w:h="16838"/>
      <w:pgMar w:top="720" w:right="424"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B8F" w:rsidRDefault="00B05B8F" w:rsidP="0041704A">
      <w:r>
        <w:separator/>
      </w:r>
    </w:p>
  </w:endnote>
  <w:endnote w:type="continuationSeparator" w:id="1">
    <w:p w:rsidR="00B05B8F" w:rsidRDefault="00B05B8F"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1880"/>
      <w:docPartObj>
        <w:docPartGallery w:val="Page Numbers (Bottom of Page)"/>
        <w:docPartUnique/>
      </w:docPartObj>
    </w:sdtPr>
    <w:sdtContent>
      <w:p w:rsidR="003F5715" w:rsidRDefault="00535DFB">
        <w:pPr>
          <w:pStyle w:val="ab"/>
          <w:jc w:val="right"/>
        </w:pPr>
        <w:fldSimple w:instr=" PAGE   \* MERGEFORMAT ">
          <w:r w:rsidR="00AE4730">
            <w:rPr>
              <w:noProof/>
            </w:rPr>
            <w:t>1</w:t>
          </w:r>
        </w:fldSimple>
      </w:p>
    </w:sdtContent>
  </w:sdt>
  <w:p w:rsidR="003F5715" w:rsidRDefault="003F571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B8F" w:rsidRDefault="00B05B8F" w:rsidP="0041704A">
      <w:r>
        <w:separator/>
      </w:r>
    </w:p>
  </w:footnote>
  <w:footnote w:type="continuationSeparator" w:id="1">
    <w:p w:rsidR="00B05B8F" w:rsidRDefault="00B05B8F"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463326"/>
    <w:multiLevelType w:val="multilevel"/>
    <w:tmpl w:val="C136C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D32BF"/>
    <w:multiLevelType w:val="hybridMultilevel"/>
    <w:tmpl w:val="401273F6"/>
    <w:lvl w:ilvl="0" w:tplc="45368D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6936715"/>
    <w:multiLevelType w:val="hybridMultilevel"/>
    <w:tmpl w:val="980C8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0D1F1EC8"/>
    <w:multiLevelType w:val="hybridMultilevel"/>
    <w:tmpl w:val="069E1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1E1560"/>
    <w:multiLevelType w:val="multilevel"/>
    <w:tmpl w:val="4D5401D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F413F95"/>
    <w:multiLevelType w:val="multilevel"/>
    <w:tmpl w:val="E1E48D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F3729C"/>
    <w:multiLevelType w:val="hybridMultilevel"/>
    <w:tmpl w:val="1C5E8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BF743CD"/>
    <w:multiLevelType w:val="hybridMultilevel"/>
    <w:tmpl w:val="86EEB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E891AF5"/>
    <w:multiLevelType w:val="hybridMultilevel"/>
    <w:tmpl w:val="82E6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26661E2"/>
    <w:multiLevelType w:val="multilevel"/>
    <w:tmpl w:val="ACDE66A4"/>
    <w:lvl w:ilvl="0">
      <w:start w:val="2"/>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8056BA"/>
    <w:multiLevelType w:val="hybridMultilevel"/>
    <w:tmpl w:val="BAC4A194"/>
    <w:lvl w:ilvl="0" w:tplc="EA36CD34">
      <w:start w:val="1"/>
      <w:numFmt w:val="decimal"/>
      <w:lvlText w:val="%1."/>
      <w:lvlJc w:val="left"/>
      <w:pPr>
        <w:ind w:left="1363" w:hanging="7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83123B"/>
    <w:multiLevelType w:val="hybridMultilevel"/>
    <w:tmpl w:val="28406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33303C"/>
    <w:multiLevelType w:val="multilevel"/>
    <w:tmpl w:val="4DBCA99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4"/>
  </w:num>
  <w:num w:numId="4">
    <w:abstractNumId w:val="20"/>
  </w:num>
  <w:num w:numId="5">
    <w:abstractNumId w:val="25"/>
  </w:num>
  <w:num w:numId="6">
    <w:abstractNumId w:val="22"/>
  </w:num>
  <w:num w:numId="7">
    <w:abstractNumId w:val="16"/>
  </w:num>
  <w:num w:numId="8">
    <w:abstractNumId w:val="12"/>
  </w:num>
  <w:num w:numId="9">
    <w:abstractNumId w:val="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23"/>
  </w:num>
  <w:num w:numId="14">
    <w:abstractNumId w:val="3"/>
  </w:num>
  <w:num w:numId="15">
    <w:abstractNumId w:val="5"/>
  </w:num>
  <w:num w:numId="16">
    <w:abstractNumId w:val="9"/>
  </w:num>
  <w:num w:numId="17">
    <w:abstractNumId w:val="14"/>
  </w:num>
  <w:num w:numId="18">
    <w:abstractNumId w:val="18"/>
  </w:num>
  <w:num w:numId="19">
    <w:abstractNumId w:val="1"/>
  </w:num>
  <w:num w:numId="20">
    <w:abstractNumId w:val="8"/>
  </w:num>
  <w:num w:numId="21">
    <w:abstractNumId w:val="26"/>
  </w:num>
  <w:num w:numId="22">
    <w:abstractNumId w:val="7"/>
  </w:num>
  <w:num w:numId="23">
    <w:abstractNumId w:val="21"/>
  </w:num>
  <w:num w:numId="24">
    <w:abstractNumId w:val="15"/>
  </w:num>
  <w:num w:numId="25">
    <w:abstractNumId w:val="0"/>
  </w:num>
  <w:num w:numId="26">
    <w:abstractNumId w:val="19"/>
  </w:num>
  <w:num w:numId="2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30A71"/>
    <w:rsid w:val="00051F50"/>
    <w:rsid w:val="00066847"/>
    <w:rsid w:val="00071E11"/>
    <w:rsid w:val="00075A9D"/>
    <w:rsid w:val="0007653D"/>
    <w:rsid w:val="000A274F"/>
    <w:rsid w:val="000A696B"/>
    <w:rsid w:val="000A7D6D"/>
    <w:rsid w:val="001125F8"/>
    <w:rsid w:val="00124347"/>
    <w:rsid w:val="00132A2B"/>
    <w:rsid w:val="00136AEC"/>
    <w:rsid w:val="001401DA"/>
    <w:rsid w:val="001532AA"/>
    <w:rsid w:val="001675E8"/>
    <w:rsid w:val="0017527C"/>
    <w:rsid w:val="00177A1D"/>
    <w:rsid w:val="00193BA6"/>
    <w:rsid w:val="00195458"/>
    <w:rsid w:val="001B334D"/>
    <w:rsid w:val="001B7380"/>
    <w:rsid w:val="001C6BC5"/>
    <w:rsid w:val="001E26B5"/>
    <w:rsid w:val="001E3076"/>
    <w:rsid w:val="001F0813"/>
    <w:rsid w:val="00231744"/>
    <w:rsid w:val="00232704"/>
    <w:rsid w:val="00235020"/>
    <w:rsid w:val="002724D2"/>
    <w:rsid w:val="0027436C"/>
    <w:rsid w:val="002932B1"/>
    <w:rsid w:val="00297E8B"/>
    <w:rsid w:val="002D1334"/>
    <w:rsid w:val="002D42E4"/>
    <w:rsid w:val="002F3387"/>
    <w:rsid w:val="00312681"/>
    <w:rsid w:val="003135DB"/>
    <w:rsid w:val="00325A2E"/>
    <w:rsid w:val="00331C3E"/>
    <w:rsid w:val="0034676F"/>
    <w:rsid w:val="00346E49"/>
    <w:rsid w:val="00385FFD"/>
    <w:rsid w:val="0039519B"/>
    <w:rsid w:val="003A1C48"/>
    <w:rsid w:val="003A4FEF"/>
    <w:rsid w:val="003B3889"/>
    <w:rsid w:val="003B62AB"/>
    <w:rsid w:val="003C2083"/>
    <w:rsid w:val="003C579D"/>
    <w:rsid w:val="003F5715"/>
    <w:rsid w:val="00403CE0"/>
    <w:rsid w:val="0041704A"/>
    <w:rsid w:val="004221D9"/>
    <w:rsid w:val="00426C06"/>
    <w:rsid w:val="00433163"/>
    <w:rsid w:val="004339AC"/>
    <w:rsid w:val="0043745A"/>
    <w:rsid w:val="004431A8"/>
    <w:rsid w:val="00495E7F"/>
    <w:rsid w:val="004B0C51"/>
    <w:rsid w:val="004B6428"/>
    <w:rsid w:val="004D06C4"/>
    <w:rsid w:val="004E2C65"/>
    <w:rsid w:val="004E364D"/>
    <w:rsid w:val="004E5035"/>
    <w:rsid w:val="004F7948"/>
    <w:rsid w:val="00504817"/>
    <w:rsid w:val="00520E12"/>
    <w:rsid w:val="00521C42"/>
    <w:rsid w:val="00525D7C"/>
    <w:rsid w:val="00526085"/>
    <w:rsid w:val="00530C53"/>
    <w:rsid w:val="00535DFB"/>
    <w:rsid w:val="00545C46"/>
    <w:rsid w:val="00556D65"/>
    <w:rsid w:val="00565EDB"/>
    <w:rsid w:val="00581B34"/>
    <w:rsid w:val="0058793A"/>
    <w:rsid w:val="005C68F6"/>
    <w:rsid w:val="005E34D0"/>
    <w:rsid w:val="005F7AE8"/>
    <w:rsid w:val="006009B6"/>
    <w:rsid w:val="0060618B"/>
    <w:rsid w:val="00607AE5"/>
    <w:rsid w:val="00623987"/>
    <w:rsid w:val="006445DD"/>
    <w:rsid w:val="006544C6"/>
    <w:rsid w:val="006547DF"/>
    <w:rsid w:val="006602CE"/>
    <w:rsid w:val="00662B9A"/>
    <w:rsid w:val="0066328A"/>
    <w:rsid w:val="00675198"/>
    <w:rsid w:val="00697371"/>
    <w:rsid w:val="006A75C9"/>
    <w:rsid w:val="006B3A78"/>
    <w:rsid w:val="006C400E"/>
    <w:rsid w:val="006D3D01"/>
    <w:rsid w:val="006D4931"/>
    <w:rsid w:val="006F1517"/>
    <w:rsid w:val="007129DF"/>
    <w:rsid w:val="00744FBB"/>
    <w:rsid w:val="0075437C"/>
    <w:rsid w:val="007755DB"/>
    <w:rsid w:val="007863A3"/>
    <w:rsid w:val="007940DF"/>
    <w:rsid w:val="007C1FA4"/>
    <w:rsid w:val="007D318E"/>
    <w:rsid w:val="007E547F"/>
    <w:rsid w:val="007F677D"/>
    <w:rsid w:val="00845E00"/>
    <w:rsid w:val="00854AEF"/>
    <w:rsid w:val="0087492A"/>
    <w:rsid w:val="0087537C"/>
    <w:rsid w:val="00884492"/>
    <w:rsid w:val="00884C0D"/>
    <w:rsid w:val="008A2BD6"/>
    <w:rsid w:val="008A73A8"/>
    <w:rsid w:val="008B6564"/>
    <w:rsid w:val="008D7CD2"/>
    <w:rsid w:val="00904013"/>
    <w:rsid w:val="009162AC"/>
    <w:rsid w:val="0092159F"/>
    <w:rsid w:val="00940DC3"/>
    <w:rsid w:val="0095231A"/>
    <w:rsid w:val="00953C0B"/>
    <w:rsid w:val="00967961"/>
    <w:rsid w:val="009766B6"/>
    <w:rsid w:val="00997E11"/>
    <w:rsid w:val="009B29E6"/>
    <w:rsid w:val="009C3445"/>
    <w:rsid w:val="009C46BF"/>
    <w:rsid w:val="009C6BB0"/>
    <w:rsid w:val="009E1206"/>
    <w:rsid w:val="009E3DA5"/>
    <w:rsid w:val="009F22E7"/>
    <w:rsid w:val="009F24D6"/>
    <w:rsid w:val="00A14178"/>
    <w:rsid w:val="00A14217"/>
    <w:rsid w:val="00A24B8E"/>
    <w:rsid w:val="00A37B6D"/>
    <w:rsid w:val="00A409C2"/>
    <w:rsid w:val="00A73DD0"/>
    <w:rsid w:val="00A95EA0"/>
    <w:rsid w:val="00AB5CB1"/>
    <w:rsid w:val="00AC0534"/>
    <w:rsid w:val="00AC201E"/>
    <w:rsid w:val="00AD3632"/>
    <w:rsid w:val="00AD554E"/>
    <w:rsid w:val="00AE4730"/>
    <w:rsid w:val="00B05B8F"/>
    <w:rsid w:val="00B0656F"/>
    <w:rsid w:val="00B15681"/>
    <w:rsid w:val="00B3452C"/>
    <w:rsid w:val="00B40E0C"/>
    <w:rsid w:val="00B5537A"/>
    <w:rsid w:val="00B662FA"/>
    <w:rsid w:val="00B93117"/>
    <w:rsid w:val="00BA5315"/>
    <w:rsid w:val="00BB0523"/>
    <w:rsid w:val="00C00912"/>
    <w:rsid w:val="00C021EC"/>
    <w:rsid w:val="00C1174F"/>
    <w:rsid w:val="00C64DE0"/>
    <w:rsid w:val="00C66845"/>
    <w:rsid w:val="00C76B12"/>
    <w:rsid w:val="00C8051F"/>
    <w:rsid w:val="00CA46A0"/>
    <w:rsid w:val="00CA5996"/>
    <w:rsid w:val="00CB3819"/>
    <w:rsid w:val="00CC52BF"/>
    <w:rsid w:val="00CD3EF1"/>
    <w:rsid w:val="00CD5315"/>
    <w:rsid w:val="00CE110A"/>
    <w:rsid w:val="00CE7134"/>
    <w:rsid w:val="00D0261A"/>
    <w:rsid w:val="00D212FE"/>
    <w:rsid w:val="00D73277"/>
    <w:rsid w:val="00DA2558"/>
    <w:rsid w:val="00DA62AD"/>
    <w:rsid w:val="00DB0A56"/>
    <w:rsid w:val="00DB68AF"/>
    <w:rsid w:val="00DE1560"/>
    <w:rsid w:val="00DF3B03"/>
    <w:rsid w:val="00E126E0"/>
    <w:rsid w:val="00E14715"/>
    <w:rsid w:val="00E174C8"/>
    <w:rsid w:val="00E27174"/>
    <w:rsid w:val="00E306AD"/>
    <w:rsid w:val="00E3150A"/>
    <w:rsid w:val="00E47E42"/>
    <w:rsid w:val="00E52B32"/>
    <w:rsid w:val="00E863C7"/>
    <w:rsid w:val="00E9242D"/>
    <w:rsid w:val="00EB3DB5"/>
    <w:rsid w:val="00ED2658"/>
    <w:rsid w:val="00EF1576"/>
    <w:rsid w:val="00EF24F1"/>
    <w:rsid w:val="00EF6720"/>
    <w:rsid w:val="00F003BF"/>
    <w:rsid w:val="00F07131"/>
    <w:rsid w:val="00F52DAD"/>
    <w:rsid w:val="00F571B1"/>
    <w:rsid w:val="00F73E1B"/>
    <w:rsid w:val="00F8132B"/>
    <w:rsid w:val="00F96F84"/>
    <w:rsid w:val="00FB2E93"/>
    <w:rsid w:val="00FB7BD5"/>
    <w:rsid w:val="00FC0ED5"/>
    <w:rsid w:val="00FD4D2A"/>
    <w:rsid w:val="00FE3A36"/>
    <w:rsid w:val="00FF2C3C"/>
    <w:rsid w:val="00FF6925"/>
    <w:rsid w:val="00FF6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7527C"/>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50">
    <w:name w:val="Заголовок 5 Знак"/>
    <w:basedOn w:val="a0"/>
    <w:link w:val="5"/>
    <w:uiPriority w:val="9"/>
    <w:semiHidden/>
    <w:rsid w:val="0017527C"/>
    <w:rPr>
      <w:rFonts w:asciiTheme="majorHAnsi" w:eastAsiaTheme="majorEastAsia" w:hAnsiTheme="majorHAnsi" w:cstheme="majorBidi"/>
      <w:color w:val="1F4D78" w:themeColor="accent1" w:themeShade="7F"/>
      <w:sz w:val="24"/>
      <w:szCs w:val="24"/>
      <w:lang w:eastAsia="ru-RU"/>
    </w:rPr>
  </w:style>
  <w:style w:type="character" w:styleId="af8">
    <w:name w:val="Strong"/>
    <w:basedOn w:val="a0"/>
    <w:uiPriority w:val="22"/>
    <w:qFormat/>
    <w:rsid w:val="0017527C"/>
    <w:rPr>
      <w:b/>
      <w:bCs/>
    </w:rPr>
  </w:style>
  <w:style w:type="paragraph" w:customStyle="1" w:styleId="rtejustify">
    <w:name w:val="rtejustify"/>
    <w:basedOn w:val="a"/>
    <w:rsid w:val="0017527C"/>
    <w:pPr>
      <w:spacing w:before="100" w:beforeAutospacing="1" w:after="100" w:afterAutospacing="1"/>
    </w:pPr>
  </w:style>
  <w:style w:type="character" w:customStyle="1" w:styleId="51">
    <w:name w:val="Основной текст (5)"/>
    <w:basedOn w:val="a0"/>
    <w:rsid w:val="00581B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2">
    <w:name w:val="Основной текст2"/>
    <w:basedOn w:val="a"/>
    <w:rsid w:val="00581B34"/>
    <w:pPr>
      <w:widowControl w:val="0"/>
      <w:shd w:val="clear" w:color="auto" w:fill="FFFFFF"/>
      <w:spacing w:before="240" w:line="274" w:lineRule="exact"/>
      <w:jc w:val="both"/>
    </w:pPr>
    <w:rPr>
      <w:sz w:val="23"/>
      <w:szCs w:val="23"/>
    </w:rPr>
  </w:style>
  <w:style w:type="character" w:customStyle="1" w:styleId="Exact">
    <w:name w:val="Основной текст Exact"/>
    <w:basedOn w:val="af2"/>
    <w:rsid w:val="00581B34"/>
    <w:rPr>
      <w:spacing w:val="1"/>
      <w:sz w:val="22"/>
      <w:szCs w:val="22"/>
    </w:rPr>
  </w:style>
  <w:style w:type="character" w:styleId="af9">
    <w:name w:val="Subtle Emphasis"/>
    <w:basedOn w:val="a0"/>
    <w:uiPriority w:val="19"/>
    <w:qFormat/>
    <w:rsid w:val="00346E4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5739304">
      <w:bodyDiv w:val="1"/>
      <w:marLeft w:val="0"/>
      <w:marRight w:val="0"/>
      <w:marTop w:val="0"/>
      <w:marBottom w:val="0"/>
      <w:divBdr>
        <w:top w:val="none" w:sz="0" w:space="0" w:color="auto"/>
        <w:left w:val="none" w:sz="0" w:space="0" w:color="auto"/>
        <w:bottom w:val="none" w:sz="0" w:space="0" w:color="auto"/>
        <w:right w:val="none" w:sz="0" w:space="0" w:color="auto"/>
      </w:divBdr>
    </w:div>
    <w:div w:id="659893766">
      <w:bodyDiv w:val="1"/>
      <w:marLeft w:val="0"/>
      <w:marRight w:val="0"/>
      <w:marTop w:val="0"/>
      <w:marBottom w:val="0"/>
      <w:divBdr>
        <w:top w:val="none" w:sz="0" w:space="0" w:color="auto"/>
        <w:left w:val="none" w:sz="0" w:space="0" w:color="auto"/>
        <w:bottom w:val="none" w:sz="0" w:space="0" w:color="auto"/>
        <w:right w:val="none" w:sz="0" w:space="0" w:color="auto"/>
      </w:divBdr>
    </w:div>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 w:id="189604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sino-nao.ru" TargetMode="External"/><Relationship Id="rId13" Type="http://schemas.openxmlformats.org/officeDocument/2006/relationships/hyperlink" Target="consultantplus://offline/ref=015FC6E3FFC840318CC1E3FD07D6338FCC6B17B6A847FB5DD59E400AE0AC4766387A59FE7679B2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694D8ECD2D4EE11581A893174729CC352424165D6EF3190EC8ADE4995A5A50BDE959DA7A2B267A3EF9E6bFU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694D8ECD2D4EE11581A893174729CC352424165D6EF3190EC8ADE4995A5A50BDE959DA7A2B267A3EF9E6bFUFG" TargetMode="External"/><Relationship Id="rId5" Type="http://schemas.openxmlformats.org/officeDocument/2006/relationships/webSettings" Target="webSettings.xml"/><Relationship Id="rId15" Type="http://schemas.openxmlformats.org/officeDocument/2006/relationships/hyperlink" Target="mailto:ckp_archangelsk@rtrn.ru" TargetMode="External"/><Relationship Id="rId10" Type="http://schemas.openxmlformats.org/officeDocument/2006/relationships/hyperlink" Target="consultantplus://offline/ref=87816D4B4DAB84E0D15C209AEE2619DD6D831DC1E5C4FF0FF94ACE36B96963CE604BFFC365B1345C80EAC3U1Q7K" TargetMode="External"/><Relationship Id="rId4" Type="http://schemas.openxmlformats.org/officeDocument/2006/relationships/settings" Target="settings.xml"/><Relationship Id="rId9" Type="http://schemas.openxmlformats.org/officeDocument/2006/relationships/hyperlink" Target="consultantplus://offline/ref=115B3E6F037EE9B744A4F8F0DFF0AA0A28056BDF138C22ECF66D6D743EB8C21328031DD45D19D2FFI6XFK" TargetMode="External"/><Relationship Id="rId14" Type="http://schemas.openxmlformats.org/officeDocument/2006/relationships/hyperlink" Target="consultantplus://offline/ref=296A905CC32E1283870E6C6A3FB178D1164EF67CB1434119183DBEF897H5v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E7F3-DAFF-4419-8C92-81BE4822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5</Pages>
  <Words>4404</Words>
  <Characters>25104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113</cp:revision>
  <cp:lastPrinted>2018-11-30T06:29:00Z</cp:lastPrinted>
  <dcterms:created xsi:type="dcterms:W3CDTF">2015-03-03T08:27:00Z</dcterms:created>
  <dcterms:modified xsi:type="dcterms:W3CDTF">2018-12-19T13:58:00Z</dcterms:modified>
</cp:coreProperties>
</file>