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57" w:rsidRDefault="00EB4857" w:rsidP="00EB4857">
      <w:pPr>
        <w:pStyle w:val="a5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EB4857" w:rsidRDefault="00EB4857" w:rsidP="00EB4857">
      <w:pPr>
        <w:pStyle w:val="a5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EB4857" w:rsidRDefault="00EB4857" w:rsidP="00EB4857">
      <w:pPr>
        <w:pStyle w:val="a5"/>
        <w:contextualSpacing/>
        <w:jc w:val="center"/>
        <w:rPr>
          <w:sz w:val="20"/>
          <w:szCs w:val="20"/>
        </w:rPr>
      </w:pPr>
    </w:p>
    <w:p w:rsidR="00EB4857" w:rsidRDefault="00EB4857" w:rsidP="00EB4857">
      <w:pPr>
        <w:contextualSpacing/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EB4857" w:rsidRDefault="00C20882" w:rsidP="00EB4857">
      <w:pPr>
        <w:contextualSpacing/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57216">
            <v:textbox style="mso-next-textbox:#_x0000_s1026">
              <w:txbxContent>
                <w:p w:rsidR="00EB4857" w:rsidRDefault="004D2C91" w:rsidP="00EB4857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14</w:t>
                  </w:r>
                </w:p>
                <w:p w:rsidR="00EB4857" w:rsidRDefault="004D2C91" w:rsidP="00EB4857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12</w:t>
                  </w:r>
                </w:p>
                <w:p w:rsidR="00EB4857" w:rsidRDefault="00FA223D" w:rsidP="00EB4857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июл</w:t>
                  </w:r>
                  <w:r w:rsidR="001D15C9">
                    <w:rPr>
                      <w:rFonts w:ascii="Times New Roman" w:hAnsi="Times New Roman"/>
                      <w:b/>
                    </w:rPr>
                    <w:t>я</w:t>
                  </w:r>
                </w:p>
                <w:p w:rsidR="00EB4857" w:rsidRDefault="00EB4857" w:rsidP="00EB4857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8240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EB4857" w:rsidRDefault="00EB4857" w:rsidP="00EB4857">
      <w:pPr>
        <w:contextualSpacing/>
      </w:pPr>
    </w:p>
    <w:p w:rsidR="00EB4857" w:rsidRDefault="00EB4857" w:rsidP="00EB4857">
      <w:pPr>
        <w:contextualSpacing/>
      </w:pPr>
    </w:p>
    <w:p w:rsidR="00EB4857" w:rsidRDefault="00EB4857" w:rsidP="00EB4857">
      <w:pPr>
        <w:pStyle w:val="a3"/>
        <w:contextualSpacing/>
        <w:jc w:val="left"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jc w:val="left"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jc w:val="left"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pStyle w:val="a3"/>
        <w:contextualSpacing/>
        <w:rPr>
          <w:sz w:val="16"/>
          <w:szCs w:val="16"/>
        </w:rPr>
      </w:pPr>
    </w:p>
    <w:p w:rsidR="00EB4857" w:rsidRDefault="00EB4857" w:rsidP="00EB4857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A096E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A096E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A096E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A096E" w:rsidRPr="00811D6D" w:rsidRDefault="00AA096E" w:rsidP="00EB485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6533A" w:rsidRDefault="00B6533A" w:rsidP="00811D6D">
      <w:pPr>
        <w:pStyle w:val="a5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B6533A" w:rsidTr="00B6533A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3A" w:rsidRDefault="00B6533A" w:rsidP="00B6533A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B6533A" w:rsidRDefault="00B6533A" w:rsidP="00811D6D">
      <w:pPr>
        <w:pStyle w:val="a5"/>
        <w:jc w:val="center"/>
        <w:rPr>
          <w:b/>
          <w:sz w:val="16"/>
          <w:szCs w:val="16"/>
        </w:rPr>
      </w:pPr>
    </w:p>
    <w:p w:rsidR="00B6533A" w:rsidRDefault="00B6533A" w:rsidP="00811D6D">
      <w:pPr>
        <w:pStyle w:val="a5"/>
        <w:jc w:val="center"/>
        <w:rPr>
          <w:b/>
          <w:sz w:val="16"/>
          <w:szCs w:val="16"/>
        </w:rPr>
      </w:pP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11447">
        <w:rPr>
          <w:rFonts w:ascii="Times New Roman" w:hAnsi="Times New Roman"/>
          <w:b/>
          <w:sz w:val="16"/>
          <w:szCs w:val="16"/>
        </w:rPr>
        <w:t>АДМИНИСТРАЦИЯ</w:t>
      </w: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11447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11447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11447" w:rsidRPr="00911447" w:rsidRDefault="00911447" w:rsidP="00911447">
      <w:pPr>
        <w:pStyle w:val="1"/>
        <w:jc w:val="center"/>
        <w:rPr>
          <w:sz w:val="16"/>
          <w:szCs w:val="16"/>
        </w:rPr>
      </w:pPr>
      <w:proofErr w:type="gramStart"/>
      <w:r w:rsidRPr="00911447">
        <w:rPr>
          <w:sz w:val="16"/>
          <w:szCs w:val="16"/>
        </w:rPr>
        <w:t>П</w:t>
      </w:r>
      <w:proofErr w:type="gramEnd"/>
      <w:r w:rsidRPr="00911447">
        <w:rPr>
          <w:sz w:val="16"/>
          <w:szCs w:val="16"/>
        </w:rPr>
        <w:t xml:space="preserve"> О С Т А Н О В Л Е Н И Е</w:t>
      </w: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11447" w:rsidRPr="00911447" w:rsidRDefault="00911447" w:rsidP="00911447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911447" w:rsidRPr="00911447" w:rsidRDefault="00911447" w:rsidP="0091144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911447">
        <w:rPr>
          <w:rFonts w:ascii="Times New Roman" w:hAnsi="Times New Roman" w:cs="Times New Roman"/>
          <w:b/>
          <w:sz w:val="16"/>
          <w:szCs w:val="16"/>
          <w:u w:val="single"/>
        </w:rPr>
        <w:t>от   09.07.2019   № 48</w:t>
      </w:r>
    </w:p>
    <w:p w:rsidR="00911447" w:rsidRPr="00911447" w:rsidRDefault="00911447" w:rsidP="009114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911447">
        <w:rPr>
          <w:rFonts w:ascii="Times New Roman" w:hAnsi="Times New Roman" w:cs="Times New Roman"/>
          <w:sz w:val="16"/>
          <w:szCs w:val="16"/>
        </w:rPr>
        <w:t>Оксино</w:t>
      </w:r>
      <w:proofErr w:type="spellEnd"/>
      <w:r w:rsidRPr="0091144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11447" w:rsidRPr="00911447" w:rsidRDefault="00911447" w:rsidP="009114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911447" w:rsidRPr="00911447" w:rsidRDefault="00911447" w:rsidP="0091144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О  ВНЕСЕНИИ ИЗМЕНЕНИЙ  В  ПОЛОЖЕНИЕ  ОБ  ОПЛАТЕ  ТРУДА  РАБОТНИКОВ, ЗАМЕЩАЮЩИХ  В  АДМИНИСТРАЦИИ  МУНИЦИПАЛЬНОГО  ОБРАЗОВАНИЯ «ПУСТОЗЕРСКИЙ СЕЛЬСОВЕТ» НЕНЕЦКОГО АВТОНОМНОГО ОКРУГА ДОЛЖНОСТИ, НЕ ОТНОСЯЩИЕСЯ  К ДОЛЖНОСТЯМ  МУНИЦИПАЛЬНОЙ СЛУЖБЫ, УТВЕРЖДЕННОЕ  ПОСТАНОВЛЕНИЕМ  АДМИНИСТРАЦИИ  МУНИЦИПАЛЬНОГО  ОБРАЗОВАНИЯ «ПУСТОЗЕРСКИЙ СЕЛЬСОВЕТ» НЕНЕЦКОГО АВТОНОМНОГО ОКРУГА  ОТ 24.03.2015 №26</w:t>
      </w:r>
    </w:p>
    <w:p w:rsidR="00911447" w:rsidRPr="00911447" w:rsidRDefault="00911447" w:rsidP="00911447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911447" w:rsidRPr="00911447" w:rsidRDefault="00911447" w:rsidP="0091144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6"/>
          <w:szCs w:val="16"/>
        </w:rPr>
      </w:pPr>
      <w:proofErr w:type="gramStart"/>
      <w:r w:rsidRPr="00911447">
        <w:rPr>
          <w:rFonts w:ascii="Times New Roman" w:hAnsi="Times New Roman" w:cs="Times New Roman"/>
          <w:b w:val="0"/>
          <w:sz w:val="16"/>
          <w:szCs w:val="16"/>
        </w:rPr>
        <w:t>В соответствии со статьей 12 закона Ненецкого автономного округа от 24.12.2018 №26-ОЗ «Об окружном бюджете на 2019 год и на плановый период 2020 и 2021 годов», Уставом муниципального образования «Пустозерский сельсовет» Ненецкого автономного округа, Решением Совета депутатов муниципального образования «Пустозерский сельсовет» Ненецкого автономного округа от 27.06.2019 №7 «Об индексации (пересчете) размеров окладов, должностных окладов, ставок заработной платы работников, не относящимся</w:t>
      </w:r>
      <w:proofErr w:type="gramEnd"/>
      <w:r w:rsidRPr="00911447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proofErr w:type="gramStart"/>
      <w:r w:rsidRPr="00911447">
        <w:rPr>
          <w:rFonts w:ascii="Times New Roman" w:hAnsi="Times New Roman" w:cs="Times New Roman"/>
          <w:b w:val="0"/>
          <w:sz w:val="16"/>
          <w:szCs w:val="16"/>
        </w:rPr>
        <w:t>к должностям муниципальной службы, муниципальных служащих администрации муниципального образования «Пустозерский сельсовет» Ненецкого автономного округа, денежного содержания лиц, замещающих выборные муниципальные должности в муниципальном образовании «Пустозерский сельсовет» Ненецкого автономного округа, размеров пенсионного обеспечения лиц, замещавших должности муниципальной службы и выборные муниципальные должности в муниципальном образовании»,</w:t>
      </w:r>
      <w:r w:rsidRPr="00911447">
        <w:rPr>
          <w:rFonts w:ascii="Times New Roman" w:hAnsi="Times New Roman" w:cs="Times New Roman"/>
          <w:sz w:val="16"/>
          <w:szCs w:val="16"/>
        </w:rPr>
        <w:t xml:space="preserve"> </w:t>
      </w:r>
      <w:r w:rsidRPr="00911447">
        <w:rPr>
          <w:rFonts w:ascii="Times New Roman" w:hAnsi="Times New Roman" w:cs="Times New Roman"/>
          <w:b w:val="0"/>
          <w:sz w:val="16"/>
          <w:szCs w:val="16"/>
        </w:rPr>
        <w:t>Администрация муниципального образования «Пустозерский сельсовет» Ненецкого автономного округа  ПОСТАНОВЛЯЕТ:</w:t>
      </w:r>
      <w:proofErr w:type="gramEnd"/>
    </w:p>
    <w:p w:rsidR="00911447" w:rsidRPr="00911447" w:rsidRDefault="00911447" w:rsidP="00911447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Внести прилагаемые изменения в </w:t>
      </w:r>
      <w:hyperlink r:id="rId6" w:history="1">
        <w:proofErr w:type="gramStart"/>
        <w:r w:rsidRPr="00911447">
          <w:rPr>
            <w:rFonts w:ascii="Times New Roman" w:hAnsi="Times New Roman" w:cs="Times New Roman"/>
            <w:bCs/>
            <w:color w:val="000000"/>
            <w:sz w:val="16"/>
            <w:szCs w:val="16"/>
          </w:rPr>
          <w:t>Положени</w:t>
        </w:r>
      </w:hyperlink>
      <w:r w:rsidRPr="00911447">
        <w:rPr>
          <w:rFonts w:ascii="Times New Roman" w:hAnsi="Times New Roman" w:cs="Times New Roman"/>
          <w:bCs/>
          <w:color w:val="000000"/>
          <w:sz w:val="16"/>
          <w:szCs w:val="16"/>
        </w:rPr>
        <w:t>е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 об оплате труда работников, замещающих в Администрации </w:t>
      </w:r>
      <w:r w:rsidRPr="00911447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 должности</w:t>
      </w:r>
      <w:r w:rsidRPr="00911447">
        <w:rPr>
          <w:rFonts w:ascii="Times New Roman" w:hAnsi="Times New Roman" w:cs="Times New Roman"/>
          <w:bCs/>
          <w:sz w:val="16"/>
          <w:szCs w:val="16"/>
        </w:rPr>
        <w:t xml:space="preserve">, не относящиеся к должностям муниципальной службы, утвержденное постановлением Администрации </w:t>
      </w:r>
      <w:r w:rsidRPr="00911447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 от 24.03.2015  № 26</w:t>
      </w:r>
      <w:r w:rsidRPr="00911447">
        <w:rPr>
          <w:rFonts w:ascii="Times New Roman" w:hAnsi="Times New Roman" w:cs="Times New Roman"/>
          <w:bCs/>
          <w:sz w:val="16"/>
          <w:szCs w:val="16"/>
        </w:rPr>
        <w:t>.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  2. Настоящее постановление </w:t>
      </w:r>
      <w:r w:rsidRPr="00911447">
        <w:rPr>
          <w:rFonts w:ascii="Times New Roman" w:hAnsi="Times New Roman" w:cs="Times New Roman"/>
          <w:bCs/>
          <w:sz w:val="16"/>
          <w:szCs w:val="16"/>
        </w:rPr>
        <w:t xml:space="preserve">вступает в силу с 1 августа 2019 года, и подлежит официальному опубликованию </w:t>
      </w:r>
      <w:r w:rsidRPr="00911447">
        <w:rPr>
          <w:rFonts w:ascii="Times New Roman" w:hAnsi="Times New Roman" w:cs="Times New Roman"/>
          <w:sz w:val="16"/>
          <w:szCs w:val="16"/>
        </w:rPr>
        <w:t>(обнародованию).</w:t>
      </w:r>
    </w:p>
    <w:p w:rsidR="00911447" w:rsidRPr="00911447" w:rsidRDefault="00911447" w:rsidP="0091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11447" w:rsidRPr="00911447" w:rsidRDefault="00911447" w:rsidP="0091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911447" w:rsidRPr="00911447" w:rsidRDefault="00911447" w:rsidP="0091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«Пустозерский сельсовет»</w:t>
      </w:r>
    </w:p>
    <w:p w:rsidR="00911447" w:rsidRPr="00911447" w:rsidRDefault="00911447" w:rsidP="0091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Ненецкого автономного округа                                                          С.М.Макарова                                                         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11447" w:rsidRPr="00911447" w:rsidRDefault="00911447" w:rsidP="00911447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ab/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Приложение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к постановлению  Администрации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МО «Пустозерский сельсовет» НАО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от  09.07.2019  № 48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11447">
        <w:rPr>
          <w:rFonts w:ascii="Times New Roman" w:hAnsi="Times New Roman" w:cs="Times New Roman"/>
          <w:b/>
          <w:sz w:val="16"/>
          <w:szCs w:val="16"/>
        </w:rPr>
        <w:t>Изменения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911447">
        <w:rPr>
          <w:rFonts w:ascii="Times New Roman" w:hAnsi="Times New Roman" w:cs="Times New Roman"/>
          <w:b/>
          <w:sz w:val="16"/>
          <w:szCs w:val="16"/>
        </w:rPr>
        <w:t xml:space="preserve"> в </w:t>
      </w:r>
      <w:hyperlink r:id="rId7" w:history="1">
        <w:proofErr w:type="gramStart"/>
        <w:r w:rsidRPr="00911447">
          <w:rPr>
            <w:rFonts w:ascii="Times New Roman" w:hAnsi="Times New Roman" w:cs="Times New Roman"/>
            <w:b/>
            <w:bCs/>
            <w:color w:val="000000"/>
            <w:sz w:val="16"/>
            <w:szCs w:val="16"/>
          </w:rPr>
          <w:t>Положени</w:t>
        </w:r>
      </w:hyperlink>
      <w:r w:rsidRPr="00911447">
        <w:rPr>
          <w:rFonts w:ascii="Times New Roman" w:hAnsi="Times New Roman" w:cs="Times New Roman"/>
          <w:b/>
          <w:sz w:val="16"/>
          <w:szCs w:val="16"/>
        </w:rPr>
        <w:t>е</w:t>
      </w:r>
      <w:proofErr w:type="gramEnd"/>
      <w:r w:rsidRPr="00911447">
        <w:rPr>
          <w:rFonts w:ascii="Times New Roman" w:hAnsi="Times New Roman" w:cs="Times New Roman"/>
          <w:b/>
          <w:bCs/>
          <w:sz w:val="16"/>
          <w:szCs w:val="16"/>
        </w:rPr>
        <w:t xml:space="preserve">  об оплате труда работников, замещающих в Администрации </w:t>
      </w:r>
      <w:r w:rsidRPr="00911447">
        <w:rPr>
          <w:rFonts w:ascii="Times New Roman" w:hAnsi="Times New Roman" w:cs="Times New Roman"/>
          <w:b/>
          <w:sz w:val="16"/>
          <w:szCs w:val="16"/>
        </w:rPr>
        <w:t>муниципального образования «Пустозерский сельсовет» Ненецкого автономного округа должности</w:t>
      </w:r>
      <w:r w:rsidRPr="00911447">
        <w:rPr>
          <w:rFonts w:ascii="Times New Roman" w:hAnsi="Times New Roman" w:cs="Times New Roman"/>
          <w:b/>
          <w:bCs/>
          <w:sz w:val="16"/>
          <w:szCs w:val="16"/>
        </w:rPr>
        <w:t>, не относящиеся к должностям муниципальной службы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bCs/>
          <w:sz w:val="16"/>
          <w:szCs w:val="16"/>
        </w:rPr>
        <w:lastRenderedPageBreak/>
        <w:tab/>
        <w:t xml:space="preserve">1. Приложение № 1 к </w:t>
      </w:r>
      <w:hyperlink r:id="rId8" w:history="1">
        <w:proofErr w:type="gramStart"/>
        <w:r w:rsidRPr="00911447">
          <w:rPr>
            <w:rFonts w:ascii="Times New Roman" w:hAnsi="Times New Roman" w:cs="Times New Roman"/>
            <w:bCs/>
            <w:color w:val="000000"/>
            <w:sz w:val="16"/>
            <w:szCs w:val="16"/>
          </w:rPr>
          <w:t>Положени</w:t>
        </w:r>
      </w:hyperlink>
      <w:r w:rsidRPr="00911447">
        <w:rPr>
          <w:rFonts w:ascii="Times New Roman" w:hAnsi="Times New Roman" w:cs="Times New Roman"/>
          <w:sz w:val="16"/>
          <w:szCs w:val="16"/>
        </w:rPr>
        <w:t>ю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 об оплате труда работников, замещающих в Администрации </w:t>
      </w:r>
      <w:r w:rsidRPr="00911447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 должности</w:t>
      </w:r>
      <w:r w:rsidRPr="00911447">
        <w:rPr>
          <w:rFonts w:ascii="Times New Roman" w:hAnsi="Times New Roman" w:cs="Times New Roman"/>
          <w:bCs/>
          <w:sz w:val="16"/>
          <w:szCs w:val="16"/>
        </w:rPr>
        <w:t>, не относящиеся к должностям муниципальной службы изложить в следующей редакции: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b/>
          <w:bCs/>
          <w:sz w:val="16"/>
          <w:szCs w:val="16"/>
        </w:rPr>
        <w:tab/>
        <w:t>«</w:t>
      </w:r>
      <w:r w:rsidRPr="00911447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к </w:t>
      </w:r>
      <w:hyperlink r:id="rId9" w:history="1">
        <w:proofErr w:type="gramStart"/>
        <w:r w:rsidRPr="00911447">
          <w:rPr>
            <w:rFonts w:ascii="Times New Roman" w:hAnsi="Times New Roman" w:cs="Times New Roman"/>
            <w:bCs/>
            <w:color w:val="000000"/>
            <w:sz w:val="16"/>
            <w:szCs w:val="16"/>
          </w:rPr>
          <w:t>Положени</w:t>
        </w:r>
      </w:hyperlink>
      <w:r w:rsidRPr="00911447">
        <w:rPr>
          <w:rFonts w:ascii="Times New Roman" w:hAnsi="Times New Roman" w:cs="Times New Roman"/>
          <w:bCs/>
          <w:color w:val="000000"/>
          <w:sz w:val="16"/>
          <w:szCs w:val="16"/>
        </w:rPr>
        <w:t>ю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 об оплате труда работников,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gramStart"/>
      <w:r w:rsidRPr="00911447">
        <w:rPr>
          <w:rFonts w:ascii="Times New Roman" w:hAnsi="Times New Roman" w:cs="Times New Roman"/>
          <w:bCs/>
          <w:sz w:val="16"/>
          <w:szCs w:val="16"/>
        </w:rPr>
        <w:t>замещающих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в Администрации  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МО  «Пустозерский сельсовет» НАО должности</w:t>
      </w:r>
      <w:r w:rsidRPr="00911447">
        <w:rPr>
          <w:rFonts w:ascii="Times New Roman" w:hAnsi="Times New Roman" w:cs="Times New Roman"/>
          <w:bCs/>
          <w:sz w:val="16"/>
          <w:szCs w:val="16"/>
        </w:rPr>
        <w:t xml:space="preserve">,  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911447">
        <w:rPr>
          <w:rFonts w:ascii="Times New Roman" w:hAnsi="Times New Roman" w:cs="Times New Roman"/>
          <w:bCs/>
          <w:sz w:val="16"/>
          <w:szCs w:val="16"/>
        </w:rPr>
        <w:t>не относящиеся к должностям муниципальной службы</w:t>
      </w:r>
      <w:proofErr w:type="gramEnd"/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hyperlink r:id="rId10" w:history="1">
        <w:r w:rsidRPr="00911447">
          <w:rPr>
            <w:rFonts w:ascii="Times New Roman" w:hAnsi="Times New Roman" w:cs="Times New Roman"/>
            <w:b/>
            <w:color w:val="000000"/>
            <w:sz w:val="16"/>
            <w:szCs w:val="16"/>
          </w:rPr>
          <w:t>Размер</w:t>
        </w:r>
      </w:hyperlink>
      <w:r w:rsidRPr="00911447">
        <w:rPr>
          <w:rFonts w:ascii="Times New Roman" w:hAnsi="Times New Roman" w:cs="Times New Roman"/>
          <w:b/>
          <w:color w:val="000000"/>
          <w:sz w:val="16"/>
          <w:szCs w:val="16"/>
        </w:rPr>
        <w:t>ы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11447">
        <w:rPr>
          <w:rFonts w:ascii="Times New Roman" w:hAnsi="Times New Roman" w:cs="Times New Roman"/>
          <w:b/>
          <w:color w:val="000000"/>
          <w:sz w:val="16"/>
          <w:szCs w:val="16"/>
        </w:rPr>
        <w:t>должностных окладов (ставок) по профессиональным квалификационным группам общеотраслевых должностей специалистов и служащих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70C0"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tbl>
      <w:tblPr>
        <w:tblW w:w="992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2"/>
        <w:gridCol w:w="7350"/>
        <w:gridCol w:w="1722"/>
      </w:tblGrid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Размеры должностных окладов </w:t>
            </w:r>
            <w:r w:rsidRPr="009114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(ставок) </w:t>
            </w: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447" w:rsidRPr="00911447" w:rsidTr="00F5072B">
        <w:trPr>
          <w:trHeight w:val="3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447" w:rsidRPr="00911447" w:rsidTr="00C75223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Делопроизводитель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7034</w:t>
            </w:r>
          </w:p>
        </w:tc>
      </w:tr>
      <w:tr w:rsidR="00911447" w:rsidRPr="00911447" w:rsidTr="00C75223">
        <w:trPr>
          <w:trHeight w:val="2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1447" w:rsidRPr="00911447" w:rsidTr="00C75223">
        <w:trPr>
          <w:trHeight w:val="2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2.1.3.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Администратор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7556</w:t>
            </w:r>
          </w:p>
        </w:tc>
      </w:tr>
      <w:tr w:rsidR="00911447" w:rsidRPr="00911447" w:rsidTr="00C75223">
        <w:trPr>
          <w:trHeight w:val="3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Профессиональная квалификационная группа "Общеотраслевые должности служащих  третьего 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3 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1447" w:rsidRPr="00911447" w:rsidTr="00C75223">
        <w:trPr>
          <w:trHeight w:val="2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Ведущий специалист по работе  с населением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8961</w:t>
            </w:r>
          </w:p>
        </w:tc>
      </w:tr>
      <w:tr w:rsidR="00911447" w:rsidRPr="00911447" w:rsidTr="00C75223">
        <w:trPr>
          <w:trHeight w:val="2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Профессиональная квалификационная группа "Общеотраслевые должности служащих  четвертого  уровня"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2 квалификационный уровень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Главный   бухгалтер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15630</w:t>
            </w: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обеспечению деятельности Администрации МО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15422</w:t>
            </w: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 Финансист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14588</w:t>
            </w: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 Бухгалтер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10628</w:t>
            </w:r>
          </w:p>
        </w:tc>
      </w:tr>
      <w:tr w:rsidR="00911447" w:rsidRPr="00911447" w:rsidTr="00F5072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10628</w:t>
            </w:r>
          </w:p>
        </w:tc>
      </w:tr>
    </w:tbl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bCs/>
          <w:sz w:val="16"/>
          <w:szCs w:val="16"/>
        </w:rPr>
        <w:t xml:space="preserve">2. Приложение № 2 к </w:t>
      </w:r>
      <w:hyperlink r:id="rId11" w:history="1">
        <w:proofErr w:type="gramStart"/>
        <w:r w:rsidRPr="00911447">
          <w:rPr>
            <w:rFonts w:ascii="Times New Roman" w:hAnsi="Times New Roman" w:cs="Times New Roman"/>
            <w:bCs/>
            <w:color w:val="000000"/>
            <w:sz w:val="16"/>
            <w:szCs w:val="16"/>
          </w:rPr>
          <w:t>Положени</w:t>
        </w:r>
      </w:hyperlink>
      <w:r w:rsidRPr="00911447">
        <w:rPr>
          <w:rFonts w:ascii="Times New Roman" w:hAnsi="Times New Roman" w:cs="Times New Roman"/>
          <w:sz w:val="16"/>
          <w:szCs w:val="16"/>
        </w:rPr>
        <w:t>ю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 об оплате труда работников, замещающих в Администрации </w:t>
      </w:r>
      <w:r w:rsidRPr="00911447">
        <w:rPr>
          <w:rFonts w:ascii="Times New Roman" w:hAnsi="Times New Roman" w:cs="Times New Roman"/>
          <w:sz w:val="16"/>
          <w:szCs w:val="16"/>
        </w:rPr>
        <w:t>муниципального образования «Пустозерский сельсовет» Ненецкого автономного округа должности</w:t>
      </w:r>
      <w:r w:rsidRPr="00911447">
        <w:rPr>
          <w:rFonts w:ascii="Times New Roman" w:hAnsi="Times New Roman" w:cs="Times New Roman"/>
          <w:bCs/>
          <w:sz w:val="16"/>
          <w:szCs w:val="16"/>
        </w:rPr>
        <w:t>, не относящиеся к должностям муниципальной службы изложить в следующей редакции: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911447">
        <w:rPr>
          <w:rFonts w:ascii="Times New Roman" w:hAnsi="Times New Roman" w:cs="Times New Roman"/>
          <w:b/>
          <w:bCs/>
          <w:sz w:val="16"/>
          <w:szCs w:val="16"/>
        </w:rPr>
        <w:tab/>
        <w:t>«</w:t>
      </w:r>
      <w:r w:rsidRPr="00911447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 xml:space="preserve">к </w:t>
      </w:r>
      <w:hyperlink r:id="rId12" w:history="1">
        <w:proofErr w:type="gramStart"/>
        <w:r w:rsidRPr="00911447">
          <w:rPr>
            <w:rFonts w:ascii="Times New Roman" w:hAnsi="Times New Roman" w:cs="Times New Roman"/>
            <w:bCs/>
            <w:color w:val="000000"/>
            <w:sz w:val="16"/>
            <w:szCs w:val="16"/>
          </w:rPr>
          <w:t>Положени</w:t>
        </w:r>
      </w:hyperlink>
      <w:r w:rsidRPr="00911447">
        <w:rPr>
          <w:rFonts w:ascii="Times New Roman" w:hAnsi="Times New Roman" w:cs="Times New Roman"/>
          <w:bCs/>
          <w:color w:val="000000"/>
          <w:sz w:val="16"/>
          <w:szCs w:val="16"/>
        </w:rPr>
        <w:t>ю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 об оплате труда работников,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gramStart"/>
      <w:r w:rsidRPr="00911447">
        <w:rPr>
          <w:rFonts w:ascii="Times New Roman" w:hAnsi="Times New Roman" w:cs="Times New Roman"/>
          <w:bCs/>
          <w:sz w:val="16"/>
          <w:szCs w:val="16"/>
        </w:rPr>
        <w:t>замещающих</w:t>
      </w:r>
      <w:proofErr w:type="gramEnd"/>
      <w:r w:rsidRPr="00911447">
        <w:rPr>
          <w:rFonts w:ascii="Times New Roman" w:hAnsi="Times New Roman" w:cs="Times New Roman"/>
          <w:bCs/>
          <w:sz w:val="16"/>
          <w:szCs w:val="16"/>
        </w:rPr>
        <w:t xml:space="preserve"> в Администрации  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911447">
        <w:rPr>
          <w:rFonts w:ascii="Times New Roman" w:hAnsi="Times New Roman" w:cs="Times New Roman"/>
          <w:sz w:val="16"/>
          <w:szCs w:val="16"/>
        </w:rPr>
        <w:t>МО  «Пустозерский сельсовет» НАО должности</w:t>
      </w:r>
      <w:r w:rsidRPr="00911447">
        <w:rPr>
          <w:rFonts w:ascii="Times New Roman" w:hAnsi="Times New Roman" w:cs="Times New Roman"/>
          <w:bCs/>
          <w:sz w:val="16"/>
          <w:szCs w:val="16"/>
        </w:rPr>
        <w:t xml:space="preserve">,  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911447">
        <w:rPr>
          <w:rFonts w:ascii="Times New Roman" w:hAnsi="Times New Roman" w:cs="Times New Roman"/>
          <w:bCs/>
          <w:sz w:val="16"/>
          <w:szCs w:val="16"/>
        </w:rPr>
        <w:t>не относящиеся к должностям муниципальной службы</w:t>
      </w:r>
      <w:proofErr w:type="gramEnd"/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1447" w:rsidRPr="00911447" w:rsidRDefault="00911447" w:rsidP="00C75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r:id="rId13" w:history="1">
        <w:r w:rsidRPr="00911447">
          <w:rPr>
            <w:rFonts w:ascii="Times New Roman" w:hAnsi="Times New Roman" w:cs="Times New Roman"/>
            <w:b/>
            <w:color w:val="000000"/>
            <w:sz w:val="16"/>
            <w:szCs w:val="16"/>
          </w:rPr>
          <w:t>Размеры</w:t>
        </w:r>
      </w:hyperlink>
      <w:r w:rsidRPr="00911447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окладов (ставок) по </w:t>
      </w:r>
      <w:proofErr w:type="gramStart"/>
      <w:r w:rsidRPr="00911447">
        <w:rPr>
          <w:rFonts w:ascii="Times New Roman" w:hAnsi="Times New Roman" w:cs="Times New Roman"/>
          <w:b/>
          <w:color w:val="000000"/>
          <w:sz w:val="16"/>
          <w:szCs w:val="16"/>
        </w:rPr>
        <w:t>профессиональным</w:t>
      </w:r>
      <w:proofErr w:type="gramEnd"/>
    </w:p>
    <w:p w:rsidR="00911447" w:rsidRPr="00911447" w:rsidRDefault="00911447" w:rsidP="00C75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11447">
        <w:rPr>
          <w:rFonts w:ascii="Times New Roman" w:hAnsi="Times New Roman" w:cs="Times New Roman"/>
          <w:b/>
          <w:color w:val="000000"/>
          <w:sz w:val="16"/>
          <w:szCs w:val="16"/>
        </w:rPr>
        <w:t>квалификационным группам общеотраслевых профессий рабочих</w:t>
      </w:r>
    </w:p>
    <w:p w:rsidR="00911447" w:rsidRPr="00911447" w:rsidRDefault="00911447" w:rsidP="009114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1"/>
        <w:gridCol w:w="5954"/>
        <w:gridCol w:w="2693"/>
      </w:tblGrid>
      <w:tr w:rsidR="00911447" w:rsidRPr="00911447" w:rsidTr="00C75223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C7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Размеры окладов (ставок)</w:t>
            </w:r>
          </w:p>
        </w:tc>
      </w:tr>
      <w:tr w:rsidR="00911447" w:rsidRPr="00911447" w:rsidTr="00F50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447" w:rsidRPr="00911447" w:rsidTr="00F50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1447" w:rsidRPr="00911447" w:rsidTr="00F50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профессий рабочих, по которым предусмотрено присвоение 1 квалификационного разряда в соответствии с Единым тарифно-квалификационным справочником работ и профессий рабочих, в том числе: </w:t>
            </w:r>
            <w:r w:rsidRPr="00911447">
              <w:rPr>
                <w:rFonts w:ascii="Times New Roman" w:hAnsi="Times New Roman" w:cs="Times New Roman"/>
                <w:b/>
                <w:sz w:val="16"/>
                <w:szCs w:val="16"/>
              </w:rPr>
              <w:t>уборщик служебных помещений</w:t>
            </w: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, сторож (вахтер), 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6304</w:t>
            </w:r>
          </w:p>
        </w:tc>
      </w:tr>
      <w:tr w:rsidR="00911447" w:rsidRPr="00911447" w:rsidTr="00F5072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pStyle w:val="a7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114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профессий рабочих, по которым предусмотрено присвоение 3 квалификационного разряда в соответствии с Единым тарифно-квалификационным справочником работ и профессий рабочих, в том числе    </w:t>
            </w:r>
            <w:r w:rsidRPr="0091144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машинист (кочегар) котельной</w:t>
            </w:r>
          </w:p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47" w:rsidRPr="00911447" w:rsidRDefault="00911447" w:rsidP="0091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447">
              <w:rPr>
                <w:rFonts w:ascii="Times New Roman" w:hAnsi="Times New Roman" w:cs="Times New Roman"/>
                <w:sz w:val="16"/>
                <w:szCs w:val="16"/>
              </w:rPr>
              <w:t>6808</w:t>
            </w:r>
          </w:p>
        </w:tc>
      </w:tr>
    </w:tbl>
    <w:p w:rsidR="00911447" w:rsidRDefault="00911447" w:rsidP="00C75223">
      <w:pPr>
        <w:pStyle w:val="2"/>
        <w:rPr>
          <w:b/>
          <w:bCs/>
          <w:sz w:val="16"/>
          <w:szCs w:val="16"/>
        </w:rPr>
      </w:pPr>
    </w:p>
    <w:p w:rsidR="004D2C91" w:rsidRPr="004D2C91" w:rsidRDefault="004D2C91" w:rsidP="004D2C91">
      <w:pPr>
        <w:pStyle w:val="2"/>
        <w:jc w:val="center"/>
        <w:rPr>
          <w:color w:val="000000"/>
          <w:sz w:val="16"/>
          <w:szCs w:val="16"/>
        </w:rPr>
      </w:pPr>
      <w:r w:rsidRPr="004D2C91">
        <w:rPr>
          <w:b/>
          <w:bCs/>
          <w:sz w:val="16"/>
          <w:szCs w:val="16"/>
        </w:rPr>
        <w:t xml:space="preserve">А  Д  М  И  Н   И   С  Т  </w:t>
      </w:r>
      <w:proofErr w:type="gramStart"/>
      <w:r w:rsidRPr="004D2C91">
        <w:rPr>
          <w:b/>
          <w:bCs/>
          <w:sz w:val="16"/>
          <w:szCs w:val="16"/>
        </w:rPr>
        <w:t>Р</w:t>
      </w:r>
      <w:proofErr w:type="gramEnd"/>
      <w:r w:rsidRPr="004D2C91">
        <w:rPr>
          <w:b/>
          <w:bCs/>
          <w:sz w:val="16"/>
          <w:szCs w:val="16"/>
        </w:rPr>
        <w:t xml:space="preserve">  А  Ц  И  Я</w:t>
      </w:r>
    </w:p>
    <w:p w:rsidR="004D2C91" w:rsidRPr="004D2C91" w:rsidRDefault="004D2C91" w:rsidP="004D2C91">
      <w:pPr>
        <w:pStyle w:val="1"/>
        <w:jc w:val="center"/>
        <w:rPr>
          <w:bCs w:val="0"/>
          <w:sz w:val="16"/>
          <w:szCs w:val="16"/>
        </w:rPr>
      </w:pPr>
      <w:r w:rsidRPr="004D2C91">
        <w:rPr>
          <w:bCs w:val="0"/>
          <w:sz w:val="16"/>
          <w:szCs w:val="16"/>
        </w:rPr>
        <w:t>МУНИЦИПАЛЬНОГО  ОБРАЗОВАНИЯ  «ПУСТОЗЕРСКИЙ  СЕЛЬСОВЕТ»</w:t>
      </w:r>
    </w:p>
    <w:p w:rsidR="004D2C91" w:rsidRPr="004D2C91" w:rsidRDefault="004D2C91" w:rsidP="004D2C91">
      <w:pPr>
        <w:pStyle w:val="3"/>
        <w:jc w:val="center"/>
        <w:rPr>
          <w:bCs w:val="0"/>
          <w:sz w:val="16"/>
          <w:szCs w:val="16"/>
        </w:rPr>
      </w:pPr>
      <w:r w:rsidRPr="004D2C91">
        <w:rPr>
          <w:bCs w:val="0"/>
          <w:sz w:val="16"/>
          <w:szCs w:val="16"/>
        </w:rPr>
        <w:t>НЕНЕЦКОГО  АВТОНОМНОГО  ОКРУГА</w:t>
      </w:r>
    </w:p>
    <w:p w:rsidR="004D2C91" w:rsidRPr="004D2C91" w:rsidRDefault="004D2C91" w:rsidP="004D2C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C91" w:rsidRPr="004D2C91" w:rsidRDefault="004D2C91" w:rsidP="004D2C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4D2C91">
        <w:rPr>
          <w:rFonts w:ascii="Times New Roman" w:hAnsi="Times New Roman" w:cs="Times New Roman"/>
          <w:b/>
          <w:bCs/>
          <w:sz w:val="16"/>
          <w:szCs w:val="16"/>
        </w:rPr>
        <w:t>Р</w:t>
      </w:r>
      <w:proofErr w:type="gramEnd"/>
      <w:r w:rsidRPr="004D2C91">
        <w:rPr>
          <w:rFonts w:ascii="Times New Roman" w:hAnsi="Times New Roman" w:cs="Times New Roman"/>
          <w:b/>
          <w:bCs/>
          <w:sz w:val="16"/>
          <w:szCs w:val="16"/>
        </w:rPr>
        <w:t xml:space="preserve">  А  С  П  О  Р  Я  Ж  Е  Н  И  Е</w:t>
      </w:r>
    </w:p>
    <w:p w:rsidR="004D2C91" w:rsidRPr="004D2C91" w:rsidRDefault="004D2C91" w:rsidP="004D2C9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D2C91" w:rsidRPr="004D2C91" w:rsidRDefault="004D2C91" w:rsidP="004D2C91">
      <w:pPr>
        <w:pStyle w:val="2"/>
        <w:rPr>
          <w:b/>
          <w:bCs/>
          <w:sz w:val="16"/>
          <w:szCs w:val="16"/>
          <w:u w:val="single"/>
        </w:rPr>
      </w:pPr>
      <w:r w:rsidRPr="004D2C91">
        <w:rPr>
          <w:b/>
          <w:bCs/>
          <w:sz w:val="16"/>
          <w:szCs w:val="16"/>
          <w:u w:val="single"/>
        </w:rPr>
        <w:t xml:space="preserve">от  11.07.2019      №77 - </w:t>
      </w:r>
      <w:proofErr w:type="spellStart"/>
      <w:r w:rsidRPr="004D2C91">
        <w:rPr>
          <w:b/>
          <w:bCs/>
          <w:sz w:val="16"/>
          <w:szCs w:val="16"/>
          <w:u w:val="single"/>
        </w:rPr>
        <w:t>осн</w:t>
      </w:r>
      <w:proofErr w:type="spellEnd"/>
    </w:p>
    <w:p w:rsidR="004D2C91" w:rsidRPr="004D2C91" w:rsidRDefault="004D2C91" w:rsidP="004D2C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4D2C91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4D2C91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4D2C91">
        <w:rPr>
          <w:rFonts w:ascii="Times New Roman" w:hAnsi="Times New Roman" w:cs="Times New Roman"/>
          <w:sz w:val="16"/>
          <w:szCs w:val="16"/>
        </w:rPr>
        <w:t>ксино</w:t>
      </w:r>
      <w:proofErr w:type="spellEnd"/>
      <w:r w:rsidRPr="004D2C9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4D2C91" w:rsidRPr="004D2C91" w:rsidRDefault="004D2C91" w:rsidP="004D2C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4D2C91" w:rsidRPr="004D2C91" w:rsidRDefault="004D2C91" w:rsidP="004D2C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C91" w:rsidRPr="004D2C91" w:rsidRDefault="004D2C91" w:rsidP="004D2C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2C91" w:rsidRPr="004D2C91" w:rsidRDefault="004D2C91" w:rsidP="004D2C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О  ЗАПРЕТЕ  ПАЛА  СУХОЙ  ТРАВЫ НА  ТЕРРИТОРИИ  МУНИЦИПАЛЬНОГО  ОБРАЗОВАНИЯ  «ПУСТОЗЕРСКИЙ  СЕЛЬСОВЕТ» </w:t>
      </w:r>
    </w:p>
    <w:p w:rsidR="004D2C91" w:rsidRPr="004D2C91" w:rsidRDefault="004D2C91" w:rsidP="004D2C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>НЕНЕЦКОГО  АВТОНОМНОГО  ОКРУГА</w:t>
      </w:r>
    </w:p>
    <w:p w:rsidR="004D2C91" w:rsidRPr="004D2C91" w:rsidRDefault="004D2C91" w:rsidP="004D2C91">
      <w:pPr>
        <w:pStyle w:val="32"/>
        <w:spacing w:after="0" w:line="240" w:lineRule="auto"/>
        <w:jc w:val="both"/>
        <w:rPr>
          <w:rFonts w:ascii="Times New Roman" w:hAnsi="Times New Roman" w:cs="Times New Roman"/>
        </w:rPr>
      </w:pPr>
      <w:r w:rsidRPr="004D2C91">
        <w:rPr>
          <w:rFonts w:ascii="Times New Roman" w:hAnsi="Times New Roman" w:cs="Times New Roman"/>
        </w:rPr>
        <w:t xml:space="preserve">         </w:t>
      </w:r>
    </w:p>
    <w:p w:rsidR="004D2C91" w:rsidRPr="004D2C91" w:rsidRDefault="004D2C91" w:rsidP="004D2C91">
      <w:pPr>
        <w:pStyle w:val="32"/>
        <w:spacing w:after="0" w:line="240" w:lineRule="auto"/>
        <w:jc w:val="both"/>
        <w:rPr>
          <w:rFonts w:ascii="Times New Roman" w:hAnsi="Times New Roman" w:cs="Times New Roman"/>
        </w:rPr>
      </w:pPr>
      <w:r w:rsidRPr="004D2C91">
        <w:rPr>
          <w:rFonts w:ascii="Times New Roman" w:hAnsi="Times New Roman" w:cs="Times New Roman"/>
        </w:rPr>
        <w:t xml:space="preserve">      В  связи  с  подготовкой  территории  муниципального  образования  «Пустозерский  сельсовет»  Ненецкого  автономного  округа  к   пожароопасному  периоду,  для предупреждения  и  ликвидации  ЧС,  связанных  с   лесными  и   тундровыми  пожарами: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 1. Объявить  период  с  11  июля  по  31  августа  2019  года  пожароопасным    сезоном   и  запретить пал  сухой  травы на  территории  муниципального  образования  «Пустозерский  сельсовет»  Ненецкого  автономного  округа.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 2. Организовать  профилактическую  работу  по  предупреждению  пожаров на  территории  муниципального  образования  «Пустозерский  сельсовет»  Ненецкого  автономного  округа.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3. Местному общественному учреждению «Добровольная пожарная дружина муниципального образования «Пустозерский сельсовет»  Ненецкого автономного округа» провести  проверку  и  опробование  средств  пожаротушения.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 4. Для обеспечения пожарной безопасности запретить:  разжигание  костров,  сжигание  мусора, сухой  травы  и  других  пожароопасных   источников  в  радиусе  500  метров  от  жилых  строений; бросать горящие спички и окурки, стеклянные бутылки и банки; засорять территорию бытовыми, строительными, промышленными отходами; проведение всех видов пожароопасных работ.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5. Ограничить въезд в зону  лесотундры  гусеничной и другой техники за исключением специального и оперативного транспорта.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  6. Информировать  население  территории  о  возникновении  пожароопасных ситуаций  через  средства    звукового оповещения.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 7. О  случаях  возгорания  немедленно  информировать   сотрудников КУ НАО «ОГПС»  по телефону 36-1-49, ЕДДС   НАО по телефону 6-51-51.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         8. </w:t>
      </w:r>
      <w:proofErr w:type="gramStart"/>
      <w:r w:rsidRPr="004D2C91">
        <w:rPr>
          <w:rFonts w:ascii="Times New Roman" w:hAnsi="Times New Roman" w:cs="Times New Roman"/>
          <w:sz w:val="16"/>
          <w:szCs w:val="16"/>
        </w:rPr>
        <w:t>Контроль  за</w:t>
      </w:r>
      <w:proofErr w:type="gramEnd"/>
      <w:r w:rsidRPr="004D2C91">
        <w:rPr>
          <w:rFonts w:ascii="Times New Roman" w:hAnsi="Times New Roman" w:cs="Times New Roman"/>
          <w:sz w:val="16"/>
          <w:szCs w:val="16"/>
        </w:rPr>
        <w:t xml:space="preserve">  обеспечением  мер пожарной  безопасности  на  территории  муниципального  образования  «Пустозерский  сельсовет»  Ненецкого  автономного  округа  оставляю за собой.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 xml:space="preserve">Глава муниципального  образования   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>«Пустозерский  сельсовет»</w:t>
      </w:r>
    </w:p>
    <w:p w:rsidR="004D2C91" w:rsidRPr="004D2C91" w:rsidRDefault="004D2C91" w:rsidP="004D2C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D2C91">
        <w:rPr>
          <w:rFonts w:ascii="Times New Roman" w:hAnsi="Times New Roman" w:cs="Times New Roman"/>
          <w:sz w:val="16"/>
          <w:szCs w:val="16"/>
        </w:rPr>
        <w:t>Ненецкого  автономного  округа                                                                   С.М.Макарова</w:t>
      </w:r>
    </w:p>
    <w:p w:rsidR="002B2F3C" w:rsidRDefault="002B2F3C" w:rsidP="002B2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00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700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2B2F3C" w:rsidRPr="002B2F3C" w:rsidTr="002B2F3C">
        <w:trPr>
          <w:trHeight w:val="1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F3C" w:rsidRPr="002B2F3C" w:rsidRDefault="002B2F3C" w:rsidP="00F71233">
            <w:pPr>
              <w:pStyle w:val="a7"/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2B2F3C">
              <w:rPr>
                <w:rFonts w:ascii="Arial Narrow" w:hAnsi="Arial Narrow"/>
                <w:b/>
                <w:sz w:val="24"/>
                <w:szCs w:val="24"/>
              </w:rPr>
              <w:t xml:space="preserve">    И Н Ф О </w:t>
            </w:r>
            <w:proofErr w:type="gramStart"/>
            <w:r w:rsidRPr="002B2F3C">
              <w:rPr>
                <w:rFonts w:ascii="Arial Narrow" w:hAnsi="Arial Narrow"/>
                <w:b/>
                <w:sz w:val="24"/>
                <w:szCs w:val="24"/>
              </w:rPr>
              <w:t>Р</w:t>
            </w:r>
            <w:proofErr w:type="gramEnd"/>
            <w:r w:rsidRPr="002B2F3C">
              <w:rPr>
                <w:rFonts w:ascii="Arial Narrow" w:hAnsi="Arial Narrow"/>
                <w:b/>
                <w:sz w:val="24"/>
                <w:szCs w:val="24"/>
              </w:rPr>
              <w:t xml:space="preserve"> М А Ц И Я</w:t>
            </w:r>
          </w:p>
        </w:tc>
      </w:tr>
    </w:tbl>
    <w:p w:rsidR="00811D6D" w:rsidRPr="002B2F3C" w:rsidRDefault="00811D6D" w:rsidP="00EB4857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6F61DD" w:rsidRPr="00A975D2" w:rsidRDefault="006F61DD" w:rsidP="00A975D2">
      <w:pPr>
        <w:pStyle w:val="a7"/>
        <w:jc w:val="center"/>
        <w:rPr>
          <w:rFonts w:asciiTheme="minorHAnsi" w:hAnsiTheme="minorHAnsi"/>
          <w:b/>
          <w:bCs/>
          <w:color w:val="FF0000"/>
          <w:sz w:val="18"/>
          <w:szCs w:val="18"/>
        </w:rPr>
      </w:pPr>
      <w:r w:rsidRPr="00A975D2">
        <w:rPr>
          <w:rFonts w:asciiTheme="minorHAnsi" w:hAnsiTheme="minorHAnsi"/>
          <w:b/>
          <w:bCs/>
          <w:sz w:val="18"/>
          <w:szCs w:val="18"/>
        </w:rPr>
        <w:t>ИНФОРМАЦИЯ</w:t>
      </w:r>
    </w:p>
    <w:p w:rsidR="006F61DD" w:rsidRPr="00A975D2" w:rsidRDefault="006F61DD" w:rsidP="00A975D2">
      <w:pPr>
        <w:pStyle w:val="a7"/>
        <w:jc w:val="center"/>
        <w:rPr>
          <w:rFonts w:asciiTheme="minorHAnsi" w:hAnsiTheme="minorHAnsi"/>
          <w:b/>
          <w:bCs/>
          <w:sz w:val="18"/>
          <w:szCs w:val="18"/>
        </w:rPr>
      </w:pPr>
      <w:r w:rsidRPr="00A975D2">
        <w:rPr>
          <w:rFonts w:asciiTheme="minorHAnsi" w:hAnsiTheme="minorHAnsi"/>
          <w:b/>
          <w:bCs/>
          <w:sz w:val="18"/>
          <w:szCs w:val="18"/>
        </w:rPr>
        <w:t>о  ходе  исполнения  бюджета муниципального образования «Пустозерский сельсовет»</w:t>
      </w:r>
    </w:p>
    <w:p w:rsidR="006F61DD" w:rsidRPr="00A975D2" w:rsidRDefault="006F61DD" w:rsidP="00A975D2">
      <w:pPr>
        <w:pStyle w:val="a7"/>
        <w:jc w:val="center"/>
        <w:rPr>
          <w:rFonts w:asciiTheme="minorHAnsi" w:hAnsiTheme="minorHAnsi"/>
          <w:b/>
          <w:bCs/>
          <w:sz w:val="18"/>
          <w:szCs w:val="18"/>
          <w:u w:val="single"/>
        </w:rPr>
      </w:pPr>
      <w:r w:rsidRPr="00A975D2">
        <w:rPr>
          <w:rFonts w:asciiTheme="minorHAnsi" w:hAnsiTheme="minorHAnsi"/>
          <w:b/>
          <w:bCs/>
          <w:sz w:val="18"/>
          <w:szCs w:val="18"/>
        </w:rPr>
        <w:t xml:space="preserve">Ненецкого автономного округа  на     </w:t>
      </w:r>
      <w:r w:rsidRPr="00A975D2">
        <w:rPr>
          <w:rFonts w:asciiTheme="minorHAnsi" w:hAnsiTheme="minorHAnsi"/>
          <w:b/>
          <w:bCs/>
          <w:sz w:val="18"/>
          <w:szCs w:val="18"/>
          <w:u w:val="single"/>
        </w:rPr>
        <w:t>01.07.2019 года</w:t>
      </w: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8"/>
          <w:szCs w:val="18"/>
        </w:rPr>
      </w:pPr>
      <w:r w:rsidRPr="00A975D2">
        <w:rPr>
          <w:rFonts w:asciiTheme="minorHAnsi" w:hAnsi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A975D2">
        <w:rPr>
          <w:rFonts w:asciiTheme="minorHAnsi" w:hAnsiTheme="minorHAnsi"/>
          <w:bCs/>
          <w:sz w:val="18"/>
          <w:szCs w:val="18"/>
        </w:rPr>
        <w:t xml:space="preserve">                                                     </w:t>
      </w:r>
      <w:r w:rsidR="00011802">
        <w:rPr>
          <w:rFonts w:asciiTheme="minorHAnsi" w:hAnsiTheme="minorHAnsi"/>
          <w:bCs/>
          <w:sz w:val="18"/>
          <w:szCs w:val="18"/>
        </w:rPr>
        <w:t xml:space="preserve">        </w:t>
      </w:r>
      <w:r w:rsidR="00A975D2">
        <w:rPr>
          <w:rFonts w:asciiTheme="minorHAnsi" w:hAnsiTheme="minorHAnsi"/>
          <w:bCs/>
          <w:sz w:val="18"/>
          <w:szCs w:val="18"/>
        </w:rPr>
        <w:t xml:space="preserve"> </w:t>
      </w:r>
      <w:r w:rsidRPr="00A975D2">
        <w:rPr>
          <w:rFonts w:asciiTheme="minorHAnsi" w:hAnsiTheme="minorHAnsi"/>
          <w:bCs/>
          <w:sz w:val="18"/>
          <w:szCs w:val="18"/>
        </w:rPr>
        <w:t xml:space="preserve">  тыс</w:t>
      </w:r>
      <w:proofErr w:type="gramStart"/>
      <w:r w:rsidRPr="00A975D2">
        <w:rPr>
          <w:rFonts w:asciiTheme="minorHAnsi" w:hAnsiTheme="minorHAnsi"/>
          <w:bCs/>
          <w:sz w:val="18"/>
          <w:szCs w:val="18"/>
        </w:rPr>
        <w:t>.р</w:t>
      </w:r>
      <w:proofErr w:type="gramEnd"/>
      <w:r w:rsidRPr="00A975D2">
        <w:rPr>
          <w:rFonts w:asciiTheme="minorHAnsi" w:hAnsiTheme="minorHAnsi"/>
          <w:bCs/>
          <w:sz w:val="18"/>
          <w:szCs w:val="18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569"/>
        <w:gridCol w:w="2019"/>
        <w:gridCol w:w="1915"/>
      </w:tblGrid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/</w:t>
            </w:r>
            <w:proofErr w:type="spellStart"/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Показатели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План &lt; * &gt;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Исполнено  за 1 полугодие  2019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% выполнения </w:t>
            </w:r>
          </w:p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к плану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          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 5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Доходы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62 016,5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18 758,1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</w:rPr>
              <w:t>30,2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i/>
                <w:sz w:val="16"/>
                <w:szCs w:val="16"/>
              </w:rPr>
              <w:t>Собственные доходы (налоговые и неналоговые</w:t>
            </w: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) в т.ч.: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i/>
                <w:color w:val="FF0000"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4 280,8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i/>
                <w:color w:val="FF0000"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3 395,5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79,3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Налог на доходы физ. лиц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1215,2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560,4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46,1</w:t>
            </w:r>
          </w:p>
        </w:tc>
      </w:tr>
      <w:tr w:rsidR="006F61DD" w:rsidRPr="00436FCD" w:rsidTr="006F61DD">
        <w:trPr>
          <w:trHeight w:val="10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436FCD">
              <w:rPr>
                <w:rFonts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234,5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123,8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52,8</w:t>
            </w:r>
          </w:p>
        </w:tc>
      </w:tr>
      <w:tr w:rsidR="006F61DD" w:rsidRPr="00436FCD" w:rsidTr="006F61DD">
        <w:trPr>
          <w:trHeight w:val="6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140,0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197,1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140,8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1184,1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1783,0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150,6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Налог на имущество физ. лиц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60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lastRenderedPageBreak/>
              <w:t>1.1.6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763,3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339,9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44,5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Государственная пошлина за совершение нотариальных действий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12,5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30,4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Pr="00436FCD">
              <w:rPr>
                <w:rFonts w:asciiTheme="minorHAnsi" w:hAnsi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25,5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0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132,0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89,5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67,8</w:t>
            </w:r>
          </w:p>
        </w:tc>
      </w:tr>
      <w:tr w:rsidR="006F61DD" w:rsidRPr="00436FCD" w:rsidTr="006F61DD">
        <w:trPr>
          <w:trHeight w:val="127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436FCD">
              <w:rPr>
                <w:rFonts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 36,0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36,0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           100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sz w:val="16"/>
                <w:szCs w:val="16"/>
              </w:rPr>
              <w:t>Прочие доходы от компенсации затрат бюджетов поселений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17,9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18,0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100,6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1.1.12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515,8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241,6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46,8</w:t>
            </w:r>
          </w:p>
        </w:tc>
      </w:tr>
      <w:tr w:rsidR="006F61DD" w:rsidRPr="00436FCD" w:rsidTr="006F61DD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sz w:val="16"/>
                <w:szCs w:val="16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i/>
                <w:sz w:val="16"/>
                <w:szCs w:val="16"/>
              </w:rPr>
              <w:t>Безвозмездные поступления в т.ч.: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i/>
                <w:sz w:val="16"/>
                <w:szCs w:val="16"/>
              </w:rPr>
              <w:t>57 735,7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i/>
                <w:sz w:val="16"/>
                <w:szCs w:val="16"/>
              </w:rPr>
              <w:t>15 362,6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i/>
                <w:sz w:val="16"/>
                <w:szCs w:val="16"/>
              </w:rPr>
              <w:t>26,6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i/>
                <w:color w:val="FF0000"/>
                <w:sz w:val="16"/>
                <w:szCs w:val="16"/>
              </w:rPr>
            </w:pP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14 292,0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4 787,4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34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7497,0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1796,0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24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166,6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166,6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100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35 653,4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8 525,9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23,9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124,5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84,5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67,9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sz w:val="16"/>
                <w:szCs w:val="16"/>
              </w:rPr>
            </w:pPr>
            <w:r w:rsidRPr="00436FCD">
              <w:rPr>
                <w:rFonts w:asciiTheme="minorHAnsi" w:hAnsiTheme="minorHAnsi"/>
                <w:sz w:val="16"/>
                <w:szCs w:val="16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2,2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100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</w:rPr>
              <w:t>Расходы (по разделам)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62 035,9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17 349,8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/>
                <w:bCs/>
                <w:sz w:val="16"/>
                <w:szCs w:val="16"/>
              </w:rPr>
              <w:t>28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01 «Общегосударственные вопросы»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16 765,0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7621,7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45,5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02 «Национальная оборона»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142,1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67,0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47,1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03 «Национальная деятельность и правоохранительная деятельность»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1906,4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400,1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21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04 «Национальная экономика»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6473,6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32,4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0,5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05 «Жилищно-коммунальное хозяйство»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34 082,4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7984,7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23,4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07 «Образование»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32,0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32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10 «Социальная политика»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2199,7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910,9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41,4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2.8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11 «Физическая культура»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366,7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301,0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82,1</w:t>
            </w:r>
          </w:p>
        </w:tc>
      </w:tr>
      <w:tr w:rsidR="006F61DD" w:rsidRPr="00436FCD" w:rsidTr="006F61DD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Превышение доходов над расходами</w:t>
            </w:r>
            <w:proofErr w:type="gramStart"/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 xml:space="preserve"> (+), </w:t>
            </w:r>
            <w:proofErr w:type="gramEnd"/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дефицит (-)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F61DD" w:rsidRPr="00436FCD" w:rsidTr="006F61DD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1408,3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-</w:t>
            </w: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Источники покрытия дефицита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lastRenderedPageBreak/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Остатки средств на  01.01.19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547,5</w:t>
            </w: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6F61DD" w:rsidRPr="00436FCD" w:rsidTr="006F61D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Остатки средств на  01.07.19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36FCD">
              <w:rPr>
                <w:rFonts w:asciiTheme="minorHAnsi" w:hAnsiTheme="minorHAnsi"/>
                <w:bCs/>
                <w:sz w:val="16"/>
                <w:szCs w:val="16"/>
              </w:rPr>
              <w:t>1955,9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D" w:rsidRPr="00436FCD" w:rsidRDefault="006F61DD" w:rsidP="006F61DD">
            <w:pPr>
              <w:pStyle w:val="a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</w:tbl>
    <w:p w:rsidR="006F61DD" w:rsidRPr="00A975D2" w:rsidRDefault="006F61DD" w:rsidP="006F61DD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A975D2">
        <w:rPr>
          <w:rFonts w:cs="Times New Roman"/>
          <w:sz w:val="18"/>
          <w:szCs w:val="18"/>
        </w:rPr>
        <w:t>Муниципального внешнего и внутреннего долга  Администрация муниципального образования поселения за  1 полугодие  2019  года  не  имеет.</w:t>
      </w: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8"/>
          <w:szCs w:val="18"/>
        </w:rPr>
      </w:pPr>
      <w:r w:rsidRPr="00A975D2">
        <w:rPr>
          <w:rFonts w:asciiTheme="minorHAnsi" w:hAnsiTheme="minorHAnsi"/>
          <w:sz w:val="18"/>
          <w:szCs w:val="18"/>
        </w:rPr>
        <w:t>Администрацией муниципального образования поселения заимствования  из  других бюджетов и кредитных учреждений не производились.</w:t>
      </w: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8"/>
          <w:szCs w:val="18"/>
        </w:rPr>
      </w:pPr>
      <w:r w:rsidRPr="00A975D2">
        <w:rPr>
          <w:rFonts w:asciiTheme="minorHAnsi" w:hAnsiTheme="minorHAnsi"/>
          <w:sz w:val="18"/>
          <w:szCs w:val="18"/>
        </w:rPr>
        <w:t>Из бюджета  муниципального образования поселения в течение отчетного периода 2019 года бюджетные ссуды и бюджетные кредиты не предоставлялись.</w:t>
      </w: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6"/>
          <w:szCs w:val="16"/>
        </w:rPr>
      </w:pP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6"/>
          <w:szCs w:val="16"/>
        </w:rPr>
      </w:pP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6"/>
          <w:szCs w:val="16"/>
        </w:rPr>
      </w:pPr>
      <w:r w:rsidRPr="00A975D2">
        <w:rPr>
          <w:rFonts w:asciiTheme="minorHAnsi" w:hAnsiTheme="minorHAnsi"/>
          <w:bCs/>
          <w:sz w:val="16"/>
          <w:szCs w:val="16"/>
        </w:rPr>
        <w:t>&lt; * &gt;  В графе указывается план показателя на год</w:t>
      </w:r>
    </w:p>
    <w:p w:rsidR="006F61DD" w:rsidRPr="00A975D2" w:rsidRDefault="006F61DD" w:rsidP="006F61DD">
      <w:pPr>
        <w:pStyle w:val="a7"/>
        <w:rPr>
          <w:rFonts w:asciiTheme="minorHAnsi" w:hAnsiTheme="minorHAnsi"/>
          <w:bCs/>
          <w:sz w:val="16"/>
          <w:szCs w:val="16"/>
        </w:rPr>
      </w:pPr>
      <w:r w:rsidRPr="00A975D2">
        <w:rPr>
          <w:rFonts w:asciiTheme="minorHAnsi" w:hAnsiTheme="minorHAnsi"/>
          <w:bCs/>
          <w:sz w:val="16"/>
          <w:szCs w:val="16"/>
        </w:rPr>
        <w:t xml:space="preserve">&lt; ** &gt; исполнение указывается нарастающим итогом с начала года </w:t>
      </w:r>
    </w:p>
    <w:p w:rsidR="00A975D2" w:rsidRPr="00A975D2" w:rsidRDefault="00A975D2" w:rsidP="00A975D2">
      <w:pPr>
        <w:rPr>
          <w:sz w:val="18"/>
          <w:szCs w:val="18"/>
        </w:rPr>
      </w:pPr>
      <w:r w:rsidRPr="00A975D2">
        <w:rPr>
          <w:sz w:val="18"/>
          <w:szCs w:val="18"/>
        </w:rPr>
        <w:t xml:space="preserve">                                                                           </w:t>
      </w:r>
    </w:p>
    <w:p w:rsidR="00A975D2" w:rsidRPr="00A975D2" w:rsidRDefault="00A975D2" w:rsidP="00A975D2">
      <w:pPr>
        <w:spacing w:after="0" w:line="240" w:lineRule="auto"/>
        <w:jc w:val="center"/>
        <w:rPr>
          <w:b/>
          <w:sz w:val="16"/>
          <w:szCs w:val="16"/>
        </w:rPr>
      </w:pPr>
      <w:r w:rsidRPr="00A975D2">
        <w:rPr>
          <w:b/>
          <w:sz w:val="16"/>
          <w:szCs w:val="16"/>
        </w:rPr>
        <w:t>СВЕДЕНИЯ</w:t>
      </w:r>
    </w:p>
    <w:p w:rsidR="00A975D2" w:rsidRPr="00A975D2" w:rsidRDefault="00A975D2" w:rsidP="00A975D2">
      <w:pPr>
        <w:spacing w:after="0" w:line="240" w:lineRule="auto"/>
        <w:jc w:val="center"/>
        <w:rPr>
          <w:b/>
          <w:sz w:val="16"/>
          <w:szCs w:val="16"/>
        </w:rPr>
      </w:pPr>
      <w:r w:rsidRPr="00A975D2">
        <w:rPr>
          <w:b/>
          <w:sz w:val="16"/>
          <w:szCs w:val="16"/>
        </w:rPr>
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</w:r>
    </w:p>
    <w:p w:rsidR="00A975D2" w:rsidRPr="00A975D2" w:rsidRDefault="00A975D2" w:rsidP="00A975D2">
      <w:pPr>
        <w:spacing w:after="0" w:line="240" w:lineRule="auto"/>
        <w:jc w:val="center"/>
        <w:rPr>
          <w:b/>
          <w:sz w:val="16"/>
          <w:szCs w:val="16"/>
          <w:u w:val="single"/>
        </w:rPr>
      </w:pPr>
      <w:r w:rsidRPr="00A975D2">
        <w:rPr>
          <w:b/>
          <w:sz w:val="16"/>
          <w:szCs w:val="16"/>
          <w:u w:val="single"/>
        </w:rPr>
        <w:t>за  1 полугодие 2019 г.</w:t>
      </w:r>
    </w:p>
    <w:p w:rsidR="00A975D2" w:rsidRPr="00A975D2" w:rsidRDefault="00A975D2" w:rsidP="00A975D2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A975D2" w:rsidRPr="00A975D2" w:rsidTr="00F5072B">
        <w:tc>
          <w:tcPr>
            <w:tcW w:w="828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975D2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A975D2">
              <w:rPr>
                <w:sz w:val="16"/>
                <w:szCs w:val="16"/>
              </w:rPr>
              <w:t>/</w:t>
            </w:r>
            <w:proofErr w:type="spellStart"/>
            <w:r w:rsidRPr="00A975D2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760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за  1 </w:t>
            </w:r>
            <w:proofErr w:type="spellStart"/>
            <w:r w:rsidRPr="00A975D2">
              <w:rPr>
                <w:sz w:val="16"/>
                <w:szCs w:val="16"/>
              </w:rPr>
              <w:t>полуг</w:t>
            </w:r>
            <w:proofErr w:type="spellEnd"/>
            <w:r w:rsidRPr="00A975D2">
              <w:rPr>
                <w:sz w:val="16"/>
                <w:szCs w:val="16"/>
              </w:rPr>
              <w:t xml:space="preserve"> 2019 г. </w:t>
            </w:r>
          </w:p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>(тыс. рублей)</w:t>
            </w:r>
          </w:p>
        </w:tc>
      </w:tr>
      <w:tr w:rsidR="00A975D2" w:rsidRPr="00A975D2" w:rsidTr="00F5072B">
        <w:tc>
          <w:tcPr>
            <w:tcW w:w="828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>Выборные должности                                                           1</w:t>
            </w:r>
          </w:p>
        </w:tc>
        <w:tc>
          <w:tcPr>
            <w:tcW w:w="2983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                   1168,2</w:t>
            </w:r>
          </w:p>
        </w:tc>
      </w:tr>
      <w:tr w:rsidR="00A975D2" w:rsidRPr="00A975D2" w:rsidTr="00F5072B">
        <w:tc>
          <w:tcPr>
            <w:tcW w:w="828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Муниципальные служащие                                                  1           </w:t>
            </w:r>
          </w:p>
        </w:tc>
        <w:tc>
          <w:tcPr>
            <w:tcW w:w="2983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                   403,3</w:t>
            </w:r>
          </w:p>
        </w:tc>
      </w:tr>
      <w:tr w:rsidR="00A975D2" w:rsidRPr="00A975D2" w:rsidTr="00F5072B">
        <w:tc>
          <w:tcPr>
            <w:tcW w:w="828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Работники администрации, не относящиеся к должностям муниципальной службы                                                        6                                                                                                          </w:t>
            </w:r>
          </w:p>
        </w:tc>
        <w:tc>
          <w:tcPr>
            <w:tcW w:w="2983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                  </w:t>
            </w:r>
          </w:p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                   2024,8</w:t>
            </w:r>
          </w:p>
        </w:tc>
      </w:tr>
      <w:tr w:rsidR="00A975D2" w:rsidRPr="00A975D2" w:rsidTr="00F5072B">
        <w:trPr>
          <w:trHeight w:val="223"/>
        </w:trPr>
        <w:tc>
          <w:tcPr>
            <w:tcW w:w="828" w:type="dxa"/>
          </w:tcPr>
          <w:p w:rsidR="00A975D2" w:rsidRPr="00A975D2" w:rsidRDefault="00A975D2" w:rsidP="00A975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>4.</w:t>
            </w:r>
          </w:p>
        </w:tc>
        <w:tc>
          <w:tcPr>
            <w:tcW w:w="5760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Обслуживающий персонал                                                 4,5                                             </w:t>
            </w:r>
          </w:p>
        </w:tc>
        <w:tc>
          <w:tcPr>
            <w:tcW w:w="2983" w:type="dxa"/>
          </w:tcPr>
          <w:p w:rsidR="00A975D2" w:rsidRPr="00A975D2" w:rsidRDefault="00A975D2" w:rsidP="00A975D2">
            <w:pPr>
              <w:spacing w:after="0" w:line="240" w:lineRule="auto"/>
              <w:rPr>
                <w:sz w:val="16"/>
                <w:szCs w:val="16"/>
              </w:rPr>
            </w:pPr>
            <w:r w:rsidRPr="00A975D2">
              <w:rPr>
                <w:sz w:val="16"/>
                <w:szCs w:val="16"/>
              </w:rPr>
              <w:t xml:space="preserve">                   1127,4</w:t>
            </w:r>
          </w:p>
        </w:tc>
      </w:tr>
    </w:tbl>
    <w:p w:rsidR="00A975D2" w:rsidRPr="00121147" w:rsidRDefault="00A975D2" w:rsidP="00A975D2">
      <w:pPr>
        <w:rPr>
          <w:rFonts w:ascii="Times New Roman" w:hAnsi="Times New Roman"/>
        </w:rPr>
      </w:pPr>
    </w:p>
    <w:p w:rsidR="006F61DD" w:rsidRDefault="006F61DD" w:rsidP="006F61DD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97C65" w:rsidRPr="00697C65" w:rsidRDefault="00697C65" w:rsidP="006F61DD">
      <w:pPr>
        <w:shd w:val="clear" w:color="auto" w:fill="FFFFFF"/>
        <w:spacing w:after="0" w:line="240" w:lineRule="auto"/>
        <w:rPr>
          <w:color w:val="000000"/>
          <w:sz w:val="18"/>
          <w:szCs w:val="18"/>
        </w:rPr>
      </w:pPr>
    </w:p>
    <w:p w:rsidR="00D32496" w:rsidRDefault="00D32496" w:rsidP="00EB4857">
      <w:pPr>
        <w:contextualSpacing/>
        <w:jc w:val="both"/>
        <w:rPr>
          <w:sz w:val="16"/>
          <w:szCs w:val="16"/>
        </w:rPr>
      </w:pPr>
    </w:p>
    <w:p w:rsidR="00EB4857" w:rsidRDefault="004D2C91" w:rsidP="00EB4857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567"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58"/>
      <w:bookmarkEnd w:id="0"/>
      <w:r>
        <w:rPr>
          <w:rFonts w:ascii="Times New Roman" w:hAnsi="Times New Roman" w:cs="Times New Roman"/>
          <w:sz w:val="16"/>
          <w:szCs w:val="16"/>
        </w:rPr>
        <w:t>Информационный бюллетень № 14</w:t>
      </w:r>
      <w:r w:rsidR="00EB4857"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EB4857" w:rsidRDefault="00EB4857" w:rsidP="00EB4857">
      <w:pPr>
        <w:ind w:right="-142"/>
        <w:contextualSpacing/>
      </w:pPr>
    </w:p>
    <w:p w:rsidR="00EB4857" w:rsidRDefault="00EB4857" w:rsidP="00EB4857">
      <w:pPr>
        <w:contextualSpacing/>
      </w:pPr>
    </w:p>
    <w:p w:rsidR="00EB4857" w:rsidRDefault="00EB4857" w:rsidP="00EB4857">
      <w:pPr>
        <w:contextualSpacing/>
      </w:pPr>
    </w:p>
    <w:p w:rsidR="00AD4052" w:rsidRDefault="00AD4052"/>
    <w:sectPr w:rsidR="00AD4052" w:rsidSect="007D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231"/>
    <w:multiLevelType w:val="multilevel"/>
    <w:tmpl w:val="93FE02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857"/>
    <w:rsid w:val="00007DA7"/>
    <w:rsid w:val="00011802"/>
    <w:rsid w:val="000119E0"/>
    <w:rsid w:val="000A133B"/>
    <w:rsid w:val="00104272"/>
    <w:rsid w:val="001D15C9"/>
    <w:rsid w:val="00242DAB"/>
    <w:rsid w:val="002571BE"/>
    <w:rsid w:val="002877AE"/>
    <w:rsid w:val="002B2F3C"/>
    <w:rsid w:val="00436FCD"/>
    <w:rsid w:val="004D2C91"/>
    <w:rsid w:val="00697C65"/>
    <w:rsid w:val="006F61DD"/>
    <w:rsid w:val="007D421E"/>
    <w:rsid w:val="00811D6D"/>
    <w:rsid w:val="008605EB"/>
    <w:rsid w:val="00911447"/>
    <w:rsid w:val="00920891"/>
    <w:rsid w:val="00946DE7"/>
    <w:rsid w:val="00A975D2"/>
    <w:rsid w:val="00AA096E"/>
    <w:rsid w:val="00AD4052"/>
    <w:rsid w:val="00B6533A"/>
    <w:rsid w:val="00C20882"/>
    <w:rsid w:val="00C73BE8"/>
    <w:rsid w:val="00C75223"/>
    <w:rsid w:val="00D32496"/>
    <w:rsid w:val="00D8481C"/>
    <w:rsid w:val="00EB4857"/>
    <w:rsid w:val="00EE64D4"/>
    <w:rsid w:val="00F15F10"/>
    <w:rsid w:val="00FA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1E"/>
  </w:style>
  <w:style w:type="paragraph" w:styleId="1">
    <w:name w:val="heading 1"/>
    <w:basedOn w:val="a"/>
    <w:next w:val="a"/>
    <w:link w:val="10"/>
    <w:qFormat/>
    <w:rsid w:val="002571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2571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571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48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EB485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EB485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B485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EB48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811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1">
    <w:name w:val="Основной текст (2)"/>
    <w:basedOn w:val="a0"/>
    <w:rsid w:val="00811D6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8">
    <w:name w:val="Основной текст_"/>
    <w:basedOn w:val="a0"/>
    <w:link w:val="31"/>
    <w:rsid w:val="00811D6D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1">
    <w:name w:val="Основной текст1"/>
    <w:basedOn w:val="a8"/>
    <w:rsid w:val="00811D6D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8"/>
    <w:rsid w:val="00811D6D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8"/>
    <w:rsid w:val="00811D6D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5pt">
    <w:name w:val="Основной текст + 7;5 pt"/>
    <w:basedOn w:val="a8"/>
    <w:rsid w:val="00811D6D"/>
    <w:rPr>
      <w:color w:val="000000"/>
      <w:spacing w:val="0"/>
      <w:w w:val="100"/>
      <w:position w:val="0"/>
      <w:sz w:val="15"/>
      <w:szCs w:val="15"/>
      <w:lang w:val="ru-RU"/>
    </w:rPr>
  </w:style>
  <w:style w:type="paragraph" w:customStyle="1" w:styleId="31">
    <w:name w:val="Основной текст3"/>
    <w:basedOn w:val="a"/>
    <w:link w:val="a8"/>
    <w:rsid w:val="00811D6D"/>
    <w:pPr>
      <w:widowControl w:val="0"/>
      <w:shd w:val="clear" w:color="auto" w:fill="FFFFFF"/>
      <w:spacing w:before="420" w:after="180" w:line="0" w:lineRule="atLeas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onsPlusCell">
    <w:name w:val="ConsPlusCell"/>
    <w:rsid w:val="00811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1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F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71B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571BE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571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5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71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 Indent"/>
    <w:basedOn w:val="a"/>
    <w:link w:val="ad"/>
    <w:rsid w:val="00697C6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697C65"/>
    <w:rPr>
      <w:rFonts w:ascii="Times New Roman" w:eastAsia="Times New Roman" w:hAnsi="Times New Roman" w:cs="Times New Roman"/>
      <w:sz w:val="28"/>
      <w:szCs w:val="28"/>
    </w:rPr>
  </w:style>
  <w:style w:type="paragraph" w:styleId="32">
    <w:name w:val="Body Text 3"/>
    <w:basedOn w:val="a"/>
    <w:link w:val="33"/>
    <w:uiPriority w:val="99"/>
    <w:semiHidden/>
    <w:unhideWhenUsed/>
    <w:rsid w:val="004D2C9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4D2C9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25D395DD5BE68D88BB01C1299D2A9FA4481CF917E1522B702C01D9C980D575A52374662F72F25C781887836L" TargetMode="External"/><Relationship Id="rId13" Type="http://schemas.openxmlformats.org/officeDocument/2006/relationships/hyperlink" Target="consultantplus://offline/ref=0301C5101A7B929F72F829206414744E6AAE0E3DD250F56D781559439C7843AB9255964053D0693D58FDD1k4AB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9E25D395DD5BE68D88BB01C1299D2A9FA4481CF917E1522B702C01D9C980D575A52374662F72F25C781887836L" TargetMode="External"/><Relationship Id="rId12" Type="http://schemas.openxmlformats.org/officeDocument/2006/relationships/hyperlink" Target="consultantplus://offline/ref=59E25D395DD5BE68D88BB01C1299D2A9FA4481CF917E1522B702C01D9C980D575A52374662F72F25C78188783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E25D395DD5BE68D88BB01C1299D2A9FA4481CF917E1522B702C01D9C980D575A52374662F72F25C781887836L" TargetMode="External"/><Relationship Id="rId11" Type="http://schemas.openxmlformats.org/officeDocument/2006/relationships/hyperlink" Target="consultantplus://offline/ref=59E25D395DD5BE68D88BB01C1299D2A9FA4481CF917E1522B702C01D9C980D575A52374662F72F25C781887836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301C5101A7B929F72F829206414744E6AAE0E3DD250F56D781559439C7843AB9255964053D0693D58FDDCk4A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25D395DD5BE68D88BB01C1299D2A9FA4481CF917E1522B702C01D9C980D575A52374662F72F25C78188783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C155-BE68-4C90-AB7D-40B9CED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2019-06-14T05:57:00Z</dcterms:created>
  <dcterms:modified xsi:type="dcterms:W3CDTF">2019-07-12T05:43:00Z</dcterms:modified>
</cp:coreProperties>
</file>