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C750DB" w:rsidRDefault="00C750DB" w:rsidP="005D5E8B">
      <w:pPr>
        <w:pStyle w:val="a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Сельского поселения</w:t>
      </w:r>
      <w:r w:rsidR="005D5E8B" w:rsidRPr="00580D3B">
        <w:rPr>
          <w:sz w:val="18"/>
          <w:szCs w:val="18"/>
        </w:rPr>
        <w:t xml:space="preserve"> «Пустозерский сельсовет» </w:t>
      </w:r>
      <w:r>
        <w:rPr>
          <w:sz w:val="18"/>
          <w:szCs w:val="18"/>
        </w:rPr>
        <w:t>Заполярного района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2825CA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2825CA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316F62" w:rsidRDefault="00AF2AF8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25</w:t>
                  </w:r>
                </w:p>
                <w:p w:rsidR="00316F62" w:rsidRDefault="004A4C68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12</w:t>
                  </w:r>
                </w:p>
                <w:p w:rsidR="00316F62" w:rsidRDefault="004A4C68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316F62" w:rsidRDefault="00316F62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E50396" w:rsidRPr="00D01A69" w:rsidRDefault="00E50396" w:rsidP="00F325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color w:val="000000"/>
          <w:sz w:val="16"/>
          <w:szCs w:val="16"/>
        </w:rPr>
      </w:pPr>
    </w:p>
    <w:p w:rsidR="00AF2AF8" w:rsidRDefault="00AF2AF8" w:rsidP="00AF2AF8">
      <w:pPr>
        <w:spacing w:after="0" w:line="240" w:lineRule="auto"/>
        <w:rPr>
          <w:rStyle w:val="22"/>
          <w:rFonts w:eastAsia="Calibri"/>
          <w:szCs w:val="28"/>
        </w:rPr>
      </w:pPr>
      <w:r>
        <w:rPr>
          <w:rStyle w:val="22"/>
          <w:rFonts w:eastAsia="Calibri"/>
          <w:szCs w:val="28"/>
        </w:rPr>
        <w:t xml:space="preserve">                          </w:t>
      </w:r>
      <w:r>
        <w:rPr>
          <w:b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AF8" w:rsidRPr="00AF2AF8" w:rsidRDefault="00AF2AF8" w:rsidP="00AF2A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F2AF8">
        <w:rPr>
          <w:rStyle w:val="22"/>
          <w:rFonts w:eastAsia="Calibri"/>
          <w:sz w:val="16"/>
          <w:szCs w:val="16"/>
        </w:rPr>
        <w:t>ГЛАВА</w:t>
      </w:r>
    </w:p>
    <w:p w:rsidR="00AF2AF8" w:rsidRPr="00AF2AF8" w:rsidRDefault="00AF2AF8" w:rsidP="00AF2A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F2AF8">
        <w:rPr>
          <w:rStyle w:val="22"/>
          <w:rFonts w:eastAsia="Calibri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</w:p>
    <w:p w:rsidR="00AF2AF8" w:rsidRPr="00AF2AF8" w:rsidRDefault="00AF2AF8" w:rsidP="00AF2AF8">
      <w:pPr>
        <w:keepNext/>
        <w:keepLines/>
        <w:spacing w:after="0" w:line="240" w:lineRule="auto"/>
        <w:rPr>
          <w:rStyle w:val="120"/>
          <w:rFonts w:eastAsia="Calibri"/>
          <w:b w:val="0"/>
          <w:bCs w:val="0"/>
          <w:sz w:val="16"/>
          <w:szCs w:val="16"/>
        </w:rPr>
      </w:pPr>
      <w:bookmarkStart w:id="0" w:name="bookmark0"/>
    </w:p>
    <w:p w:rsidR="00AF2AF8" w:rsidRPr="00AF2AF8" w:rsidRDefault="00AF2AF8" w:rsidP="00AF2AF8">
      <w:pPr>
        <w:keepNext/>
        <w:keepLines/>
        <w:spacing w:after="0" w:line="240" w:lineRule="auto"/>
        <w:jc w:val="center"/>
        <w:rPr>
          <w:rStyle w:val="120"/>
          <w:rFonts w:eastAsia="Calibri"/>
          <w:sz w:val="16"/>
          <w:szCs w:val="16"/>
        </w:rPr>
      </w:pPr>
      <w:r w:rsidRPr="00AF2AF8">
        <w:rPr>
          <w:rStyle w:val="120"/>
          <w:rFonts w:eastAsia="Calibri"/>
          <w:sz w:val="16"/>
          <w:szCs w:val="16"/>
        </w:rPr>
        <w:t>ПОСТАНОВЛЕНИЕ</w:t>
      </w:r>
      <w:bookmarkEnd w:id="0"/>
    </w:p>
    <w:p w:rsidR="00AF2AF8" w:rsidRPr="00AF2AF8" w:rsidRDefault="00AF2AF8" w:rsidP="00AF2AF8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AF2AF8" w:rsidRPr="00AF2AF8" w:rsidRDefault="00AF2AF8" w:rsidP="00AF2AF8">
      <w:pPr>
        <w:pStyle w:val="2"/>
        <w:spacing w:before="0"/>
        <w:rPr>
          <w:rFonts w:ascii="Times New Roman" w:hAnsi="Times New Roman" w:cs="Times New Roman"/>
          <w:bCs w:val="0"/>
          <w:color w:val="000000"/>
          <w:sz w:val="16"/>
          <w:szCs w:val="16"/>
          <w:u w:val="single"/>
        </w:rPr>
      </w:pPr>
      <w:r w:rsidRPr="00AF2AF8">
        <w:rPr>
          <w:rFonts w:ascii="Times New Roman" w:hAnsi="Times New Roman" w:cs="Times New Roman"/>
          <w:bCs w:val="0"/>
          <w:color w:val="000000"/>
          <w:sz w:val="16"/>
          <w:szCs w:val="16"/>
          <w:u w:val="single"/>
        </w:rPr>
        <w:t>от  12.11.2021      № 9-пг</w:t>
      </w:r>
    </w:p>
    <w:p w:rsidR="00AF2AF8" w:rsidRPr="00AF2AF8" w:rsidRDefault="00AF2AF8" w:rsidP="00AF2AF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 xml:space="preserve">село Оксино    </w:t>
      </w:r>
    </w:p>
    <w:p w:rsidR="00AF2AF8" w:rsidRPr="00AF2AF8" w:rsidRDefault="00AF2AF8" w:rsidP="00AF2AF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AF2AF8" w:rsidRPr="00AF2AF8" w:rsidRDefault="00AF2AF8" w:rsidP="00AF2AF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F2AF8" w:rsidRPr="00AF2AF8" w:rsidRDefault="00AF2AF8" w:rsidP="00AF2A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>О  ПРОВЕДЕНИИ ПУБЛИЧНЫХ  СЛУШАНИЙ  ПО   ОБСУЖДЕНИЮ ПРОЕКТА  СТРАТЕГИИ СОЦИАЛЬНО-ЭКОНОМИЧЕСКОГО РАЗВИТИЯ СЕЛЬСКОГО ПОСЕЛЕНИЯ «ПУСТОЗЕРСКИЙ СЕЛЬСОВЕТ» ЗАПОЛЯРНОГО РАЙОНА  НЕНЕЦКОГО АВТОНОМНОГО ОКРУГА</w:t>
      </w:r>
    </w:p>
    <w:p w:rsidR="00AF2AF8" w:rsidRPr="00AF2AF8" w:rsidRDefault="00AF2AF8" w:rsidP="00AF2AF8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 xml:space="preserve">Руководствуясь пунктом 4 </w:t>
      </w:r>
      <w:r w:rsidRPr="00AF2AF8">
        <w:rPr>
          <w:rFonts w:ascii="Times New Roman" w:hAnsi="Times New Roman" w:cs="Times New Roman"/>
          <w:sz w:val="16"/>
          <w:szCs w:val="16"/>
        </w:rPr>
        <w:t xml:space="preserve">статьи 78 Устава Сельского поселения «Пустозерский сельсовет» Заполярного района Ненецкого автономного округа,  Порядком </w:t>
      </w:r>
      <w:r w:rsidRPr="00AF2AF8">
        <w:rPr>
          <w:rFonts w:ascii="Times New Roman" w:hAnsi="Times New Roman" w:cs="Times New Roman"/>
          <w:bCs/>
          <w:sz w:val="16"/>
          <w:szCs w:val="16"/>
        </w:rPr>
        <w:t xml:space="preserve">организации и проведения публичных слушаний </w:t>
      </w:r>
      <w:r w:rsidRPr="00AF2AF8">
        <w:rPr>
          <w:rFonts w:ascii="Times New Roman" w:hAnsi="Times New Roman" w:cs="Times New Roman"/>
          <w:sz w:val="16"/>
          <w:szCs w:val="16"/>
        </w:rPr>
        <w:t xml:space="preserve">в  муниципальном образовании «Пустозерский сельсовет» Ненецкого автономного округа, утвержденным Советом депутатов муниципального  образования «Пустозерский   сельсовет» Ненецкого автономного  округа  от 04.03.2015 № 15  </w:t>
      </w:r>
      <w:r w:rsidRPr="00AF2AF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, </w:t>
      </w:r>
      <w:r w:rsidRPr="00AF2AF8">
        <w:rPr>
          <w:rFonts w:ascii="Times New Roman" w:hAnsi="Times New Roman" w:cs="Times New Roman"/>
          <w:sz w:val="16"/>
          <w:szCs w:val="16"/>
        </w:rPr>
        <w:t>ПОСТАНОВЛЯЮ: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F2AF8" w:rsidRPr="00AF2AF8" w:rsidRDefault="00AF2AF8" w:rsidP="00AF2AF8">
      <w:pPr>
        <w:pStyle w:val="a7"/>
        <w:numPr>
          <w:ilvl w:val="0"/>
          <w:numId w:val="24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AF2AF8">
        <w:rPr>
          <w:rFonts w:ascii="Times New Roman" w:hAnsi="Times New Roman"/>
          <w:sz w:val="16"/>
          <w:szCs w:val="16"/>
        </w:rPr>
        <w:t xml:space="preserve">Провести по инициативе главы Сельского поселения  «Пустозерский сельсовет» Заполярного района Ненецкого автономного округа публичные слушания по   обсуждению  Стратегии социально-экономического развития  Сельского поселения «Пустозерский сельсовет» Заполярного района  Ненецкого автономного округа </w:t>
      </w:r>
    </w:p>
    <w:p w:rsidR="00AF2AF8" w:rsidRPr="00AF2AF8" w:rsidRDefault="00AF2AF8" w:rsidP="00AF2A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2AF8">
        <w:rPr>
          <w:rFonts w:ascii="Times New Roman" w:hAnsi="Times New Roman" w:cs="Times New Roman"/>
          <w:sz w:val="16"/>
          <w:szCs w:val="16"/>
        </w:rPr>
        <w:t xml:space="preserve">Для организации и проведения публичных слушаний создать организационный комитет  в составе: 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>председатель: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>Иваникова  Людмила  Александровна- депутат Сельского поселения «Пустозерский сельсовет» Заполярного района  Ненецкого автономного округа;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>заместитель: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 xml:space="preserve">  Ледков  Евгений  Викторович - депутат Сельского поселения «Пустозерский сельсовет» Заполярного района Ненецкого автономного округа;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>секретарь: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2AF8">
        <w:rPr>
          <w:rFonts w:ascii="Times New Roman" w:hAnsi="Times New Roman" w:cs="Times New Roman"/>
          <w:color w:val="000000"/>
          <w:sz w:val="16"/>
          <w:szCs w:val="16"/>
        </w:rPr>
        <w:t>Баракова Ксения Евгеньевна –  главный специалист  Администрации Сельского поселения  «Пустозерский сельсовет» Заполярного района Ненецкого автономного округа.</w:t>
      </w:r>
    </w:p>
    <w:p w:rsidR="00AF2AF8" w:rsidRPr="00AF2AF8" w:rsidRDefault="00AF2AF8" w:rsidP="00AF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F2AF8" w:rsidRPr="00AF2AF8" w:rsidRDefault="00AF2AF8" w:rsidP="00AF2AF8">
      <w:pPr>
        <w:pStyle w:val="a7"/>
        <w:numPr>
          <w:ilvl w:val="0"/>
          <w:numId w:val="24"/>
        </w:numPr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AF2AF8">
        <w:rPr>
          <w:rFonts w:ascii="Times New Roman" w:hAnsi="Times New Roman"/>
          <w:sz w:val="16"/>
          <w:szCs w:val="16"/>
        </w:rPr>
        <w:t>Разместить проект Стратегии  социально-экономического развития    Сельского поселения «Пустозерский сельсовет» Заполярного района Ненецкого автономного округа на официальном сайте Сельского поселения «Пустозерский сельсовет» Заполярного района Ненецкого автономного округа для его обсуждения.</w:t>
      </w:r>
    </w:p>
    <w:p w:rsidR="00AF2AF8" w:rsidRPr="00AF2AF8" w:rsidRDefault="00AF2AF8" w:rsidP="00AF2AF8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F2AF8" w:rsidRPr="00AF2AF8" w:rsidRDefault="00AF2AF8" w:rsidP="00AF2AF8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F2AF8">
        <w:rPr>
          <w:rFonts w:ascii="Times New Roman" w:hAnsi="Times New Roman"/>
          <w:sz w:val="16"/>
          <w:szCs w:val="16"/>
        </w:rPr>
        <w:tab/>
        <w:t>3. Установить следующий порядок учета предложений по проекту Стратегии социально-экономического развития Сельского поселения «Пустозерский сельсовет» Заполярного района Ненецкого автономного округа:</w:t>
      </w:r>
    </w:p>
    <w:p w:rsidR="00AF2AF8" w:rsidRPr="00AF2AF8" w:rsidRDefault="00AF2AF8" w:rsidP="00AF2AF8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F2AF8">
        <w:rPr>
          <w:rFonts w:ascii="Times New Roman" w:hAnsi="Times New Roman"/>
          <w:sz w:val="16"/>
          <w:szCs w:val="16"/>
        </w:rPr>
        <w:tab/>
        <w:t>3.1. Граждане и юридические лица вправе вносить в Совет депутатов Сельского поселения «Пустозерский сельсовет» Заполярного района Ненецкого автономного округа предложение по проекту Стратегии социально-экономического развития  Сельского поселения «Пустозерский сельсовет» Заполярного района Ненецкого автономного округа  в течение 13 дней с даты его размещения на официальном сайте.  Предложения представляются в письменном виде в двух экземплярах, один из которых регистрируется как входящая корреспонденция  Совета депутатов Сельского поселения «Пустозерский сельсовет» Заполярного  района Ненецкого автономного  округа, второй с отметкой о дате поступления возвращается лицу, внесшему предложения.</w:t>
      </w:r>
    </w:p>
    <w:p w:rsidR="00AF2AF8" w:rsidRPr="00AF2AF8" w:rsidRDefault="00AF2AF8" w:rsidP="00AF2AF8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AF2AF8">
        <w:rPr>
          <w:rFonts w:ascii="Times New Roman" w:hAnsi="Times New Roman"/>
          <w:sz w:val="16"/>
          <w:szCs w:val="16"/>
        </w:rPr>
        <w:lastRenderedPageBreak/>
        <w:t>3.2. Учет предложений по проекту Стратегии  социально-экономического  развития Сельского поселения «Пустозерский сельсовет» Заполярного   района Ненецкого автономного округа  ведется главой Сельского поселения  «Пустозерский сельсовет» Заполярного  района Ненецкого автономного округа по мере их поступления.</w:t>
      </w:r>
    </w:p>
    <w:p w:rsidR="00AF2AF8" w:rsidRPr="00AF2AF8" w:rsidRDefault="00AF2AF8" w:rsidP="00AF2AF8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F2AF8" w:rsidRPr="00AF2AF8" w:rsidRDefault="00AF2AF8" w:rsidP="00AF2AF8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AF2AF8">
        <w:rPr>
          <w:rFonts w:ascii="Times New Roman" w:hAnsi="Times New Roman"/>
          <w:sz w:val="16"/>
          <w:szCs w:val="16"/>
        </w:rPr>
        <w:t xml:space="preserve">4. Публичные слушания провести 24 ноября 2021 года в 17 часов 00 минут в Администрации Сельского поселения «Пустозерский сельсовет» Заполярного района Ненецкого автономного округа, расположенной по адресу: Ненецкий автономный округ, Заполярный район, с.Оксино, дом 9. </w:t>
      </w:r>
    </w:p>
    <w:p w:rsidR="00AF2AF8" w:rsidRPr="00AF2AF8" w:rsidRDefault="00AF2AF8" w:rsidP="00AF2AF8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F2AF8" w:rsidRPr="00AF2AF8" w:rsidRDefault="00AF2AF8" w:rsidP="00AF2AF8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AF2AF8">
        <w:rPr>
          <w:rFonts w:ascii="Times New Roman" w:hAnsi="Times New Roman"/>
          <w:sz w:val="16"/>
          <w:szCs w:val="16"/>
        </w:rPr>
        <w:t xml:space="preserve">5. Настоящее постановление вступает в силу после его официального опубликования (обнародования). </w:t>
      </w:r>
    </w:p>
    <w:p w:rsidR="00AF2AF8" w:rsidRPr="00AF2AF8" w:rsidRDefault="00AF2AF8" w:rsidP="00AF2A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2AF8" w:rsidRPr="00AF2AF8" w:rsidRDefault="00AF2AF8" w:rsidP="00AF2AF8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F2AF8" w:rsidRPr="00AF2AF8" w:rsidRDefault="00AF2AF8" w:rsidP="00AF2AF8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F2AF8">
        <w:rPr>
          <w:rFonts w:ascii="Times New Roman" w:hAnsi="Times New Roman" w:cs="Times New Roman"/>
          <w:sz w:val="16"/>
          <w:szCs w:val="16"/>
        </w:rPr>
        <w:t>Глава Сельского поселения</w:t>
      </w:r>
    </w:p>
    <w:p w:rsidR="00AF2AF8" w:rsidRDefault="00AF2AF8" w:rsidP="00AF2AF8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F2AF8">
        <w:rPr>
          <w:rFonts w:ascii="Times New Roman" w:hAnsi="Times New Roman" w:cs="Times New Roman"/>
          <w:sz w:val="16"/>
          <w:szCs w:val="16"/>
        </w:rPr>
        <w:t xml:space="preserve"> «Пустозерский сельсовет» ЗР НАО                                                       С.М.Макарова</w:t>
      </w:r>
    </w:p>
    <w:p w:rsidR="0056711E" w:rsidRDefault="0056711E" w:rsidP="00AF2AF8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6711E" w:rsidRDefault="0056711E" w:rsidP="00AF2AF8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6711E" w:rsidRPr="0056711E" w:rsidRDefault="0056711E" w:rsidP="00AF2AF8">
      <w:pPr>
        <w:pStyle w:val="af4"/>
        <w:spacing w:after="0" w:line="240" w:lineRule="auto"/>
        <w:ind w:left="0"/>
        <w:jc w:val="both"/>
        <w:rPr>
          <w:rFonts w:ascii="Courier New" w:hAnsi="Courier New" w:cs="Courier New"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</w:tblGrid>
      <w:tr w:rsidR="0056711E" w:rsidRPr="0056711E" w:rsidTr="0056711E">
        <w:trPr>
          <w:trHeight w:val="1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11E" w:rsidRPr="0056711E" w:rsidRDefault="0056711E" w:rsidP="007F1489">
            <w:pPr>
              <w:pStyle w:val="a7"/>
              <w:spacing w:line="276" w:lineRule="auto"/>
              <w:contextualSpacing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6711E">
              <w:rPr>
                <w:rFonts w:ascii="Courier New" w:hAnsi="Courier New" w:cs="Courier New"/>
                <w:b/>
                <w:sz w:val="16"/>
                <w:szCs w:val="16"/>
              </w:rPr>
              <w:t xml:space="preserve">    </w:t>
            </w:r>
            <w:r w:rsidRPr="0056711E">
              <w:rPr>
                <w:rFonts w:ascii="Courier New" w:hAnsi="Courier New" w:cs="Courier New"/>
                <w:b/>
                <w:sz w:val="16"/>
                <w:szCs w:val="16"/>
              </w:rPr>
              <w:t>ИНФОРМАЦИЯ ДЛЯ ЖИТЕЛЕЙ</w:t>
            </w:r>
          </w:p>
        </w:tc>
      </w:tr>
    </w:tbl>
    <w:p w:rsidR="00AF2AF8" w:rsidRPr="0056711E" w:rsidRDefault="00AF2AF8" w:rsidP="00AF2AF8">
      <w:pPr>
        <w:pStyle w:val="af4"/>
        <w:spacing w:after="0" w:line="240" w:lineRule="auto"/>
        <w:ind w:left="0"/>
        <w:jc w:val="both"/>
        <w:rPr>
          <w:rFonts w:ascii="Courier New" w:hAnsi="Courier New" w:cs="Courier New"/>
          <w:sz w:val="16"/>
          <w:szCs w:val="16"/>
        </w:rPr>
      </w:pPr>
    </w:p>
    <w:p w:rsidR="00AF2AF8" w:rsidRPr="0056711E" w:rsidRDefault="00AF2AF8" w:rsidP="00AF2AF8">
      <w:pPr>
        <w:pStyle w:val="af4"/>
        <w:spacing w:after="0" w:line="240" w:lineRule="auto"/>
        <w:ind w:left="0"/>
        <w:jc w:val="both"/>
        <w:rPr>
          <w:rFonts w:ascii="Courier New" w:hAnsi="Courier New" w:cs="Courier New"/>
          <w:sz w:val="16"/>
          <w:szCs w:val="16"/>
        </w:rPr>
      </w:pPr>
    </w:p>
    <w:p w:rsidR="0056711E" w:rsidRPr="0056711E" w:rsidRDefault="0056711E" w:rsidP="0056711E">
      <w:pPr>
        <w:spacing w:after="0" w:line="240" w:lineRule="auto"/>
        <w:outlineLvl w:val="0"/>
        <w:rPr>
          <w:rFonts w:ascii="Courier New" w:eastAsia="Times New Roman" w:hAnsi="Courier New" w:cs="Courier New"/>
          <w:caps/>
          <w:kern w:val="36"/>
          <w:sz w:val="16"/>
          <w:szCs w:val="16"/>
        </w:rPr>
      </w:pPr>
      <w:r w:rsidRPr="0056711E">
        <w:rPr>
          <w:rFonts w:ascii="Courier New" w:eastAsia="Times New Roman" w:hAnsi="Courier New" w:cs="Courier New"/>
          <w:caps/>
          <w:kern w:val="36"/>
          <w:sz w:val="16"/>
          <w:szCs w:val="16"/>
        </w:rPr>
        <w:t>ПАМЯТКА ПО ПРОФИЛАКТИКЕ НАРКОМАНИИ</w:t>
      </w:r>
    </w:p>
    <w:p w:rsidR="0056711E" w:rsidRPr="0056711E" w:rsidRDefault="0056711E" w:rsidP="0056711E">
      <w:pPr>
        <w:spacing w:after="0" w:line="240" w:lineRule="auto"/>
        <w:jc w:val="center"/>
        <w:outlineLvl w:val="2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Памятка по профилактике наркомании и распространения наркотиков</w:t>
      </w:r>
    </w:p>
    <w:p w:rsidR="0056711E" w:rsidRPr="0056711E" w:rsidRDefault="0056711E" w:rsidP="0056711E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Наркомания – огромная социальная проблема.</w:t>
      </w:r>
    </w:p>
    <w:p w:rsidR="0056711E" w:rsidRPr="0056711E" w:rsidRDefault="0056711E" w:rsidP="0056711E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b/>
          <w:bCs/>
          <w:sz w:val="16"/>
          <w:szCs w:val="16"/>
        </w:rPr>
        <w:t>Вред наркотиков</w:t>
      </w:r>
      <w:r w:rsidRPr="0056711E">
        <w:rPr>
          <w:rFonts w:ascii="Courier New" w:eastAsia="Times New Roman" w:hAnsi="Courier New" w:cs="Courier New"/>
          <w:sz w:val="16"/>
          <w:szCs w:val="16"/>
        </w:rPr>
        <w:t>:</w:t>
      </w:r>
    </w:p>
    <w:p w:rsidR="0056711E" w:rsidRPr="0056711E" w:rsidRDefault="0056711E" w:rsidP="0056711E">
      <w:pPr>
        <w:numPr>
          <w:ilvl w:val="0"/>
          <w:numId w:val="26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разрушение здоровья, заболевания, передающихся от наркомана к наркоману через иглы;</w:t>
      </w:r>
    </w:p>
    <w:p w:rsidR="0056711E" w:rsidRPr="0056711E" w:rsidRDefault="0056711E" w:rsidP="0056711E">
      <w:pPr>
        <w:numPr>
          <w:ilvl w:val="0"/>
          <w:numId w:val="26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подростковая наркомания (наркомания подростков);</w:t>
      </w:r>
    </w:p>
    <w:p w:rsidR="0056711E" w:rsidRPr="0056711E" w:rsidRDefault="0056711E" w:rsidP="0056711E">
      <w:pPr>
        <w:numPr>
          <w:ilvl w:val="0"/>
          <w:numId w:val="26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сокращение жизни и причина смертности от передозировки;</w:t>
      </w:r>
    </w:p>
    <w:p w:rsidR="0056711E" w:rsidRPr="0056711E" w:rsidRDefault="0056711E" w:rsidP="0056711E">
      <w:pPr>
        <w:numPr>
          <w:ilvl w:val="0"/>
          <w:numId w:val="26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жесткая привязанность к наркотикам (зависимости от них);</w:t>
      </w:r>
    </w:p>
    <w:p w:rsidR="0056711E" w:rsidRPr="0056711E" w:rsidRDefault="0056711E" w:rsidP="0056711E">
      <w:pPr>
        <w:numPr>
          <w:ilvl w:val="0"/>
          <w:numId w:val="26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негативное действие наркотиков на личность наркомана, его поведение и социальный статус;</w:t>
      </w:r>
    </w:p>
    <w:p w:rsidR="0056711E" w:rsidRPr="0056711E" w:rsidRDefault="0056711E" w:rsidP="0056711E">
      <w:pPr>
        <w:numPr>
          <w:ilvl w:val="0"/>
          <w:numId w:val="26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распад семьи;</w:t>
      </w:r>
    </w:p>
    <w:p w:rsidR="0056711E" w:rsidRPr="0056711E" w:rsidRDefault="0056711E" w:rsidP="0056711E">
      <w:pPr>
        <w:numPr>
          <w:ilvl w:val="0"/>
          <w:numId w:val="26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полный распад личности, интересов и потеря целей в жизни.</w:t>
      </w:r>
    </w:p>
    <w:p w:rsidR="0056711E" w:rsidRPr="0056711E" w:rsidRDefault="0056711E" w:rsidP="0056711E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Для того, чтобы достать деньги на очередную дозу наркоман готов на все – кражи, грабежи и прочие преступления. Каждый наркоман затягивает в наркоманию не менее 4 человек.</w:t>
      </w:r>
    </w:p>
    <w:p w:rsidR="0056711E" w:rsidRPr="0056711E" w:rsidRDefault="0056711E" w:rsidP="0056711E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b/>
          <w:bCs/>
          <w:sz w:val="16"/>
          <w:szCs w:val="16"/>
        </w:rPr>
        <w:t>Виды наркотиков (drugs)</w:t>
      </w:r>
      <w:r w:rsidRPr="0056711E">
        <w:rPr>
          <w:rFonts w:ascii="Courier New" w:eastAsia="Times New Roman" w:hAnsi="Courier New" w:cs="Courier New"/>
          <w:sz w:val="16"/>
          <w:szCs w:val="16"/>
        </w:rPr>
        <w:t>:</w:t>
      </w:r>
    </w:p>
    <w:p w:rsidR="0056711E" w:rsidRPr="0056711E" w:rsidRDefault="0056711E" w:rsidP="0056711E">
      <w:pPr>
        <w:numPr>
          <w:ilvl w:val="0"/>
          <w:numId w:val="27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производные от конопли - конопля, марихуана, план, гашиш;</w:t>
      </w:r>
    </w:p>
    <w:p w:rsidR="0056711E" w:rsidRPr="0056711E" w:rsidRDefault="0056711E" w:rsidP="0056711E">
      <w:pPr>
        <w:numPr>
          <w:ilvl w:val="0"/>
          <w:numId w:val="27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производные от опиума (вырабатывается из наркотического мака) - опиум, героин;</w:t>
      </w:r>
    </w:p>
    <w:p w:rsidR="0056711E" w:rsidRPr="0056711E" w:rsidRDefault="0056711E" w:rsidP="0056711E">
      <w:pPr>
        <w:numPr>
          <w:ilvl w:val="0"/>
          <w:numId w:val="27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кокаин (кокс);</w:t>
      </w:r>
    </w:p>
    <w:p w:rsidR="0056711E" w:rsidRPr="0056711E" w:rsidRDefault="0056711E" w:rsidP="0056711E">
      <w:pPr>
        <w:numPr>
          <w:ilvl w:val="0"/>
          <w:numId w:val="27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синтетические наркотики (искусственно выведенные наркотические химические соединения) - амфетамин, экстази, винт, лсд (lsd), метамфетамин и другие наркотики.</w:t>
      </w:r>
    </w:p>
    <w:p w:rsidR="0056711E" w:rsidRPr="0056711E" w:rsidRDefault="0056711E" w:rsidP="0056711E">
      <w:pPr>
        <w:spacing w:after="0" w:line="240" w:lineRule="auto"/>
        <w:outlineLvl w:val="2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Признаки употребления наркотиков:</w:t>
      </w:r>
    </w:p>
    <w:p w:rsidR="0056711E" w:rsidRPr="0056711E" w:rsidRDefault="0056711E" w:rsidP="0056711E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b/>
          <w:bCs/>
          <w:sz w:val="16"/>
          <w:szCs w:val="16"/>
        </w:rPr>
        <w:t>Основные признаки</w:t>
      </w:r>
      <w:r w:rsidRPr="0056711E">
        <w:rPr>
          <w:rFonts w:ascii="Courier New" w:eastAsia="Times New Roman" w:hAnsi="Courier New" w:cs="Courier New"/>
          <w:sz w:val="16"/>
          <w:szCs w:val="16"/>
        </w:rPr>
        <w:t>:</w:t>
      </w:r>
    </w:p>
    <w:p w:rsidR="0056711E" w:rsidRPr="0056711E" w:rsidRDefault="0056711E" w:rsidP="0056711E">
      <w:pPr>
        <w:numPr>
          <w:ilvl w:val="0"/>
          <w:numId w:val="28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следы от уколов, порезы, синяки (особенно на руках);</w:t>
      </w:r>
    </w:p>
    <w:p w:rsidR="0056711E" w:rsidRPr="0056711E" w:rsidRDefault="0056711E" w:rsidP="0056711E">
      <w:pPr>
        <w:numPr>
          <w:ilvl w:val="0"/>
          <w:numId w:val="28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наличие свернутых в трубочку бумажек, маленьких ложечек, шприцев и/ или игл от них;</w:t>
      </w:r>
    </w:p>
    <w:p w:rsidR="0056711E" w:rsidRPr="0056711E" w:rsidRDefault="0056711E" w:rsidP="0056711E">
      <w:pPr>
        <w:numPr>
          <w:ilvl w:val="0"/>
          <w:numId w:val="28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наличие капсул, таблеток, порошков, пузырьков из под лекарственных или химических препаратов;</w:t>
      </w:r>
    </w:p>
    <w:p w:rsidR="0056711E" w:rsidRPr="0056711E" w:rsidRDefault="0056711E" w:rsidP="0056711E">
      <w:pPr>
        <w:numPr>
          <w:ilvl w:val="0"/>
          <w:numId w:val="28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тряпочки, пахнущие толуолом; жестяные банки и пустые тюбики из-под клея, бензина, нитрокраски, пустые баллончики из-под лака для волос; бумажные или пластиковые пакеты, пропитанные химическими запахами;</w:t>
      </w:r>
    </w:p>
    <w:p w:rsidR="0056711E" w:rsidRPr="0056711E" w:rsidRDefault="0056711E" w:rsidP="0056711E">
      <w:pPr>
        <w:numPr>
          <w:ilvl w:val="0"/>
          <w:numId w:val="28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папиросы (особенно «Беломор») в пачках из под сигарет;</w:t>
      </w:r>
    </w:p>
    <w:p w:rsidR="0056711E" w:rsidRPr="0056711E" w:rsidRDefault="0056711E" w:rsidP="0056711E">
      <w:pPr>
        <w:numPr>
          <w:ilvl w:val="0"/>
          <w:numId w:val="28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расширенные или суженые зрачки;</w:t>
      </w:r>
    </w:p>
    <w:p w:rsidR="0056711E" w:rsidRPr="0056711E" w:rsidRDefault="0056711E" w:rsidP="0056711E">
      <w:pPr>
        <w:numPr>
          <w:ilvl w:val="0"/>
          <w:numId w:val="28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нарушение речи, походки и координации движений при отсутствии запаха алкоголя.</w:t>
      </w:r>
    </w:p>
    <w:p w:rsidR="0056711E" w:rsidRPr="0056711E" w:rsidRDefault="0056711E" w:rsidP="0056711E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b/>
          <w:bCs/>
          <w:sz w:val="16"/>
          <w:szCs w:val="16"/>
        </w:rPr>
        <w:t>Основные методы борьбы с дикорастущей коноплей:</w:t>
      </w:r>
    </w:p>
    <w:p w:rsidR="0056711E" w:rsidRPr="0056711E" w:rsidRDefault="0056711E" w:rsidP="0056711E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Эксперты считают, что наилучшего результата в борьбе с дикорастущей коноплей можно достичь комплексно:</w:t>
      </w:r>
    </w:p>
    <w:p w:rsidR="0056711E" w:rsidRPr="0056711E" w:rsidRDefault="0056711E" w:rsidP="0056711E">
      <w:pPr>
        <w:numPr>
          <w:ilvl w:val="0"/>
          <w:numId w:val="29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Вводить заброшенные земли в оборот;</w:t>
      </w:r>
    </w:p>
    <w:p w:rsidR="0056711E" w:rsidRPr="0056711E" w:rsidRDefault="0056711E" w:rsidP="0056711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Засеивать сельскохозяйственными культурами и проводить своевременные мероприятия по вспашке и обработке химикатами. Один куст конопли дает более 20 тысяч семян, которые не теряют всхожести в течение нескольких лет и очень быстро созревают.</w:t>
      </w:r>
    </w:p>
    <w:p w:rsidR="0056711E" w:rsidRPr="0056711E" w:rsidRDefault="0056711E" w:rsidP="0056711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Уничтожать механическими способами при помощи тракторов, косилок и скашивания вручную; сжигание дикорастуших растений.</w:t>
      </w:r>
    </w:p>
    <w:p w:rsidR="0056711E" w:rsidRPr="0056711E" w:rsidRDefault="0056711E" w:rsidP="0056711E">
      <w:pPr>
        <w:numPr>
          <w:ilvl w:val="0"/>
          <w:numId w:val="29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Химические способы (обработка территорий специальными ядохимикатами) и иные способы.</w:t>
      </w:r>
    </w:p>
    <w:p w:rsidR="0056711E" w:rsidRPr="0056711E" w:rsidRDefault="0056711E" w:rsidP="0056711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Только планомерная ежегодная работа по уничтожению очагов произрастания дикорастущей конопли принесет хороший результат.</w:t>
      </w:r>
    </w:p>
    <w:p w:rsidR="0056711E" w:rsidRPr="0056711E" w:rsidRDefault="0056711E" w:rsidP="0056711E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b/>
          <w:bCs/>
          <w:sz w:val="16"/>
          <w:szCs w:val="16"/>
        </w:rPr>
        <w:t>Дополнительные признаки</w:t>
      </w:r>
      <w:r w:rsidRPr="0056711E">
        <w:rPr>
          <w:rFonts w:ascii="Courier New" w:eastAsia="Times New Roman" w:hAnsi="Courier New" w:cs="Courier New"/>
          <w:sz w:val="16"/>
          <w:szCs w:val="16"/>
        </w:rPr>
        <w:t>: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пропажа из дома ценных вещей одежды и др.;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необычные просьбы дать денег;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лживость, изворотливость;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телефонные разговоры (особенно «зашифрованные») с незнакомыми лицами;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проведение времени в компаниях асоциального типа;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изменение круга друзей или появление «товарищей», которые употребляют наркотики;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снижение успеваемости, увеличение количество прогулов, плохое поведение, снижение интереса к обычным развлечениям, привычному времяпрепровождению, спорту, любимым занятиям;</w:t>
      </w:r>
    </w:p>
    <w:p w:rsidR="0056711E" w:rsidRPr="0056711E" w:rsidRDefault="0056711E" w:rsidP="0056711E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</w:rPr>
      </w:pP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увеличивающееся безразличие к происходящему рядом;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изменение аппетита;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нарушение сна (сонливость или бессонница);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утомляемость, погружённость в себя;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плохое настроение или частые беспричинные смены настроения, регулярные депрессии, нервозность, агрессивность;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невнимательность, ухудшение памяти;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внешняя неопрятность;</w:t>
      </w:r>
    </w:p>
    <w:p w:rsidR="0056711E" w:rsidRPr="0056711E" w:rsidRDefault="0056711E" w:rsidP="0056711E">
      <w:pPr>
        <w:numPr>
          <w:ilvl w:val="0"/>
          <w:numId w:val="30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lastRenderedPageBreak/>
        <w:t>покрасневшие или мутные глаза.</w:t>
      </w:r>
    </w:p>
    <w:p w:rsidR="0056711E" w:rsidRPr="0056711E" w:rsidRDefault="0056711E" w:rsidP="0056711E">
      <w:pPr>
        <w:spacing w:after="0" w:line="240" w:lineRule="auto"/>
        <w:outlineLvl w:val="3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СОВЕТЫ по снижению риска употребления наркотиков Вашими близкими</w:t>
      </w:r>
    </w:p>
    <w:p w:rsidR="0056711E" w:rsidRPr="0056711E" w:rsidRDefault="0056711E" w:rsidP="0056711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Не паникуйте. Даже если вы уловили подозрительный запах или обнаружили на руке сына или дочери, иного члена семьи, знакомого след укола, это ещё не означает, что теперь человек неминуемо станет наркоманом. Постарайтесь с первых минут стать не врагом, от которого нужно скрываться и таиться, а союзником, который поможет справиться с бедой.</w:t>
      </w:r>
    </w:p>
    <w:p w:rsidR="0056711E" w:rsidRPr="0056711E" w:rsidRDefault="0056711E" w:rsidP="0056711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Сохраните доверие. Ваш собственный страх может заставить вас прибегнуть к угрозам, крику, запугиванию. Это оттолкнёт человека, заставит его замкнуться. Не спешите делать выводы. Возможно это первое и последнее знакомство с наркотиком.</w:t>
      </w:r>
    </w:p>
    <w:p w:rsidR="0056711E" w:rsidRPr="0056711E" w:rsidRDefault="0056711E" w:rsidP="0056711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Оказывайте поддержку. «Мне не нравится, что ты сейчас делаешь, но я всё же люблю тебя» - вот основная мысль, которую вы должны донести до близкого Вам человека. Он должен чувствовать, что бы с ним не произошло, он сможет с вами откровенно поговорить об этом. Особенно важно, чтобы родители беседовали с детьми о наркотиках, последствиях их употребления. При малейшем подозрении, что ребенок употребляет наркотики, необходимо сразу же поговорить с ним. Поощряйте интересы и увлечения подростка, которые должны стать альтернативой наркотику, интересуйтесь его друзьями, приглашайте их к себе домой. И наконец, помните, что сильнее всего на подростка будет действовать ваш личный пример. Подумайте о своём собственном отношении к некоторым веществам типа табака, алкоголя, лекарств.</w:t>
      </w:r>
    </w:p>
    <w:p w:rsidR="0056711E" w:rsidRPr="0056711E" w:rsidRDefault="0056711E" w:rsidP="0056711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Обратитесь к специалисту. Если вы убедились, что человек не может справиться с зависимостью от наркотика самостоятельно, и вы не в силах ему помочь, обратитесь к специалисту. Не обязательно сразу к наркологу, лучше начать с психолога или психотерапевта. При этом важно избежать принуждения. В настоящее время существуют различные подходы к лечению наркомании. Посоветуйтесь с разными врачами, выберите тот метод и того врача, который вызовет у вас доверие. Будьте готовы к тому, что спасение вашего близкого может потребовать от вас серьёзных и длительных усилий.</w:t>
      </w:r>
    </w:p>
    <w:p w:rsidR="0056711E" w:rsidRPr="0056711E" w:rsidRDefault="0056711E" w:rsidP="0056711E">
      <w:pPr>
        <w:spacing w:after="0" w:line="240" w:lineRule="auto"/>
        <w:outlineLvl w:val="3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Профилактика наркомании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Профилактика - это не запугивание. Детальное изучение потенциальных возможностей феномена страха для блокирования нежелательного поведения и формирования желательного выявило его принципиальную ограниченность. Эффективность сильного страха, если и может быть высокой, то всегда кратковременна. Если вы перегружаете ребенка негативными эмоциями и они не чем не смягчаются, оставляя подростка один на один с данной проблемой срабатывают защитные механизмы психики: вытеснение, подавление, изоляция или искажение.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«Восстановить норму». Снимите давление представлений о «большинстве уже пробовавших». Отказываясь от наркотиков, подросток не должен ощущать себя в меньшинстве, должен чувствовать себя совершенно свободно. Сильным, а не слабым.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Последовательно проводите мысль о том, что употребление наркотиков свидетельствует не о свободе духа и независимости, а о духовной слабости человека. Вскрывайте внутреннюю сущность наркотиков. Сделайте понятие «наркотики» - отталкивающим символом зависимости и несвободы. Отказ от наркотиков - это устойчивый выбор в пользу независимости и свободы.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Не упоминайте лишний раз того, с чем боретесь, не вводить эту мысль в сознание подростков (не стоит использовать лозунги типа «Нет наркотикам», «Молодежь против наркотиков»).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Не опровергайте, а встраивайте параллельную, более сильную картину.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Переносите центр тяжести профилактической работы на тех, кто распространяет наркотики.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Четко формулируйте перед своей аудиторией позицию отрицательного отношения к употреблению любых видов наркотиков и их незаконному обороту.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Руководствуйтесь в своей профессиональной деятельности правовыми, морально-нравственными нормами, считающими прямую либо косвенную пропаганду наркотиков несовместимой с профессиональной этикой.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Воздерживайтесь от описания состояния наркотической эйфории.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Отказывайтесь от поспешной подачи непроверенных материалов об открытиях и достижениях в области медицины, которые могут вызвать надежду на быстрое и легкое освобождение от наркозависимости, рекламирующих неправдоподобно высокую результативность предлагаемых платных услуг по излечению наркозависимости.</w:t>
      </w:r>
    </w:p>
    <w:p w:rsidR="0056711E" w:rsidRPr="0056711E" w:rsidRDefault="0056711E" w:rsidP="0056711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Отказывайтесь от публичного обсуждения доходов, получаемых от наркоторговли, избегайте оглашения финансово-экономической стороны наркобизнеса, избегайте информации о рыночной стоимости конфискованных партий наркотических средств.</w:t>
      </w:r>
    </w:p>
    <w:p w:rsidR="0056711E" w:rsidRPr="0056711E" w:rsidRDefault="0056711E" w:rsidP="0056711E">
      <w:pPr>
        <w:spacing w:after="0" w:line="240" w:lineRule="auto"/>
        <w:outlineLvl w:val="3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Уважаемые граждане!</w:t>
      </w:r>
    </w:p>
    <w:p w:rsidR="0056711E" w:rsidRPr="0056711E" w:rsidRDefault="0056711E" w:rsidP="0056711E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</w:rPr>
      </w:pPr>
      <w:r w:rsidRPr="0056711E">
        <w:rPr>
          <w:rFonts w:ascii="Courier New" w:eastAsia="Times New Roman" w:hAnsi="Courier New" w:cs="Courier New"/>
          <w:sz w:val="16"/>
          <w:szCs w:val="16"/>
        </w:rPr>
        <w:t>В случае, если Вам стало известно о распространении наркотиков, местах произрастания дикорастущей конопли и иных обстоятельствах, следует обратиться в правоохранительные органы.</w:t>
      </w:r>
    </w:p>
    <w:p w:rsidR="00AF2AF8" w:rsidRDefault="00AF2AF8" w:rsidP="00AF2AF8">
      <w:pPr>
        <w:pStyle w:val="af4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C20D8" w:rsidRPr="008E15BC" w:rsidRDefault="008E15BC" w:rsidP="008E15BC">
      <w:pPr>
        <w:spacing w:after="0" w:line="240" w:lineRule="auto"/>
        <w:rPr>
          <w:rFonts w:eastAsia="Times New Roman" w:cs="Arial"/>
          <w:sz w:val="20"/>
          <w:szCs w:val="20"/>
        </w:rPr>
      </w:pPr>
      <w:r w:rsidRPr="008E15BC">
        <w:rPr>
          <w:rFonts w:cs="Arial"/>
          <w:sz w:val="20"/>
          <w:szCs w:val="20"/>
        </w:rPr>
        <w:t xml:space="preserve">        </w:t>
      </w:r>
    </w:p>
    <w:p w:rsidR="00180A89" w:rsidRDefault="00180A89" w:rsidP="00180A89">
      <w:pPr>
        <w:keepNext/>
        <w:keepLines/>
        <w:spacing w:after="0" w:line="240" w:lineRule="auto"/>
        <w:rPr>
          <w:sz w:val="28"/>
          <w:szCs w:val="28"/>
        </w:rPr>
      </w:pPr>
    </w:p>
    <w:p w:rsidR="00180A89" w:rsidRDefault="00180A89" w:rsidP="00180A89">
      <w:pPr>
        <w:keepNext/>
        <w:keepLines/>
        <w:spacing w:after="0" w:line="240" w:lineRule="auto"/>
        <w:rPr>
          <w:sz w:val="28"/>
          <w:szCs w:val="28"/>
        </w:rPr>
      </w:pPr>
    </w:p>
    <w:p w:rsidR="00180A89" w:rsidRPr="007B6DBE" w:rsidRDefault="0056711E" w:rsidP="00180A8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25</w:t>
      </w:r>
      <w:r w:rsidR="00180A89">
        <w:rPr>
          <w:rFonts w:ascii="Times New Roman" w:hAnsi="Times New Roman" w:cs="Times New Roman"/>
          <w:sz w:val="16"/>
          <w:szCs w:val="16"/>
        </w:rPr>
        <w:t>,  2021</w:t>
      </w:r>
      <w:r w:rsidR="00180A89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180A89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180A89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180A89" w:rsidRPr="00180A89" w:rsidRDefault="00180A89" w:rsidP="00180A89">
      <w:pPr>
        <w:keepNext/>
        <w:keepLines/>
        <w:spacing w:after="0" w:line="240" w:lineRule="auto"/>
        <w:rPr>
          <w:sz w:val="16"/>
          <w:szCs w:val="16"/>
        </w:rPr>
        <w:sectPr w:rsidR="00180A89" w:rsidRPr="00180A89" w:rsidSect="00316F62">
          <w:pgSz w:w="11909" w:h="16838"/>
          <w:pgMar w:top="221" w:right="1466" w:bottom="1080" w:left="1730" w:header="0" w:footer="3" w:gutter="0"/>
          <w:cols w:space="720"/>
          <w:noEndnote/>
          <w:docGrid w:linePitch="360"/>
        </w:sectPr>
      </w:pPr>
    </w:p>
    <w:p w:rsidR="003D5766" w:rsidRDefault="003D5766" w:rsidP="003D5766">
      <w:pPr>
        <w:spacing w:after="0" w:line="240" w:lineRule="auto"/>
        <w:rPr>
          <w:sz w:val="19"/>
          <w:szCs w:val="19"/>
        </w:rPr>
      </w:pPr>
    </w:p>
    <w:p w:rsidR="00A96BA7" w:rsidRPr="0045579A" w:rsidRDefault="00A96BA7" w:rsidP="00A96BA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</w:t>
      </w:r>
    </w:p>
    <w:p w:rsidR="005068F7" w:rsidRPr="00180A89" w:rsidRDefault="00954A4A" w:rsidP="00180A89">
      <w:pPr>
        <w:pStyle w:val="a7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</w:t>
      </w:r>
    </w:p>
    <w:p w:rsidR="005068F7" w:rsidRPr="005068F7" w:rsidRDefault="005068F7" w:rsidP="005068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C30A4" w:rsidRPr="00587F66" w:rsidRDefault="006C30A4" w:rsidP="00587F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87F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6C30A4" w:rsidRPr="00F17758" w:rsidRDefault="006C30A4" w:rsidP="006C30A4">
      <w:r w:rsidRPr="00F17758">
        <w:t xml:space="preserve">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DF13F9" w:rsidRPr="0089324F" w:rsidRDefault="00566AA4" w:rsidP="008932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                                                     </w:t>
      </w: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</w:t>
      </w:r>
      <w:r w:rsidR="0089324F">
        <w:rPr>
          <w:rFonts w:ascii="Times New Roman" w:hAnsi="Times New Roman" w:cs="Times New Roman"/>
        </w:rPr>
        <w:t xml:space="preserve">       </w:t>
      </w:r>
      <w:r w:rsidRPr="000F52C7">
        <w:rPr>
          <w:rFonts w:ascii="Times New Roman" w:hAnsi="Times New Roman" w:cs="Times New Roman"/>
        </w:rPr>
        <w:t xml:space="preserve">                                </w:t>
      </w:r>
      <w:bookmarkStart w:id="1" w:name="_GoBack"/>
      <w:bookmarkEnd w:id="1"/>
      <w:r w:rsidR="00AC66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DF3717">
        <w:rPr>
          <w:b/>
          <w:bCs/>
          <w:color w:val="FF0000"/>
          <w:sz w:val="28"/>
          <w:szCs w:val="28"/>
        </w:rPr>
        <w:t xml:space="preserve">                                 </w:t>
      </w:r>
      <w:r w:rsidR="00DF3717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</w:t>
      </w: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E61F84">
      <w:headerReference w:type="default" r:id="rId9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58" w:rsidRDefault="00587158" w:rsidP="004605AB">
      <w:pPr>
        <w:spacing w:after="0" w:line="240" w:lineRule="auto"/>
      </w:pPr>
      <w:r>
        <w:separator/>
      </w:r>
    </w:p>
  </w:endnote>
  <w:endnote w:type="continuationSeparator" w:id="1">
    <w:p w:rsidR="00587158" w:rsidRDefault="00587158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58" w:rsidRDefault="00587158" w:rsidP="004605AB">
      <w:pPr>
        <w:spacing w:after="0" w:line="240" w:lineRule="auto"/>
      </w:pPr>
      <w:r>
        <w:separator/>
      </w:r>
    </w:p>
  </w:footnote>
  <w:footnote w:type="continuationSeparator" w:id="1">
    <w:p w:rsidR="00587158" w:rsidRDefault="00587158" w:rsidP="0046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2" w:rsidRDefault="00316F62" w:rsidP="00BF7381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C00090"/>
    <w:multiLevelType w:val="multilevel"/>
    <w:tmpl w:val="759E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2C26C6"/>
    <w:multiLevelType w:val="hybridMultilevel"/>
    <w:tmpl w:val="26AAD16A"/>
    <w:lvl w:ilvl="0" w:tplc="282EA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C503570"/>
    <w:multiLevelType w:val="hybridMultilevel"/>
    <w:tmpl w:val="2D7C412A"/>
    <w:lvl w:ilvl="0" w:tplc="92E02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E6099E"/>
    <w:multiLevelType w:val="hybridMultilevel"/>
    <w:tmpl w:val="56C083C4"/>
    <w:lvl w:ilvl="0" w:tplc="73307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03C2B0F"/>
    <w:multiLevelType w:val="hybridMultilevel"/>
    <w:tmpl w:val="4F76BD86"/>
    <w:lvl w:ilvl="0" w:tplc="F80A1AF4">
      <w:start w:val="1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6680"/>
    <w:multiLevelType w:val="hybridMultilevel"/>
    <w:tmpl w:val="09AE988E"/>
    <w:lvl w:ilvl="0" w:tplc="C554C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E34EC9"/>
    <w:multiLevelType w:val="multilevel"/>
    <w:tmpl w:val="7BB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9400A3A"/>
    <w:multiLevelType w:val="hybridMultilevel"/>
    <w:tmpl w:val="CB6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756CF"/>
    <w:multiLevelType w:val="multilevel"/>
    <w:tmpl w:val="F2C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8C56BD"/>
    <w:multiLevelType w:val="multilevel"/>
    <w:tmpl w:val="975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E21E2"/>
    <w:multiLevelType w:val="multilevel"/>
    <w:tmpl w:val="2E48F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14C12"/>
    <w:multiLevelType w:val="multilevel"/>
    <w:tmpl w:val="4AC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A1ED4"/>
    <w:multiLevelType w:val="hybridMultilevel"/>
    <w:tmpl w:val="A798EF82"/>
    <w:lvl w:ilvl="0" w:tplc="53763EB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24">
    <w:nsid w:val="72950A0C"/>
    <w:multiLevelType w:val="hybridMultilevel"/>
    <w:tmpl w:val="CFC42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6">
    <w:nsid w:val="74861030"/>
    <w:multiLevelType w:val="hybridMultilevel"/>
    <w:tmpl w:val="60BEC332"/>
    <w:lvl w:ilvl="0" w:tplc="0AE8CB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C603BF"/>
    <w:multiLevelType w:val="multilevel"/>
    <w:tmpl w:val="D8A2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DE102C"/>
    <w:multiLevelType w:val="hybridMultilevel"/>
    <w:tmpl w:val="44446968"/>
    <w:lvl w:ilvl="0" w:tplc="38B83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7042FD"/>
    <w:multiLevelType w:val="multilevel"/>
    <w:tmpl w:val="570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5B4FBE"/>
    <w:multiLevelType w:val="hybridMultilevel"/>
    <w:tmpl w:val="92122F56"/>
    <w:lvl w:ilvl="0" w:tplc="F30A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4"/>
  </w:num>
  <w:num w:numId="4">
    <w:abstractNumId w:val="18"/>
  </w:num>
  <w:num w:numId="5">
    <w:abstractNumId w:val="5"/>
  </w:num>
  <w:num w:numId="6">
    <w:abstractNumId w:val="2"/>
  </w:num>
  <w:num w:numId="7">
    <w:abstractNumId w:val="25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19"/>
  </w:num>
  <w:num w:numId="13">
    <w:abstractNumId w:val="31"/>
  </w:num>
  <w:num w:numId="14">
    <w:abstractNumId w:val="12"/>
  </w:num>
  <w:num w:numId="15">
    <w:abstractNumId w:val="3"/>
  </w:num>
  <w:num w:numId="16">
    <w:abstractNumId w:val="20"/>
  </w:num>
  <w:num w:numId="17">
    <w:abstractNumId w:val="28"/>
  </w:num>
  <w:num w:numId="18">
    <w:abstractNumId w:val="9"/>
  </w:num>
  <w:num w:numId="19">
    <w:abstractNumId w:val="3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</w:num>
  <w:num w:numId="23">
    <w:abstractNumId w:val="26"/>
  </w:num>
  <w:num w:numId="24">
    <w:abstractNumId w:val="14"/>
  </w:num>
  <w:num w:numId="25">
    <w:abstractNumId w:val="8"/>
  </w:num>
  <w:num w:numId="26">
    <w:abstractNumId w:val="16"/>
  </w:num>
  <w:num w:numId="27">
    <w:abstractNumId w:val="21"/>
  </w:num>
  <w:num w:numId="28">
    <w:abstractNumId w:val="13"/>
  </w:num>
  <w:num w:numId="29">
    <w:abstractNumId w:val="17"/>
  </w:num>
  <w:num w:numId="30">
    <w:abstractNumId w:val="1"/>
  </w:num>
  <w:num w:numId="31">
    <w:abstractNumId w:val="29"/>
  </w:num>
  <w:num w:numId="32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6AE4"/>
    <w:rsid w:val="00030754"/>
    <w:rsid w:val="00035D38"/>
    <w:rsid w:val="00045AAF"/>
    <w:rsid w:val="00075E12"/>
    <w:rsid w:val="00082207"/>
    <w:rsid w:val="000D6E91"/>
    <w:rsid w:val="000D735E"/>
    <w:rsid w:val="000F52C7"/>
    <w:rsid w:val="00117A02"/>
    <w:rsid w:val="00120F3D"/>
    <w:rsid w:val="001304E0"/>
    <w:rsid w:val="001333EF"/>
    <w:rsid w:val="00137F83"/>
    <w:rsid w:val="00142554"/>
    <w:rsid w:val="00147214"/>
    <w:rsid w:val="00180A89"/>
    <w:rsid w:val="001866CD"/>
    <w:rsid w:val="00196344"/>
    <w:rsid w:val="00197EC4"/>
    <w:rsid w:val="001B13C7"/>
    <w:rsid w:val="001B2F3F"/>
    <w:rsid w:val="00204155"/>
    <w:rsid w:val="00205A56"/>
    <w:rsid w:val="002530E6"/>
    <w:rsid w:val="002608A0"/>
    <w:rsid w:val="002825CA"/>
    <w:rsid w:val="002A185A"/>
    <w:rsid w:val="002A62CD"/>
    <w:rsid w:val="002D12E9"/>
    <w:rsid w:val="00316F62"/>
    <w:rsid w:val="00317404"/>
    <w:rsid w:val="00380E4A"/>
    <w:rsid w:val="00381A26"/>
    <w:rsid w:val="003B4663"/>
    <w:rsid w:val="003B5447"/>
    <w:rsid w:val="003C4F99"/>
    <w:rsid w:val="003D5766"/>
    <w:rsid w:val="003E3D32"/>
    <w:rsid w:val="003F048B"/>
    <w:rsid w:val="003F1E56"/>
    <w:rsid w:val="004026AF"/>
    <w:rsid w:val="00421CFC"/>
    <w:rsid w:val="00432058"/>
    <w:rsid w:val="00457002"/>
    <w:rsid w:val="004605AB"/>
    <w:rsid w:val="00462856"/>
    <w:rsid w:val="0048258B"/>
    <w:rsid w:val="004860B4"/>
    <w:rsid w:val="00495809"/>
    <w:rsid w:val="004A254D"/>
    <w:rsid w:val="004A4C68"/>
    <w:rsid w:val="004B2686"/>
    <w:rsid w:val="004B4EFE"/>
    <w:rsid w:val="004D0F4F"/>
    <w:rsid w:val="004D35ED"/>
    <w:rsid w:val="004D68BF"/>
    <w:rsid w:val="005068F7"/>
    <w:rsid w:val="00515AEB"/>
    <w:rsid w:val="00517EA6"/>
    <w:rsid w:val="00524819"/>
    <w:rsid w:val="0054471E"/>
    <w:rsid w:val="00566AA4"/>
    <w:rsid w:val="0056711E"/>
    <w:rsid w:val="005721F3"/>
    <w:rsid w:val="00576692"/>
    <w:rsid w:val="00580D3B"/>
    <w:rsid w:val="00587158"/>
    <w:rsid w:val="00587F66"/>
    <w:rsid w:val="005A5B68"/>
    <w:rsid w:val="005A71A0"/>
    <w:rsid w:val="005B2D04"/>
    <w:rsid w:val="005B6BEB"/>
    <w:rsid w:val="005C20D8"/>
    <w:rsid w:val="005D49F1"/>
    <w:rsid w:val="005D5E8B"/>
    <w:rsid w:val="005E02DD"/>
    <w:rsid w:val="005E7D9C"/>
    <w:rsid w:val="00605C13"/>
    <w:rsid w:val="00617C91"/>
    <w:rsid w:val="00637651"/>
    <w:rsid w:val="006613CD"/>
    <w:rsid w:val="00662242"/>
    <w:rsid w:val="0067187A"/>
    <w:rsid w:val="00673121"/>
    <w:rsid w:val="00675589"/>
    <w:rsid w:val="00693762"/>
    <w:rsid w:val="006A2267"/>
    <w:rsid w:val="006A7542"/>
    <w:rsid w:val="006C30A4"/>
    <w:rsid w:val="006C4662"/>
    <w:rsid w:val="006D2E58"/>
    <w:rsid w:val="007026B3"/>
    <w:rsid w:val="00716252"/>
    <w:rsid w:val="0071681B"/>
    <w:rsid w:val="00716C7B"/>
    <w:rsid w:val="00742846"/>
    <w:rsid w:val="007428C9"/>
    <w:rsid w:val="0074468D"/>
    <w:rsid w:val="00744F0D"/>
    <w:rsid w:val="00753984"/>
    <w:rsid w:val="00774C11"/>
    <w:rsid w:val="0078354C"/>
    <w:rsid w:val="00794442"/>
    <w:rsid w:val="007A0757"/>
    <w:rsid w:val="007A68EA"/>
    <w:rsid w:val="007A7CFC"/>
    <w:rsid w:val="007B3186"/>
    <w:rsid w:val="007B3F2A"/>
    <w:rsid w:val="007B6DBE"/>
    <w:rsid w:val="007C280C"/>
    <w:rsid w:val="007C746E"/>
    <w:rsid w:val="007D151B"/>
    <w:rsid w:val="007E1B87"/>
    <w:rsid w:val="007E6F08"/>
    <w:rsid w:val="008037CC"/>
    <w:rsid w:val="008054EE"/>
    <w:rsid w:val="00817E43"/>
    <w:rsid w:val="00820EB0"/>
    <w:rsid w:val="00847F35"/>
    <w:rsid w:val="008554C8"/>
    <w:rsid w:val="00860542"/>
    <w:rsid w:val="00881E25"/>
    <w:rsid w:val="00885ED8"/>
    <w:rsid w:val="0089324F"/>
    <w:rsid w:val="008A2E09"/>
    <w:rsid w:val="008A2E5F"/>
    <w:rsid w:val="008A5B17"/>
    <w:rsid w:val="008B6489"/>
    <w:rsid w:val="008E15BC"/>
    <w:rsid w:val="008F6B42"/>
    <w:rsid w:val="00934B8F"/>
    <w:rsid w:val="00941B3B"/>
    <w:rsid w:val="00946085"/>
    <w:rsid w:val="00954A4A"/>
    <w:rsid w:val="00963984"/>
    <w:rsid w:val="00970A95"/>
    <w:rsid w:val="009768D7"/>
    <w:rsid w:val="00990BC9"/>
    <w:rsid w:val="009A2743"/>
    <w:rsid w:val="009C17E4"/>
    <w:rsid w:val="009C1B7E"/>
    <w:rsid w:val="009D13C6"/>
    <w:rsid w:val="009E7458"/>
    <w:rsid w:val="009F0560"/>
    <w:rsid w:val="009F769F"/>
    <w:rsid w:val="00A04997"/>
    <w:rsid w:val="00A310B8"/>
    <w:rsid w:val="00A40F55"/>
    <w:rsid w:val="00A42990"/>
    <w:rsid w:val="00A644B4"/>
    <w:rsid w:val="00A64FA2"/>
    <w:rsid w:val="00A83DE3"/>
    <w:rsid w:val="00A96BA7"/>
    <w:rsid w:val="00A96ECD"/>
    <w:rsid w:val="00AA16C6"/>
    <w:rsid w:val="00AB20B0"/>
    <w:rsid w:val="00AB3CFC"/>
    <w:rsid w:val="00AB46F6"/>
    <w:rsid w:val="00AC665F"/>
    <w:rsid w:val="00AE1D6B"/>
    <w:rsid w:val="00AE5F35"/>
    <w:rsid w:val="00AF2AF8"/>
    <w:rsid w:val="00AF6ECC"/>
    <w:rsid w:val="00B12892"/>
    <w:rsid w:val="00B72585"/>
    <w:rsid w:val="00B90311"/>
    <w:rsid w:val="00BA5055"/>
    <w:rsid w:val="00BB3596"/>
    <w:rsid w:val="00BB72B8"/>
    <w:rsid w:val="00BF0DFF"/>
    <w:rsid w:val="00BF18AE"/>
    <w:rsid w:val="00BF7381"/>
    <w:rsid w:val="00C05ACE"/>
    <w:rsid w:val="00C064B8"/>
    <w:rsid w:val="00C15A15"/>
    <w:rsid w:val="00C26235"/>
    <w:rsid w:val="00C360C7"/>
    <w:rsid w:val="00C51CBF"/>
    <w:rsid w:val="00C750DB"/>
    <w:rsid w:val="00C8660C"/>
    <w:rsid w:val="00C93388"/>
    <w:rsid w:val="00CB0D47"/>
    <w:rsid w:val="00CD396F"/>
    <w:rsid w:val="00CE722E"/>
    <w:rsid w:val="00CF72DC"/>
    <w:rsid w:val="00D01A69"/>
    <w:rsid w:val="00D15ADF"/>
    <w:rsid w:val="00D1691C"/>
    <w:rsid w:val="00D22E8E"/>
    <w:rsid w:val="00D24A73"/>
    <w:rsid w:val="00D42134"/>
    <w:rsid w:val="00D44284"/>
    <w:rsid w:val="00D82165"/>
    <w:rsid w:val="00D83B64"/>
    <w:rsid w:val="00D93744"/>
    <w:rsid w:val="00DA0DBC"/>
    <w:rsid w:val="00DA60C2"/>
    <w:rsid w:val="00DC3D1F"/>
    <w:rsid w:val="00DE44BB"/>
    <w:rsid w:val="00DE474F"/>
    <w:rsid w:val="00DE482C"/>
    <w:rsid w:val="00DF132C"/>
    <w:rsid w:val="00DF13F9"/>
    <w:rsid w:val="00DF36E8"/>
    <w:rsid w:val="00DF3717"/>
    <w:rsid w:val="00E050F9"/>
    <w:rsid w:val="00E10C76"/>
    <w:rsid w:val="00E21766"/>
    <w:rsid w:val="00E25BFD"/>
    <w:rsid w:val="00E32AA0"/>
    <w:rsid w:val="00E40175"/>
    <w:rsid w:val="00E41280"/>
    <w:rsid w:val="00E50396"/>
    <w:rsid w:val="00E5637A"/>
    <w:rsid w:val="00E61F84"/>
    <w:rsid w:val="00E622DF"/>
    <w:rsid w:val="00E82709"/>
    <w:rsid w:val="00E949B4"/>
    <w:rsid w:val="00EF30B8"/>
    <w:rsid w:val="00F127CD"/>
    <w:rsid w:val="00F21EBD"/>
    <w:rsid w:val="00F3210F"/>
    <w:rsid w:val="00F32547"/>
    <w:rsid w:val="00F4504B"/>
    <w:rsid w:val="00F54607"/>
    <w:rsid w:val="00F85A27"/>
    <w:rsid w:val="00F868EB"/>
    <w:rsid w:val="00FA2F9A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068F7"/>
    <w:pPr>
      <w:keepNext/>
      <w:spacing w:after="48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uiPriority w:val="22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5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paragraph" w:customStyle="1" w:styleId="43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xl67">
    <w:name w:val="xl67"/>
    <w:basedOn w:val="a"/>
    <w:rsid w:val="003E3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E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3E3D3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E3D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E3D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uiPriority w:val="99"/>
    <w:rsid w:val="00881E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en-US"/>
    </w:rPr>
  </w:style>
  <w:style w:type="paragraph" w:styleId="afa">
    <w:name w:val="endnote text"/>
    <w:basedOn w:val="a"/>
    <w:link w:val="afb"/>
    <w:uiPriority w:val="99"/>
    <w:semiHidden/>
    <w:rsid w:val="00885E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5ED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885ED8"/>
    <w:rPr>
      <w:vertAlign w:val="superscript"/>
    </w:rPr>
  </w:style>
  <w:style w:type="paragraph" w:customStyle="1" w:styleId="14">
    <w:name w:val="Абзац списка1"/>
    <w:aliases w:val="Bullet List,FooterText,numbered"/>
    <w:basedOn w:val="a"/>
    <w:link w:val="ListParagraphChar"/>
    <w:rsid w:val="001333EF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aliases w:val="Bullet List Char,FooterText Char,numbered Char"/>
    <w:link w:val="14"/>
    <w:locked/>
    <w:rsid w:val="001333EF"/>
    <w:rPr>
      <w:rFonts w:ascii="Calibri" w:eastAsia="Times New Roman" w:hAnsi="Calibri" w:cs="Times New Roman"/>
      <w:lang w:eastAsia="en-US"/>
    </w:rPr>
  </w:style>
  <w:style w:type="character" w:customStyle="1" w:styleId="blk">
    <w:name w:val="blk"/>
    <w:rsid w:val="001333EF"/>
  </w:style>
  <w:style w:type="character" w:customStyle="1" w:styleId="PlainText2">
    <w:name w:val="PlainText Знак2"/>
    <w:link w:val="PlainText"/>
    <w:locked/>
    <w:rsid w:val="001333EF"/>
    <w:rPr>
      <w:rFonts w:ascii="Times New Roman" w:hAnsi="Times New Roman"/>
      <w:sz w:val="28"/>
      <w:szCs w:val="24"/>
    </w:rPr>
  </w:style>
  <w:style w:type="paragraph" w:customStyle="1" w:styleId="PlainText">
    <w:name w:val="PlainText"/>
    <w:link w:val="PlainText2"/>
    <w:rsid w:val="001333EF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</w:rPr>
  </w:style>
  <w:style w:type="character" w:styleId="afd">
    <w:name w:val="annotation reference"/>
    <w:basedOn w:val="a0"/>
    <w:uiPriority w:val="99"/>
    <w:semiHidden/>
    <w:unhideWhenUsed/>
    <w:rsid w:val="001333E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333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333EF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333E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333EF"/>
    <w:rPr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1333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1333EF"/>
    <w:rPr>
      <w:rFonts w:eastAsiaTheme="minorHAnsi"/>
      <w:sz w:val="20"/>
      <w:szCs w:val="20"/>
      <w:lang w:eastAsia="en-US"/>
    </w:rPr>
  </w:style>
  <w:style w:type="character" w:styleId="aff4">
    <w:name w:val="footnote reference"/>
    <w:basedOn w:val="a0"/>
    <w:uiPriority w:val="99"/>
    <w:semiHidden/>
    <w:unhideWhenUsed/>
    <w:rsid w:val="001333EF"/>
    <w:rPr>
      <w:vertAlign w:val="superscript"/>
    </w:rPr>
  </w:style>
  <w:style w:type="paragraph" w:styleId="aff5">
    <w:name w:val="Revision"/>
    <w:hidden/>
    <w:uiPriority w:val="99"/>
    <w:semiHidden/>
    <w:rsid w:val="001333EF"/>
    <w:pPr>
      <w:spacing w:after="0" w:line="240" w:lineRule="auto"/>
    </w:pPr>
    <w:rPr>
      <w:rFonts w:ascii="Times New Roman" w:hAnsi="Times New Roman" w:cs="Times New Roman"/>
    </w:rPr>
  </w:style>
  <w:style w:type="paragraph" w:styleId="23">
    <w:name w:val="Body Text Indent 2"/>
    <w:basedOn w:val="a"/>
    <w:link w:val="24"/>
    <w:rsid w:val="005068F7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ff6">
    <w:name w:val="Body Text Indent"/>
    <w:basedOn w:val="a"/>
    <w:link w:val="aff7"/>
    <w:rsid w:val="005068F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5068F7"/>
    <w:rPr>
      <w:rFonts w:ascii="Times New Roman" w:eastAsia="Times New Roman" w:hAnsi="Times New Roman" w:cs="Times New Roman"/>
      <w:sz w:val="20"/>
      <w:szCs w:val="20"/>
    </w:rPr>
  </w:style>
  <w:style w:type="paragraph" w:customStyle="1" w:styleId="c7e0e3eeebeee2eeea1">
    <w:name w:val="Зc7аe0гe3оeeлebоeeвe2оeeкea 1"/>
    <w:basedOn w:val="a"/>
    <w:uiPriority w:val="99"/>
    <w:rsid w:val="008A2E09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</w:rPr>
  </w:style>
  <w:style w:type="paragraph" w:customStyle="1" w:styleId="aff8">
    <w:name w:val="Знак Знак Знак"/>
    <w:basedOn w:val="a"/>
    <w:rsid w:val="00F868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5">
    <w:name w:val="Body Text 2"/>
    <w:basedOn w:val="a"/>
    <w:link w:val="26"/>
    <w:uiPriority w:val="99"/>
    <w:semiHidden/>
    <w:unhideWhenUsed/>
    <w:rsid w:val="009E745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9E7458"/>
  </w:style>
  <w:style w:type="character" w:styleId="aff9">
    <w:name w:val="FollowedHyperlink"/>
    <w:basedOn w:val="a0"/>
    <w:uiPriority w:val="99"/>
    <w:semiHidden/>
    <w:unhideWhenUsed/>
    <w:rsid w:val="002530E6"/>
    <w:rPr>
      <w:color w:val="800080"/>
      <w:u w:val="single"/>
    </w:rPr>
  </w:style>
  <w:style w:type="paragraph" w:customStyle="1" w:styleId="xl66">
    <w:name w:val="xl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3">
    <w:name w:val="xl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148">
    <w:name w:val="xl14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49">
    <w:name w:val="xl149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0">
    <w:name w:val="xl15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1">
    <w:name w:val="xl151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2">
    <w:name w:val="xl15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3">
    <w:name w:val="xl153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6">
    <w:name w:val="xl156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7">
    <w:name w:val="xl157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8">
    <w:name w:val="xl158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0">
    <w:name w:val="xl16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1">
    <w:name w:val="xl16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2">
    <w:name w:val="xl16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7">
    <w:name w:val="xl167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2530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4">
    <w:name w:val="xl174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5">
    <w:name w:val="xl17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9">
    <w:name w:val="xl17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0">
    <w:name w:val="xl180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4">
    <w:name w:val="xl18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5">
    <w:name w:val="xl18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6">
    <w:name w:val="xl18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8">
    <w:name w:val="xl18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9">
    <w:name w:val="xl18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3">
    <w:name w:val="xl19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4">
    <w:name w:val="xl19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2530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1">
    <w:name w:val="xl20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2">
    <w:name w:val="xl20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3">
    <w:name w:val="xl20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7">
    <w:name w:val="xl207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8">
    <w:name w:val="xl208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9">
    <w:name w:val="xl20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0">
    <w:name w:val="xl21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211">
    <w:name w:val="xl21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2">
    <w:name w:val="xl212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3">
    <w:name w:val="xl213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4">
    <w:name w:val="xl214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5">
    <w:name w:val="xl21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6">
    <w:name w:val="xl216"/>
    <w:basedOn w:val="a"/>
    <w:rsid w:val="002530E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7">
    <w:name w:val="xl217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8">
    <w:name w:val="xl21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19">
    <w:name w:val="xl21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0">
    <w:name w:val="xl22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1">
    <w:name w:val="xl22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2">
    <w:name w:val="xl22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3">
    <w:name w:val="xl22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24">
    <w:name w:val="xl22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5">
    <w:name w:val="xl22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6">
    <w:name w:val="xl22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7">
    <w:name w:val="xl22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8">
    <w:name w:val="xl22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9">
    <w:name w:val="xl22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0">
    <w:name w:val="xl23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25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4">
    <w:name w:val="xl234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5">
    <w:name w:val="xl23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36">
    <w:name w:val="xl23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7">
    <w:name w:val="xl237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8">
    <w:name w:val="xl23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39">
    <w:name w:val="xl23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40">
    <w:name w:val="xl24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41">
    <w:name w:val="xl24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42">
    <w:name w:val="xl242"/>
    <w:basedOn w:val="a"/>
    <w:rsid w:val="002530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43">
    <w:name w:val="xl243"/>
    <w:basedOn w:val="a"/>
    <w:rsid w:val="002530E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4">
    <w:name w:val="xl244"/>
    <w:basedOn w:val="a"/>
    <w:rsid w:val="002530E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5">
    <w:name w:val="xl245"/>
    <w:basedOn w:val="a"/>
    <w:rsid w:val="002530E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6">
    <w:name w:val="xl24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7">
    <w:name w:val="xl247"/>
    <w:basedOn w:val="a"/>
    <w:rsid w:val="002530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8">
    <w:name w:val="xl248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9">
    <w:name w:val="xl24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50">
    <w:name w:val="xl25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1">
    <w:name w:val="xl25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2">
    <w:name w:val="xl25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3">
    <w:name w:val="xl25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4">
    <w:name w:val="xl25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5">
    <w:name w:val="xl25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8">
    <w:name w:val="xl258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260">
    <w:name w:val="xl26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2">
    <w:name w:val="xl26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5">
    <w:name w:val="xl26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6">
    <w:name w:val="xl2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7">
    <w:name w:val="xl26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8">
    <w:name w:val="xl26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9">
    <w:name w:val="xl26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0">
    <w:name w:val="xl27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1">
    <w:name w:val="xl27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2">
    <w:name w:val="xl27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3">
    <w:name w:val="xl2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4">
    <w:name w:val="xl27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5">
    <w:name w:val="xl27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76">
    <w:name w:val="xl27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278">
    <w:name w:val="xl27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79">
    <w:name w:val="xl27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0">
    <w:name w:val="xl28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1">
    <w:name w:val="xl281"/>
    <w:basedOn w:val="a"/>
    <w:rsid w:val="002530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2">
    <w:name w:val="xl28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83">
    <w:name w:val="xl28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4">
    <w:name w:val="xl28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5">
    <w:name w:val="xl28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86">
    <w:name w:val="xl286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7">
    <w:name w:val="xl2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8">
    <w:name w:val="xl288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9">
    <w:name w:val="xl289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90">
    <w:name w:val="xl290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1">
    <w:name w:val="xl29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2">
    <w:name w:val="xl29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3">
    <w:name w:val="xl29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0FEF-62A6-4D75-8B37-FF041794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169</cp:revision>
  <cp:lastPrinted>2021-03-26T06:42:00Z</cp:lastPrinted>
  <dcterms:created xsi:type="dcterms:W3CDTF">2021-03-26T06:45:00Z</dcterms:created>
  <dcterms:modified xsi:type="dcterms:W3CDTF">2021-11-15T15:27:00Z</dcterms:modified>
</cp:coreProperties>
</file>