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E8B" w:rsidRPr="00580D3B" w:rsidRDefault="005D5E8B" w:rsidP="005D5E8B">
      <w:pPr>
        <w:pStyle w:val="a5"/>
        <w:ind w:right="-737"/>
        <w:contextualSpacing/>
        <w:jc w:val="center"/>
        <w:rPr>
          <w:sz w:val="18"/>
          <w:szCs w:val="18"/>
        </w:rPr>
      </w:pPr>
      <w:r w:rsidRPr="00580D3B">
        <w:rPr>
          <w:sz w:val="18"/>
          <w:szCs w:val="18"/>
        </w:rPr>
        <w:t>Информационный  бюллетень</w:t>
      </w:r>
    </w:p>
    <w:p w:rsidR="00C750DB" w:rsidRDefault="00C750DB" w:rsidP="005D5E8B">
      <w:pPr>
        <w:pStyle w:val="a5"/>
        <w:contextualSpacing/>
        <w:jc w:val="center"/>
        <w:rPr>
          <w:sz w:val="18"/>
          <w:szCs w:val="18"/>
        </w:rPr>
      </w:pPr>
      <w:r>
        <w:rPr>
          <w:sz w:val="18"/>
          <w:szCs w:val="18"/>
        </w:rPr>
        <w:t>Сельского поселения</w:t>
      </w:r>
      <w:r w:rsidR="005D5E8B" w:rsidRPr="00580D3B">
        <w:rPr>
          <w:sz w:val="18"/>
          <w:szCs w:val="18"/>
        </w:rPr>
        <w:t xml:space="preserve"> «</w:t>
      </w:r>
      <w:proofErr w:type="spellStart"/>
      <w:r w:rsidR="005D5E8B" w:rsidRPr="00580D3B">
        <w:rPr>
          <w:sz w:val="18"/>
          <w:szCs w:val="18"/>
        </w:rPr>
        <w:t>Пустозерский</w:t>
      </w:r>
      <w:proofErr w:type="spellEnd"/>
      <w:r w:rsidR="005D5E8B" w:rsidRPr="00580D3B">
        <w:rPr>
          <w:sz w:val="18"/>
          <w:szCs w:val="18"/>
        </w:rPr>
        <w:t xml:space="preserve"> сельсовет» </w:t>
      </w:r>
      <w:r>
        <w:rPr>
          <w:sz w:val="18"/>
          <w:szCs w:val="18"/>
        </w:rPr>
        <w:t>Заполярного района</w:t>
      </w:r>
    </w:p>
    <w:p w:rsidR="005D5E8B" w:rsidRPr="00580D3B" w:rsidRDefault="005D5E8B" w:rsidP="005D5E8B">
      <w:pPr>
        <w:pStyle w:val="a5"/>
        <w:contextualSpacing/>
        <w:jc w:val="center"/>
        <w:rPr>
          <w:sz w:val="18"/>
          <w:szCs w:val="18"/>
        </w:rPr>
      </w:pPr>
      <w:r w:rsidRPr="00580D3B">
        <w:rPr>
          <w:sz w:val="18"/>
          <w:szCs w:val="18"/>
        </w:rPr>
        <w:t>Ненецкого автономного округа</w:t>
      </w:r>
    </w:p>
    <w:p w:rsidR="005D5E8B" w:rsidRPr="00580D3B" w:rsidRDefault="005D5E8B" w:rsidP="005D5E8B">
      <w:pPr>
        <w:pStyle w:val="a5"/>
        <w:contextualSpacing/>
        <w:jc w:val="center"/>
        <w:rPr>
          <w:sz w:val="18"/>
          <w:szCs w:val="18"/>
        </w:rPr>
      </w:pPr>
    </w:p>
    <w:p w:rsidR="005D5E8B" w:rsidRPr="00580D3B" w:rsidRDefault="005D5E8B" w:rsidP="005D5E8B">
      <w:pPr>
        <w:contextualSpacing/>
        <w:jc w:val="center"/>
        <w:rPr>
          <w:rFonts w:ascii="Times New Roman" w:hAnsi="Times New Roman" w:cs="Times New Roman"/>
          <w:sz w:val="18"/>
          <w:szCs w:val="18"/>
        </w:rPr>
      </w:pPr>
      <w:r w:rsidRPr="00580D3B">
        <w:rPr>
          <w:rFonts w:ascii="Times New Roman" w:hAnsi="Times New Roman" w:cs="Times New Roman"/>
          <w:sz w:val="18"/>
          <w:szCs w:val="18"/>
        </w:rPr>
        <w:t xml:space="preserve">* * * * * * * * * * * * * * * * * * * * * * * * * * * * * * * * * * * * </w:t>
      </w:r>
    </w:p>
    <w:p w:rsidR="005D5E8B" w:rsidRPr="00580D3B" w:rsidRDefault="00EF62CE" w:rsidP="005D5E8B">
      <w:pPr>
        <w:contextualSpacing/>
        <w:jc w:val="center"/>
        <w:rPr>
          <w:rFonts w:ascii="Times New Roman" w:hAnsi="Times New Roman" w:cs="Times New Roman"/>
          <w:sz w:val="18"/>
          <w:szCs w:val="18"/>
        </w:rPr>
      </w:pPr>
      <w:r>
        <w:rPr>
          <w:rFonts w:ascii="Times New Roman" w:hAnsi="Times New Roman" w:cs="Times New Roman"/>
          <w:sz w:val="18"/>
          <w:szCs w:val="18"/>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27" type="#_x0000_t161" style="position:absolute;left:0;text-align:left;margin-left:81.75pt;margin-top:9.25pt;width:324pt;height:1in;z-index:251657216" adj="5665" fillcolor="black">
            <v:shadow color="#868686"/>
            <v:textpath style="font-family:&quot;Impact&quot;;font-size:28pt;v-text-kern:t" trim="t" fitpath="t" xscale="f" string="СЕЛЬСКИЕ    НОВОСТИ"/>
            <w10:wrap anchorx="page"/>
          </v:shape>
        </w:pict>
      </w: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rPr>
          <w:sz w:val="18"/>
          <w:szCs w:val="18"/>
        </w:rPr>
      </w:pPr>
    </w:p>
    <w:p w:rsidR="005D5E8B" w:rsidRPr="00580D3B" w:rsidRDefault="00EF62CE" w:rsidP="005D5E8B">
      <w:pPr>
        <w:pStyle w:val="a3"/>
        <w:contextualSpacing/>
        <w:rPr>
          <w:sz w:val="18"/>
          <w:szCs w:val="18"/>
        </w:rPr>
      </w:pPr>
      <w:r>
        <w:rPr>
          <w:sz w:val="18"/>
          <w:szCs w:val="1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26" type="#_x0000_t84" style="position:absolute;left:0;text-align:left;margin-left:386.55pt;margin-top:3.95pt;width:88.8pt;height:86.4pt;z-index:251656192">
            <v:textbox style="mso-next-textbox:#_x0000_s1026">
              <w:txbxContent>
                <w:p w:rsidR="00232853" w:rsidRDefault="00232853" w:rsidP="005D5E8B">
                  <w:pPr>
                    <w:pStyle w:val="a7"/>
                    <w:jc w:val="center"/>
                    <w:rPr>
                      <w:rFonts w:ascii="Times New Roman" w:hAnsi="Times New Roman"/>
                      <w:b/>
                      <w:sz w:val="28"/>
                      <w:szCs w:val="28"/>
                    </w:rPr>
                  </w:pPr>
                  <w:r>
                    <w:rPr>
                      <w:rFonts w:ascii="Times New Roman" w:hAnsi="Times New Roman"/>
                      <w:b/>
                      <w:sz w:val="28"/>
                      <w:szCs w:val="28"/>
                    </w:rPr>
                    <w:t>№ 20</w:t>
                  </w:r>
                </w:p>
                <w:p w:rsidR="00232853" w:rsidRDefault="00232853" w:rsidP="005D5E8B">
                  <w:pPr>
                    <w:pStyle w:val="a7"/>
                    <w:jc w:val="center"/>
                    <w:rPr>
                      <w:rFonts w:ascii="Times New Roman" w:hAnsi="Times New Roman"/>
                      <w:b/>
                    </w:rPr>
                  </w:pPr>
                  <w:r>
                    <w:rPr>
                      <w:rFonts w:ascii="Times New Roman" w:hAnsi="Times New Roman"/>
                      <w:b/>
                    </w:rPr>
                    <w:t>20</w:t>
                  </w:r>
                </w:p>
                <w:p w:rsidR="00232853" w:rsidRDefault="00232853" w:rsidP="005D5E8B">
                  <w:pPr>
                    <w:pStyle w:val="a7"/>
                    <w:jc w:val="center"/>
                    <w:rPr>
                      <w:rFonts w:ascii="Times New Roman" w:hAnsi="Times New Roman"/>
                      <w:b/>
                    </w:rPr>
                  </w:pPr>
                  <w:r>
                    <w:rPr>
                      <w:rFonts w:ascii="Times New Roman" w:hAnsi="Times New Roman"/>
                      <w:b/>
                    </w:rPr>
                    <w:t>октября</w:t>
                  </w:r>
                </w:p>
                <w:p w:rsidR="00232853" w:rsidRDefault="00232853" w:rsidP="005D5E8B">
                  <w:pPr>
                    <w:pStyle w:val="a7"/>
                    <w:jc w:val="center"/>
                    <w:rPr>
                      <w:b/>
                      <w:sz w:val="28"/>
                      <w:szCs w:val="28"/>
                    </w:rPr>
                  </w:pPr>
                  <w:r>
                    <w:rPr>
                      <w:b/>
                    </w:rPr>
                    <w:t>2026</w:t>
                  </w:r>
                </w:p>
              </w:txbxContent>
            </v:textbox>
            <w10:wrap anchorx="page"/>
          </v:shape>
        </w:pict>
      </w:r>
    </w:p>
    <w:p w:rsidR="005D5E8B" w:rsidRPr="00580D3B" w:rsidRDefault="005D5E8B" w:rsidP="005D5E8B">
      <w:pPr>
        <w:pStyle w:val="a3"/>
        <w:contextualSpacing/>
        <w:rPr>
          <w:sz w:val="18"/>
          <w:szCs w:val="18"/>
        </w:rPr>
      </w:pPr>
    </w:p>
    <w:p w:rsidR="005D5E8B" w:rsidRPr="00350DD7" w:rsidRDefault="005D5E8B" w:rsidP="005D5E8B">
      <w:pPr>
        <w:pStyle w:val="a3"/>
        <w:contextualSpacing/>
        <w:rPr>
          <w:sz w:val="16"/>
          <w:szCs w:val="16"/>
        </w:rPr>
      </w:pPr>
    </w:p>
    <w:p w:rsidR="005D5E8B" w:rsidRPr="00350DD7" w:rsidRDefault="005D5E8B" w:rsidP="005D5E8B">
      <w:pPr>
        <w:contextualSpacing/>
        <w:jc w:val="both"/>
        <w:rPr>
          <w:rFonts w:ascii="Times New Roman" w:hAnsi="Times New Roman" w:cs="Times New Roman"/>
          <w:b/>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pStyle w:val="a5"/>
        <w:contextualSpacing/>
        <w:jc w:val="center"/>
        <w:rPr>
          <w:b/>
          <w:sz w:val="16"/>
          <w:szCs w:val="16"/>
        </w:rPr>
      </w:pPr>
    </w:p>
    <w:p w:rsidR="005D5E8B" w:rsidRPr="00350DD7" w:rsidRDefault="005D5E8B" w:rsidP="005D5E8B">
      <w:pPr>
        <w:pStyle w:val="a5"/>
        <w:contextualSpacing/>
        <w:jc w:val="center"/>
        <w:rPr>
          <w:b/>
          <w:sz w:val="16"/>
          <w:szCs w:val="16"/>
        </w:rPr>
      </w:pPr>
    </w:p>
    <w:p w:rsidR="005D5E8B" w:rsidRPr="00350DD7" w:rsidRDefault="00134A52" w:rsidP="005D5E8B">
      <w:pPr>
        <w:pStyle w:val="a5"/>
        <w:contextualSpacing/>
        <w:jc w:val="center"/>
        <w:rPr>
          <w:b/>
          <w:sz w:val="16"/>
          <w:szCs w:val="16"/>
        </w:rPr>
      </w:pPr>
      <w:r w:rsidRPr="00350DD7">
        <w:rPr>
          <w:b/>
          <w:sz w:val="16"/>
          <w:szCs w:val="16"/>
        </w:rPr>
        <w:t xml:space="preserve"> </w:t>
      </w:r>
    </w:p>
    <w:tbl>
      <w:tblPr>
        <w:tblpPr w:leftFromText="180" w:rightFromText="180" w:bottomFromText="200" w:vertAnchor="text" w:horzAnchor="margin"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5D5E8B" w:rsidRPr="00FF5A74" w:rsidTr="005D5E8B">
        <w:trPr>
          <w:trHeight w:val="186"/>
        </w:trPr>
        <w:tc>
          <w:tcPr>
            <w:tcW w:w="2268" w:type="dxa"/>
            <w:tcBorders>
              <w:top w:val="single" w:sz="4" w:space="0" w:color="auto"/>
              <w:left w:val="single" w:sz="4" w:space="0" w:color="auto"/>
              <w:bottom w:val="single" w:sz="4" w:space="0" w:color="auto"/>
              <w:right w:val="single" w:sz="4" w:space="0" w:color="auto"/>
            </w:tcBorders>
            <w:hideMark/>
          </w:tcPr>
          <w:p w:rsidR="005D5E8B" w:rsidRPr="00FF5A74" w:rsidRDefault="005D5E8B" w:rsidP="00FF5A74">
            <w:pPr>
              <w:pStyle w:val="a7"/>
              <w:contextualSpacing/>
              <w:rPr>
                <w:rFonts w:ascii="Times New Roman" w:hAnsi="Times New Roman"/>
                <w:b/>
                <w:sz w:val="16"/>
                <w:szCs w:val="16"/>
              </w:rPr>
            </w:pPr>
            <w:r w:rsidRPr="00FF5A74">
              <w:rPr>
                <w:rFonts w:ascii="Times New Roman" w:hAnsi="Times New Roman"/>
                <w:b/>
                <w:sz w:val="16"/>
                <w:szCs w:val="16"/>
              </w:rPr>
              <w:t xml:space="preserve">    </w:t>
            </w:r>
            <w:r w:rsidR="003B361D">
              <w:rPr>
                <w:rFonts w:ascii="Times New Roman" w:hAnsi="Times New Roman"/>
                <w:b/>
                <w:sz w:val="16"/>
                <w:szCs w:val="16"/>
              </w:rPr>
              <w:t xml:space="preserve">О  Ф  И  Ц  И А Л Ь Н О </w:t>
            </w:r>
          </w:p>
        </w:tc>
      </w:tr>
    </w:tbl>
    <w:p w:rsidR="005D5E8B" w:rsidRPr="00FF5A74" w:rsidRDefault="005D5E8B" w:rsidP="00FF5A74">
      <w:pPr>
        <w:pStyle w:val="a5"/>
        <w:contextualSpacing/>
        <w:jc w:val="center"/>
        <w:rPr>
          <w:b/>
          <w:sz w:val="16"/>
          <w:szCs w:val="16"/>
        </w:rPr>
      </w:pPr>
    </w:p>
    <w:p w:rsidR="00823620" w:rsidRPr="00E47547" w:rsidRDefault="00823620" w:rsidP="00E47547">
      <w:pPr>
        <w:pStyle w:val="a5"/>
        <w:contextualSpacing/>
        <w:jc w:val="center"/>
        <w:rPr>
          <w:b/>
          <w:sz w:val="16"/>
          <w:szCs w:val="16"/>
        </w:rPr>
      </w:pPr>
    </w:p>
    <w:p w:rsidR="00B6314F" w:rsidRPr="00E47547" w:rsidRDefault="00B6314F" w:rsidP="00E47547">
      <w:pPr>
        <w:pStyle w:val="a7"/>
        <w:jc w:val="center"/>
        <w:rPr>
          <w:rFonts w:ascii="Times New Roman" w:hAnsi="Times New Roman"/>
          <w:b/>
          <w:color w:val="FF0000"/>
          <w:sz w:val="16"/>
          <w:szCs w:val="16"/>
        </w:rPr>
      </w:pPr>
    </w:p>
    <w:p w:rsidR="003B361D" w:rsidRPr="003B361D" w:rsidRDefault="003B361D" w:rsidP="003B361D">
      <w:pPr>
        <w:pStyle w:val="ConsPlusNonformat"/>
        <w:widowControl/>
        <w:rPr>
          <w:rFonts w:ascii="Times New Roman" w:hAnsi="Times New Roman" w:cs="Times New Roman"/>
          <w:b/>
          <w:bCs/>
          <w:sz w:val="16"/>
          <w:szCs w:val="16"/>
        </w:rPr>
      </w:pPr>
      <w:r w:rsidRPr="003B361D">
        <w:rPr>
          <w:rFonts w:ascii="Times New Roman" w:hAnsi="Times New Roman" w:cs="Times New Roman"/>
          <w:b/>
          <w:bCs/>
          <w:sz w:val="16"/>
          <w:szCs w:val="16"/>
        </w:rPr>
        <w:t xml:space="preserve">                                                                           </w:t>
      </w:r>
      <w:r>
        <w:rPr>
          <w:rFonts w:ascii="Times New Roman" w:hAnsi="Times New Roman" w:cs="Times New Roman"/>
          <w:b/>
          <w:bCs/>
          <w:sz w:val="16"/>
          <w:szCs w:val="16"/>
        </w:rPr>
        <w:t xml:space="preserve">                                      </w:t>
      </w:r>
      <w:r w:rsidRPr="003B361D">
        <w:rPr>
          <w:rFonts w:ascii="Times New Roman" w:hAnsi="Times New Roman" w:cs="Times New Roman"/>
          <w:b/>
          <w:bCs/>
          <w:sz w:val="16"/>
          <w:szCs w:val="16"/>
        </w:rPr>
        <w:t xml:space="preserve">  </w:t>
      </w:r>
      <w:r w:rsidRPr="003B361D">
        <w:rPr>
          <w:rFonts w:ascii="Times New Roman" w:hAnsi="Times New Roman" w:cs="Times New Roman"/>
          <w:b/>
          <w:noProof/>
          <w:sz w:val="16"/>
          <w:szCs w:val="16"/>
        </w:rPr>
        <w:t xml:space="preserve">  </w:t>
      </w:r>
      <w:r w:rsidRPr="003B361D">
        <w:rPr>
          <w:rFonts w:ascii="Times New Roman" w:hAnsi="Times New Roman" w:cs="Times New Roman"/>
          <w:b/>
          <w:noProof/>
          <w:sz w:val="16"/>
          <w:szCs w:val="16"/>
        </w:rPr>
        <w:drawing>
          <wp:inline distT="0" distB="0" distL="0" distR="0">
            <wp:extent cx="571500" cy="676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76275"/>
                    </a:xfrm>
                    <a:prstGeom prst="rect">
                      <a:avLst/>
                    </a:prstGeom>
                    <a:noFill/>
                    <a:ln>
                      <a:noFill/>
                    </a:ln>
                  </pic:spPr>
                </pic:pic>
              </a:graphicData>
            </a:graphic>
          </wp:inline>
        </w:drawing>
      </w:r>
      <w:r w:rsidRPr="003B361D">
        <w:rPr>
          <w:rFonts w:ascii="Times New Roman" w:hAnsi="Times New Roman" w:cs="Times New Roman"/>
          <w:b/>
          <w:noProof/>
          <w:sz w:val="16"/>
          <w:szCs w:val="16"/>
        </w:rPr>
        <w:t xml:space="preserve">   </w:t>
      </w:r>
    </w:p>
    <w:p w:rsidR="003B361D" w:rsidRPr="003B361D" w:rsidRDefault="003B361D" w:rsidP="003B361D">
      <w:pPr>
        <w:pStyle w:val="ConsPlusTitle"/>
        <w:widowControl/>
        <w:jc w:val="center"/>
        <w:outlineLvl w:val="0"/>
        <w:rPr>
          <w:rFonts w:ascii="Times New Roman" w:hAnsi="Times New Roman" w:cs="Times New Roman"/>
          <w:sz w:val="16"/>
          <w:szCs w:val="16"/>
        </w:rPr>
      </w:pPr>
    </w:p>
    <w:p w:rsidR="003B361D" w:rsidRPr="003B361D" w:rsidRDefault="003B361D" w:rsidP="003B361D">
      <w:pPr>
        <w:pStyle w:val="a3"/>
        <w:rPr>
          <w:b/>
          <w:sz w:val="16"/>
          <w:szCs w:val="16"/>
        </w:rPr>
      </w:pPr>
      <w:r w:rsidRPr="003B361D">
        <w:rPr>
          <w:b/>
          <w:sz w:val="16"/>
          <w:szCs w:val="16"/>
        </w:rPr>
        <w:t>А  Д  М  И  Н  И  С  Т  Р  А  Ц  И  Я</w:t>
      </w:r>
    </w:p>
    <w:p w:rsidR="003B361D" w:rsidRPr="003B361D" w:rsidRDefault="003B361D" w:rsidP="003B361D">
      <w:pPr>
        <w:pStyle w:val="1"/>
        <w:rPr>
          <w:b w:val="0"/>
          <w:bCs w:val="0"/>
          <w:sz w:val="16"/>
          <w:szCs w:val="16"/>
        </w:rPr>
      </w:pPr>
      <w:r w:rsidRPr="003B361D">
        <w:rPr>
          <w:sz w:val="16"/>
          <w:szCs w:val="16"/>
        </w:rPr>
        <w:t>СЕЛЬСКОГО ПОСЕЛЕНИЯ  «ПУСТОЗЕРСКИЙ  СЕЛЬСОВЕТ»</w:t>
      </w:r>
    </w:p>
    <w:p w:rsidR="003B361D" w:rsidRPr="003B361D" w:rsidRDefault="003B361D" w:rsidP="003B361D">
      <w:pPr>
        <w:pStyle w:val="3"/>
        <w:spacing w:before="0" w:line="240" w:lineRule="auto"/>
        <w:jc w:val="center"/>
        <w:rPr>
          <w:rFonts w:ascii="Times New Roman" w:hAnsi="Times New Roman" w:cs="Times New Roman"/>
          <w:b w:val="0"/>
          <w:color w:val="auto"/>
          <w:sz w:val="16"/>
          <w:szCs w:val="16"/>
        </w:rPr>
      </w:pPr>
      <w:r w:rsidRPr="003B361D">
        <w:rPr>
          <w:rFonts w:ascii="Times New Roman" w:hAnsi="Times New Roman" w:cs="Times New Roman"/>
          <w:color w:val="auto"/>
          <w:sz w:val="16"/>
          <w:szCs w:val="16"/>
        </w:rPr>
        <w:t>ЗАПОЛЯРНОГО РАЙОНА НЕНЕЦКОГО  АВТОНОМНОГО  ОКРУГА</w:t>
      </w:r>
    </w:p>
    <w:p w:rsidR="003B361D" w:rsidRPr="003B361D" w:rsidRDefault="003B361D" w:rsidP="003B361D">
      <w:pPr>
        <w:pStyle w:val="a7"/>
        <w:jc w:val="center"/>
        <w:rPr>
          <w:rFonts w:ascii="Times New Roman" w:hAnsi="Times New Roman"/>
          <w:b/>
          <w:sz w:val="16"/>
          <w:szCs w:val="16"/>
        </w:rPr>
      </w:pPr>
    </w:p>
    <w:p w:rsidR="003B361D" w:rsidRPr="003B361D" w:rsidRDefault="003B361D" w:rsidP="003B361D">
      <w:pPr>
        <w:pStyle w:val="1"/>
        <w:ind w:right="46"/>
        <w:rPr>
          <w:sz w:val="16"/>
          <w:szCs w:val="16"/>
        </w:rPr>
      </w:pPr>
      <w:r w:rsidRPr="003B361D">
        <w:rPr>
          <w:sz w:val="16"/>
          <w:szCs w:val="16"/>
        </w:rPr>
        <w:t>П О С Т А Н О В Л Е Н И Е</w:t>
      </w:r>
    </w:p>
    <w:p w:rsidR="003B361D" w:rsidRPr="003B361D" w:rsidRDefault="003B361D" w:rsidP="003B361D">
      <w:pPr>
        <w:pStyle w:val="a7"/>
        <w:rPr>
          <w:rFonts w:ascii="Times New Roman" w:hAnsi="Times New Roman"/>
          <w:b/>
          <w:sz w:val="16"/>
          <w:szCs w:val="16"/>
        </w:rPr>
      </w:pPr>
    </w:p>
    <w:p w:rsidR="003B361D" w:rsidRPr="003B361D" w:rsidRDefault="003B361D" w:rsidP="003B361D">
      <w:pPr>
        <w:spacing w:after="0"/>
        <w:rPr>
          <w:rFonts w:ascii="Times New Roman" w:hAnsi="Times New Roman" w:cs="Times New Roman"/>
          <w:sz w:val="16"/>
          <w:szCs w:val="16"/>
          <w:u w:val="single"/>
        </w:rPr>
      </w:pPr>
      <w:r w:rsidRPr="003B361D">
        <w:rPr>
          <w:rFonts w:ascii="Times New Roman" w:hAnsi="Times New Roman" w:cs="Times New Roman"/>
          <w:b/>
          <w:sz w:val="16"/>
          <w:szCs w:val="16"/>
          <w:u w:val="single"/>
        </w:rPr>
        <w:t>от   05.10.2026  №66</w:t>
      </w:r>
    </w:p>
    <w:p w:rsidR="003B361D" w:rsidRPr="003B361D" w:rsidRDefault="003B361D" w:rsidP="003B361D">
      <w:pPr>
        <w:spacing w:after="0" w:line="240" w:lineRule="auto"/>
        <w:rPr>
          <w:rFonts w:ascii="Times New Roman" w:hAnsi="Times New Roman" w:cs="Times New Roman"/>
          <w:sz w:val="16"/>
          <w:szCs w:val="16"/>
        </w:rPr>
      </w:pPr>
      <w:r w:rsidRPr="003B361D">
        <w:rPr>
          <w:rFonts w:ascii="Times New Roman" w:hAnsi="Times New Roman" w:cs="Times New Roman"/>
          <w:sz w:val="16"/>
          <w:szCs w:val="16"/>
        </w:rPr>
        <w:t xml:space="preserve">с. </w:t>
      </w:r>
      <w:proofErr w:type="spellStart"/>
      <w:r w:rsidRPr="003B361D">
        <w:rPr>
          <w:rFonts w:ascii="Times New Roman" w:hAnsi="Times New Roman" w:cs="Times New Roman"/>
          <w:sz w:val="16"/>
          <w:szCs w:val="16"/>
        </w:rPr>
        <w:t>Оксино</w:t>
      </w:r>
      <w:proofErr w:type="spellEnd"/>
      <w:r w:rsidRPr="003B361D">
        <w:rPr>
          <w:rFonts w:ascii="Times New Roman" w:hAnsi="Times New Roman" w:cs="Times New Roman"/>
          <w:sz w:val="16"/>
          <w:szCs w:val="16"/>
        </w:rPr>
        <w:t xml:space="preserve"> </w:t>
      </w:r>
    </w:p>
    <w:p w:rsidR="003B361D" w:rsidRDefault="003B361D" w:rsidP="003B361D">
      <w:pPr>
        <w:spacing w:after="0" w:line="240" w:lineRule="auto"/>
        <w:rPr>
          <w:rFonts w:ascii="Times New Roman" w:hAnsi="Times New Roman" w:cs="Times New Roman"/>
          <w:sz w:val="16"/>
          <w:szCs w:val="16"/>
        </w:rPr>
      </w:pPr>
      <w:r w:rsidRPr="003B361D">
        <w:rPr>
          <w:rFonts w:ascii="Times New Roman" w:hAnsi="Times New Roman" w:cs="Times New Roman"/>
          <w:sz w:val="16"/>
          <w:szCs w:val="16"/>
        </w:rPr>
        <w:t>Ненецкий автономный округ</w:t>
      </w:r>
    </w:p>
    <w:p w:rsidR="003B361D" w:rsidRPr="003B361D" w:rsidRDefault="003B361D" w:rsidP="003B361D">
      <w:pPr>
        <w:spacing w:after="0" w:line="240" w:lineRule="auto"/>
        <w:rPr>
          <w:rFonts w:ascii="Times New Roman" w:hAnsi="Times New Roman" w:cs="Times New Roman"/>
          <w:sz w:val="16"/>
          <w:szCs w:val="16"/>
        </w:rPr>
      </w:pPr>
    </w:p>
    <w:p w:rsidR="003B361D" w:rsidRPr="003B361D" w:rsidRDefault="003B361D" w:rsidP="003B361D">
      <w:pPr>
        <w:pStyle w:val="ConsPlusNormal"/>
        <w:widowControl/>
        <w:jc w:val="center"/>
        <w:rPr>
          <w:rFonts w:ascii="Times New Roman" w:hAnsi="Times New Roman" w:cs="Times New Roman"/>
          <w:sz w:val="16"/>
          <w:szCs w:val="16"/>
        </w:rPr>
      </w:pPr>
      <w:r w:rsidRPr="003B361D">
        <w:rPr>
          <w:rFonts w:ascii="Times New Roman" w:hAnsi="Times New Roman" w:cs="Times New Roman"/>
          <w:sz w:val="16"/>
          <w:szCs w:val="16"/>
        </w:rPr>
        <w:t>О ВНЕСЕНИИ ИЗМЕНЕНИЯ В ПОСТАНОВЛЕНИЕ  АДМИНИСТРАЦИИ МУНИЦИПАЛЬНОГО ОБРАЗОВАНИЯ «ПУСТОЗЕРСКИЙ СЕЛЬСОВЕТ» НЕНЕЦКОГО АВТОНОМНОГО ОКРУГА ОТ   29.12.2018  № 147</w:t>
      </w:r>
    </w:p>
    <w:p w:rsidR="003B361D" w:rsidRPr="003B361D" w:rsidRDefault="003B361D" w:rsidP="003B361D">
      <w:pPr>
        <w:pStyle w:val="ConsPlusTitle"/>
        <w:widowControl/>
        <w:jc w:val="center"/>
        <w:rPr>
          <w:rFonts w:ascii="Times New Roman" w:hAnsi="Times New Roman" w:cs="Times New Roman"/>
          <w:b w:val="0"/>
          <w:sz w:val="16"/>
          <w:szCs w:val="16"/>
        </w:rPr>
      </w:pPr>
      <w:r w:rsidRPr="003B361D">
        <w:rPr>
          <w:rFonts w:ascii="Times New Roman" w:hAnsi="Times New Roman" w:cs="Times New Roman"/>
          <w:b w:val="0"/>
          <w:sz w:val="16"/>
          <w:szCs w:val="16"/>
        </w:rPr>
        <w:t>«О  СОЗДАНИИ И  УТВЕРЖДЕНИИ  СОСТАВА  ЖИЛИЩНОЙ КОМИССИИ  АДМИНИСТРАЦИИ  МУНИЦИПАЛЬНОГО  ОБРАЗОВАНИЯ «ПУСТОЗЕРСКИЙ СЕЛЬСОВЕТ» НЕНЕЦКОГО АВТОНОМНОГО ОКРУГА»</w:t>
      </w:r>
    </w:p>
    <w:p w:rsidR="003B361D" w:rsidRPr="003B361D" w:rsidRDefault="003B361D" w:rsidP="003B361D">
      <w:pPr>
        <w:pStyle w:val="ConsPlusTitle"/>
        <w:widowControl/>
        <w:jc w:val="center"/>
        <w:rPr>
          <w:rFonts w:ascii="Times New Roman" w:hAnsi="Times New Roman" w:cs="Times New Roman"/>
          <w:b w:val="0"/>
          <w:sz w:val="16"/>
          <w:szCs w:val="16"/>
        </w:rPr>
      </w:pPr>
    </w:p>
    <w:p w:rsidR="003B361D" w:rsidRPr="003B361D" w:rsidRDefault="003B361D" w:rsidP="003B361D">
      <w:pPr>
        <w:autoSpaceDE w:val="0"/>
        <w:autoSpaceDN w:val="0"/>
        <w:adjustRightInd w:val="0"/>
        <w:spacing w:after="0" w:line="240" w:lineRule="auto"/>
        <w:ind w:firstLine="540"/>
        <w:jc w:val="both"/>
        <w:outlineLvl w:val="0"/>
        <w:rPr>
          <w:rFonts w:ascii="Times New Roman" w:hAnsi="Times New Roman" w:cs="Times New Roman"/>
          <w:sz w:val="16"/>
          <w:szCs w:val="16"/>
        </w:rPr>
      </w:pPr>
      <w:r w:rsidRPr="003B361D">
        <w:rPr>
          <w:rFonts w:ascii="Times New Roman" w:hAnsi="Times New Roman" w:cs="Times New Roman"/>
          <w:sz w:val="16"/>
          <w:szCs w:val="16"/>
        </w:rPr>
        <w:t>Администрация Сельского поселения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Заполярного района Ненецкого автономного округа  ПОСТАНОВЛЯЕТ:</w:t>
      </w:r>
    </w:p>
    <w:p w:rsidR="003B361D" w:rsidRPr="003B361D" w:rsidRDefault="003B361D" w:rsidP="003B361D">
      <w:pPr>
        <w:autoSpaceDE w:val="0"/>
        <w:autoSpaceDN w:val="0"/>
        <w:adjustRightInd w:val="0"/>
        <w:spacing w:after="0" w:line="240" w:lineRule="auto"/>
        <w:jc w:val="both"/>
        <w:rPr>
          <w:rFonts w:ascii="Times New Roman" w:hAnsi="Times New Roman" w:cs="Times New Roman"/>
          <w:sz w:val="16"/>
          <w:szCs w:val="16"/>
        </w:rPr>
      </w:pPr>
      <w:r w:rsidRPr="003B361D">
        <w:rPr>
          <w:rFonts w:ascii="Times New Roman" w:hAnsi="Times New Roman" w:cs="Times New Roman"/>
          <w:sz w:val="16"/>
          <w:szCs w:val="16"/>
        </w:rPr>
        <w:t xml:space="preserve"> </w:t>
      </w:r>
      <w:r w:rsidRPr="003B361D">
        <w:rPr>
          <w:rFonts w:ascii="Times New Roman" w:hAnsi="Times New Roman" w:cs="Times New Roman"/>
          <w:bCs/>
          <w:sz w:val="16"/>
          <w:szCs w:val="16"/>
        </w:rPr>
        <w:t xml:space="preserve"> </w:t>
      </w:r>
    </w:p>
    <w:p w:rsidR="003B361D" w:rsidRPr="003B361D" w:rsidRDefault="003B361D" w:rsidP="003B361D">
      <w:pPr>
        <w:numPr>
          <w:ilvl w:val="0"/>
          <w:numId w:val="24"/>
        </w:numPr>
        <w:autoSpaceDE w:val="0"/>
        <w:autoSpaceDN w:val="0"/>
        <w:adjustRightInd w:val="0"/>
        <w:spacing w:after="0" w:line="240" w:lineRule="auto"/>
        <w:ind w:left="0" w:firstLine="567"/>
        <w:jc w:val="both"/>
        <w:rPr>
          <w:rFonts w:ascii="Times New Roman" w:hAnsi="Times New Roman" w:cs="Times New Roman"/>
          <w:sz w:val="16"/>
          <w:szCs w:val="16"/>
        </w:rPr>
      </w:pPr>
      <w:r w:rsidRPr="003B361D">
        <w:rPr>
          <w:rFonts w:ascii="Times New Roman" w:hAnsi="Times New Roman" w:cs="Times New Roman"/>
          <w:sz w:val="16"/>
          <w:szCs w:val="16"/>
        </w:rPr>
        <w:t>Внести изменения в постановление Администрации муниципального образования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Ненецкого автономного округа  от 29.12.2018 №147 «О создании  и  утверждении  состава  жилищной комиссии  Администрации муниципального образования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Ненецкого автономного округа»:</w:t>
      </w:r>
    </w:p>
    <w:p w:rsidR="003B361D" w:rsidRPr="003B361D" w:rsidRDefault="003B361D" w:rsidP="003B361D">
      <w:pPr>
        <w:pStyle w:val="af5"/>
        <w:numPr>
          <w:ilvl w:val="1"/>
          <w:numId w:val="25"/>
        </w:numPr>
        <w:spacing w:after="0" w:line="240" w:lineRule="auto"/>
        <w:ind w:left="0" w:firstLine="705"/>
        <w:jc w:val="both"/>
        <w:rPr>
          <w:rFonts w:ascii="Times New Roman" w:hAnsi="Times New Roman" w:cs="Times New Roman"/>
          <w:sz w:val="16"/>
          <w:szCs w:val="16"/>
        </w:rPr>
      </w:pPr>
      <w:r w:rsidRPr="003B361D">
        <w:rPr>
          <w:rFonts w:ascii="Times New Roman" w:hAnsi="Times New Roman" w:cs="Times New Roman"/>
          <w:sz w:val="16"/>
          <w:szCs w:val="16"/>
        </w:rPr>
        <w:t xml:space="preserve"> В наименовании и далее по тексту слова «муниципальное образование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Ненецкого автономного округа» заменить словами «Сельское  поселение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Заполярного района Ненецкого автономного округа» в соответствующем падеже.</w:t>
      </w:r>
    </w:p>
    <w:p w:rsidR="003B361D" w:rsidRPr="003B361D" w:rsidRDefault="003B361D" w:rsidP="003B361D">
      <w:pPr>
        <w:autoSpaceDE w:val="0"/>
        <w:autoSpaceDN w:val="0"/>
        <w:adjustRightInd w:val="0"/>
        <w:spacing w:after="0" w:line="240" w:lineRule="auto"/>
        <w:jc w:val="both"/>
        <w:rPr>
          <w:rFonts w:ascii="Times New Roman" w:hAnsi="Times New Roman" w:cs="Times New Roman"/>
          <w:sz w:val="16"/>
          <w:szCs w:val="16"/>
        </w:rPr>
      </w:pPr>
      <w:r w:rsidRPr="003B361D">
        <w:rPr>
          <w:rFonts w:ascii="Times New Roman" w:hAnsi="Times New Roman" w:cs="Times New Roman"/>
          <w:sz w:val="16"/>
          <w:szCs w:val="16"/>
        </w:rPr>
        <w:t xml:space="preserve">        </w:t>
      </w:r>
      <w:r>
        <w:rPr>
          <w:rFonts w:ascii="Times New Roman" w:hAnsi="Times New Roman" w:cs="Times New Roman"/>
          <w:sz w:val="16"/>
          <w:szCs w:val="16"/>
        </w:rPr>
        <w:t xml:space="preserve">        </w:t>
      </w:r>
      <w:r w:rsidRPr="003B361D">
        <w:rPr>
          <w:rFonts w:ascii="Times New Roman" w:hAnsi="Times New Roman" w:cs="Times New Roman"/>
          <w:sz w:val="16"/>
          <w:szCs w:val="16"/>
        </w:rPr>
        <w:t xml:space="preserve">  1.2. Внести изменение в состав жилищной комиссии Администрации Сельского поселения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Заполярного района Ненецкого автономного округа согласно приложению.</w:t>
      </w:r>
    </w:p>
    <w:p w:rsidR="003B361D" w:rsidRPr="003B361D" w:rsidRDefault="003B361D" w:rsidP="003B361D">
      <w:pPr>
        <w:pStyle w:val="ConsPlusTitle"/>
        <w:widowControl/>
        <w:numPr>
          <w:ilvl w:val="0"/>
          <w:numId w:val="24"/>
        </w:numPr>
        <w:adjustRightInd w:val="0"/>
        <w:spacing w:before="120"/>
        <w:ind w:left="0" w:firstLine="567"/>
        <w:jc w:val="both"/>
        <w:rPr>
          <w:rFonts w:ascii="Times New Roman" w:hAnsi="Times New Roman" w:cs="Times New Roman"/>
          <w:b w:val="0"/>
          <w:sz w:val="16"/>
          <w:szCs w:val="16"/>
        </w:rPr>
      </w:pPr>
      <w:r>
        <w:rPr>
          <w:rFonts w:ascii="Times New Roman" w:hAnsi="Times New Roman" w:cs="Times New Roman"/>
          <w:b w:val="0"/>
          <w:sz w:val="16"/>
          <w:szCs w:val="16"/>
        </w:rPr>
        <w:t xml:space="preserve"> </w:t>
      </w:r>
      <w:r w:rsidRPr="003B361D">
        <w:rPr>
          <w:rFonts w:ascii="Times New Roman" w:hAnsi="Times New Roman" w:cs="Times New Roman"/>
          <w:b w:val="0"/>
          <w:sz w:val="16"/>
          <w:szCs w:val="16"/>
        </w:rPr>
        <w:t>Настоящее Постановление вступает в силу после его официального опубликования (обнародования).</w:t>
      </w:r>
    </w:p>
    <w:p w:rsidR="003B361D" w:rsidRPr="003B361D" w:rsidRDefault="003B361D" w:rsidP="003B361D">
      <w:pPr>
        <w:pStyle w:val="ConsPlusNormal"/>
        <w:widowControl/>
        <w:rPr>
          <w:rFonts w:ascii="Times New Roman" w:hAnsi="Times New Roman" w:cs="Times New Roman"/>
          <w:sz w:val="16"/>
          <w:szCs w:val="16"/>
        </w:rPr>
      </w:pPr>
      <w:r>
        <w:rPr>
          <w:rFonts w:ascii="Times New Roman" w:hAnsi="Times New Roman" w:cs="Times New Roman"/>
          <w:sz w:val="16"/>
          <w:szCs w:val="16"/>
        </w:rPr>
        <w:t xml:space="preserve"> </w:t>
      </w:r>
    </w:p>
    <w:p w:rsidR="003B361D" w:rsidRPr="003B361D" w:rsidRDefault="003B361D" w:rsidP="003B361D">
      <w:pPr>
        <w:spacing w:after="0" w:line="240" w:lineRule="auto"/>
        <w:rPr>
          <w:rFonts w:ascii="Times New Roman" w:hAnsi="Times New Roman" w:cs="Times New Roman"/>
          <w:sz w:val="16"/>
          <w:szCs w:val="16"/>
        </w:rPr>
      </w:pPr>
      <w:r w:rsidRPr="003B361D">
        <w:rPr>
          <w:rFonts w:ascii="Times New Roman" w:hAnsi="Times New Roman" w:cs="Times New Roman"/>
          <w:sz w:val="16"/>
          <w:szCs w:val="16"/>
        </w:rPr>
        <w:t>Глава  Сельского поселения</w:t>
      </w:r>
    </w:p>
    <w:p w:rsidR="003B361D" w:rsidRPr="003B361D" w:rsidRDefault="003B361D" w:rsidP="003B361D">
      <w:pPr>
        <w:spacing w:after="0" w:line="240" w:lineRule="auto"/>
        <w:rPr>
          <w:rFonts w:ascii="Times New Roman" w:hAnsi="Times New Roman" w:cs="Times New Roman"/>
          <w:sz w:val="16"/>
          <w:szCs w:val="16"/>
        </w:rPr>
      </w:pPr>
      <w:r w:rsidRPr="003B361D">
        <w:rPr>
          <w:rFonts w:ascii="Times New Roman" w:hAnsi="Times New Roman" w:cs="Times New Roman"/>
          <w:sz w:val="16"/>
          <w:szCs w:val="16"/>
        </w:rPr>
        <w:t xml:space="preserve">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ЗР НАО                                                       </w:t>
      </w:r>
      <w:proofErr w:type="spellStart"/>
      <w:r w:rsidRPr="003B361D">
        <w:rPr>
          <w:rFonts w:ascii="Times New Roman" w:hAnsi="Times New Roman" w:cs="Times New Roman"/>
          <w:sz w:val="16"/>
          <w:szCs w:val="16"/>
        </w:rPr>
        <w:t>С.М.Макарова</w:t>
      </w:r>
      <w:proofErr w:type="spellEnd"/>
      <w:r w:rsidRPr="003B361D">
        <w:rPr>
          <w:rFonts w:ascii="Times New Roman" w:hAnsi="Times New Roman" w:cs="Times New Roman"/>
          <w:sz w:val="16"/>
          <w:szCs w:val="16"/>
        </w:rPr>
        <w:t xml:space="preserve">           </w:t>
      </w:r>
      <w:r w:rsidRPr="003B361D">
        <w:rPr>
          <w:rFonts w:ascii="Times New Roman" w:hAnsi="Times New Roman" w:cs="Times New Roman"/>
          <w:sz w:val="16"/>
          <w:szCs w:val="16"/>
        </w:rPr>
        <w:tab/>
      </w:r>
      <w:r w:rsidRPr="003B361D">
        <w:rPr>
          <w:rFonts w:ascii="Times New Roman" w:hAnsi="Times New Roman" w:cs="Times New Roman"/>
          <w:sz w:val="16"/>
          <w:szCs w:val="16"/>
        </w:rPr>
        <w:tab/>
      </w:r>
      <w:r w:rsidRPr="003B361D">
        <w:rPr>
          <w:rFonts w:ascii="Times New Roman" w:hAnsi="Times New Roman" w:cs="Times New Roman"/>
          <w:sz w:val="16"/>
          <w:szCs w:val="16"/>
        </w:rPr>
        <w:tab/>
      </w:r>
    </w:p>
    <w:p w:rsidR="003B361D" w:rsidRPr="003B361D" w:rsidRDefault="003B361D" w:rsidP="003B361D">
      <w:pPr>
        <w:autoSpaceDE w:val="0"/>
        <w:autoSpaceDN w:val="0"/>
        <w:adjustRightInd w:val="0"/>
        <w:spacing w:after="0" w:line="240" w:lineRule="auto"/>
        <w:jc w:val="both"/>
        <w:rPr>
          <w:rFonts w:ascii="Times New Roman" w:hAnsi="Times New Roman" w:cs="Times New Roman"/>
          <w:sz w:val="16"/>
          <w:szCs w:val="16"/>
        </w:rPr>
      </w:pP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sz w:val="16"/>
          <w:szCs w:val="16"/>
        </w:rPr>
      </w:pPr>
    </w:p>
    <w:p w:rsidR="003B361D" w:rsidRPr="003B361D" w:rsidRDefault="003B361D" w:rsidP="003B361D">
      <w:pPr>
        <w:pStyle w:val="ConsPlusNormal"/>
        <w:widowControl/>
        <w:jc w:val="right"/>
        <w:outlineLvl w:val="0"/>
        <w:rPr>
          <w:rFonts w:ascii="Times New Roman" w:hAnsi="Times New Roman" w:cs="Times New Roman"/>
          <w:sz w:val="16"/>
          <w:szCs w:val="16"/>
        </w:rPr>
      </w:pPr>
      <w:r w:rsidRPr="003B361D">
        <w:rPr>
          <w:rFonts w:ascii="Times New Roman" w:hAnsi="Times New Roman" w:cs="Times New Roman"/>
          <w:sz w:val="16"/>
          <w:szCs w:val="16"/>
        </w:rPr>
        <w:t>Утвержден</w:t>
      </w:r>
    </w:p>
    <w:p w:rsidR="003B361D" w:rsidRPr="003B361D" w:rsidRDefault="003B361D" w:rsidP="003B361D">
      <w:pPr>
        <w:pStyle w:val="ConsPlusNormal"/>
        <w:widowControl/>
        <w:jc w:val="right"/>
        <w:rPr>
          <w:rFonts w:ascii="Times New Roman" w:hAnsi="Times New Roman" w:cs="Times New Roman"/>
          <w:sz w:val="16"/>
          <w:szCs w:val="16"/>
        </w:rPr>
      </w:pPr>
      <w:r w:rsidRPr="003B361D">
        <w:rPr>
          <w:rFonts w:ascii="Times New Roman" w:hAnsi="Times New Roman" w:cs="Times New Roman"/>
          <w:sz w:val="16"/>
          <w:szCs w:val="16"/>
        </w:rPr>
        <w:t>Постановлением Администрации</w:t>
      </w:r>
    </w:p>
    <w:p w:rsidR="003B361D" w:rsidRPr="003B361D" w:rsidRDefault="003B361D" w:rsidP="003B361D">
      <w:pPr>
        <w:pStyle w:val="ConsPlusNormal"/>
        <w:widowControl/>
        <w:jc w:val="right"/>
        <w:rPr>
          <w:rFonts w:ascii="Times New Roman" w:hAnsi="Times New Roman" w:cs="Times New Roman"/>
          <w:sz w:val="16"/>
          <w:szCs w:val="16"/>
        </w:rPr>
      </w:pPr>
      <w:r w:rsidRPr="003B361D">
        <w:rPr>
          <w:rFonts w:ascii="Times New Roman" w:hAnsi="Times New Roman" w:cs="Times New Roman"/>
          <w:sz w:val="16"/>
          <w:szCs w:val="16"/>
        </w:rPr>
        <w:t>Сельского поселения</w:t>
      </w:r>
    </w:p>
    <w:p w:rsidR="003B361D" w:rsidRPr="003B361D" w:rsidRDefault="003B361D" w:rsidP="003B361D">
      <w:pPr>
        <w:pStyle w:val="ConsPlusNormal"/>
        <w:widowControl/>
        <w:jc w:val="right"/>
        <w:rPr>
          <w:rFonts w:ascii="Times New Roman" w:hAnsi="Times New Roman" w:cs="Times New Roman"/>
          <w:sz w:val="16"/>
          <w:szCs w:val="16"/>
        </w:rPr>
      </w:pPr>
      <w:r w:rsidRPr="003B361D">
        <w:rPr>
          <w:rFonts w:ascii="Times New Roman" w:hAnsi="Times New Roman" w:cs="Times New Roman"/>
          <w:sz w:val="16"/>
          <w:szCs w:val="16"/>
        </w:rPr>
        <w:t xml:space="preserve">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ЗР НАО</w:t>
      </w:r>
    </w:p>
    <w:p w:rsidR="003B361D" w:rsidRPr="00AE2D56" w:rsidRDefault="003B361D" w:rsidP="00AE2D56">
      <w:pPr>
        <w:pStyle w:val="ConsPlusNormal"/>
        <w:widowControl/>
        <w:jc w:val="right"/>
        <w:rPr>
          <w:rFonts w:ascii="Times New Roman" w:hAnsi="Times New Roman" w:cs="Times New Roman"/>
          <w:sz w:val="16"/>
          <w:szCs w:val="16"/>
        </w:rPr>
      </w:pPr>
      <w:r w:rsidRPr="003B361D">
        <w:rPr>
          <w:rFonts w:ascii="Times New Roman" w:hAnsi="Times New Roman" w:cs="Times New Roman"/>
          <w:sz w:val="16"/>
          <w:szCs w:val="16"/>
        </w:rPr>
        <w:t>от  05.10.2026  № 66</w:t>
      </w:r>
    </w:p>
    <w:p w:rsidR="003B361D" w:rsidRPr="003B361D" w:rsidRDefault="003B361D" w:rsidP="003B361D">
      <w:pPr>
        <w:autoSpaceDE w:val="0"/>
        <w:autoSpaceDN w:val="0"/>
        <w:adjustRightInd w:val="0"/>
        <w:spacing w:after="0" w:line="240" w:lineRule="auto"/>
        <w:ind w:left="1068"/>
        <w:jc w:val="center"/>
        <w:rPr>
          <w:rFonts w:ascii="Times New Roman" w:hAnsi="Times New Roman" w:cs="Times New Roman"/>
          <w:b/>
          <w:sz w:val="16"/>
          <w:szCs w:val="16"/>
        </w:rPr>
      </w:pPr>
      <w:r w:rsidRPr="003B361D">
        <w:rPr>
          <w:rFonts w:ascii="Times New Roman" w:hAnsi="Times New Roman" w:cs="Times New Roman"/>
          <w:b/>
          <w:sz w:val="16"/>
          <w:szCs w:val="16"/>
        </w:rPr>
        <w:t>Состав</w:t>
      </w:r>
    </w:p>
    <w:p w:rsidR="003B361D" w:rsidRPr="003B361D" w:rsidRDefault="003B361D" w:rsidP="00AE2D56">
      <w:pPr>
        <w:autoSpaceDE w:val="0"/>
        <w:autoSpaceDN w:val="0"/>
        <w:adjustRightInd w:val="0"/>
        <w:spacing w:after="0" w:line="240" w:lineRule="auto"/>
        <w:ind w:left="1068"/>
        <w:jc w:val="center"/>
        <w:rPr>
          <w:rFonts w:ascii="Times New Roman" w:hAnsi="Times New Roman" w:cs="Times New Roman"/>
          <w:b/>
          <w:sz w:val="16"/>
          <w:szCs w:val="16"/>
        </w:rPr>
      </w:pPr>
      <w:r w:rsidRPr="003B361D">
        <w:rPr>
          <w:rFonts w:ascii="Times New Roman" w:hAnsi="Times New Roman" w:cs="Times New Roman"/>
          <w:b/>
          <w:sz w:val="16"/>
          <w:szCs w:val="16"/>
        </w:rPr>
        <w:t>жилищной комиссии Администрации Сельского поселения «</w:t>
      </w:r>
      <w:proofErr w:type="spellStart"/>
      <w:r w:rsidRPr="003B361D">
        <w:rPr>
          <w:rFonts w:ascii="Times New Roman" w:hAnsi="Times New Roman" w:cs="Times New Roman"/>
          <w:b/>
          <w:sz w:val="16"/>
          <w:szCs w:val="16"/>
        </w:rPr>
        <w:t>Пустозерский</w:t>
      </w:r>
      <w:proofErr w:type="spellEnd"/>
      <w:r w:rsidRPr="003B361D">
        <w:rPr>
          <w:rFonts w:ascii="Times New Roman" w:hAnsi="Times New Roman" w:cs="Times New Roman"/>
          <w:b/>
          <w:sz w:val="16"/>
          <w:szCs w:val="16"/>
        </w:rPr>
        <w:t xml:space="preserve"> сельсовет» Заполярного района  Ненецкого автономного округа</w:t>
      </w: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sz w:val="16"/>
          <w:szCs w:val="16"/>
        </w:rPr>
      </w:pPr>
      <w:r w:rsidRPr="003B361D">
        <w:rPr>
          <w:rFonts w:ascii="Times New Roman" w:hAnsi="Times New Roman" w:cs="Times New Roman"/>
          <w:sz w:val="16"/>
          <w:szCs w:val="16"/>
        </w:rPr>
        <w:t>председатель:</w:t>
      </w:r>
    </w:p>
    <w:p w:rsidR="003B361D" w:rsidRPr="003B361D" w:rsidRDefault="003B361D" w:rsidP="00AE2D56">
      <w:pPr>
        <w:autoSpaceDE w:val="0"/>
        <w:autoSpaceDN w:val="0"/>
        <w:adjustRightInd w:val="0"/>
        <w:spacing w:after="0" w:line="240" w:lineRule="auto"/>
        <w:ind w:firstLine="540"/>
        <w:jc w:val="both"/>
        <w:rPr>
          <w:rFonts w:ascii="Times New Roman" w:hAnsi="Times New Roman" w:cs="Times New Roman"/>
          <w:sz w:val="16"/>
          <w:szCs w:val="16"/>
        </w:rPr>
      </w:pPr>
      <w:r w:rsidRPr="003B361D">
        <w:rPr>
          <w:rFonts w:ascii="Times New Roman" w:hAnsi="Times New Roman" w:cs="Times New Roman"/>
          <w:sz w:val="16"/>
          <w:szCs w:val="16"/>
        </w:rPr>
        <w:t xml:space="preserve">Хозяинов Роман Ермилович – водитель отдельного поста в </w:t>
      </w:r>
      <w:proofErr w:type="spellStart"/>
      <w:r w:rsidRPr="003B361D">
        <w:rPr>
          <w:rFonts w:ascii="Times New Roman" w:hAnsi="Times New Roman" w:cs="Times New Roman"/>
          <w:sz w:val="16"/>
          <w:szCs w:val="16"/>
        </w:rPr>
        <w:t>с.Оксино</w:t>
      </w:r>
      <w:proofErr w:type="spellEnd"/>
      <w:r w:rsidRPr="003B361D">
        <w:rPr>
          <w:rFonts w:ascii="Times New Roman" w:hAnsi="Times New Roman" w:cs="Times New Roman"/>
          <w:sz w:val="16"/>
          <w:szCs w:val="16"/>
        </w:rPr>
        <w:t xml:space="preserve"> КУ НАО ОГПС;</w:t>
      </w: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sz w:val="16"/>
          <w:szCs w:val="16"/>
        </w:rPr>
      </w:pPr>
      <w:r w:rsidRPr="003B361D">
        <w:rPr>
          <w:rFonts w:ascii="Times New Roman" w:hAnsi="Times New Roman" w:cs="Times New Roman"/>
          <w:sz w:val="16"/>
          <w:szCs w:val="16"/>
        </w:rPr>
        <w:t>заместитель председателя:</w:t>
      </w:r>
    </w:p>
    <w:p w:rsidR="003B361D" w:rsidRPr="003B361D" w:rsidRDefault="003B361D" w:rsidP="00AE2D56">
      <w:pPr>
        <w:autoSpaceDE w:val="0"/>
        <w:autoSpaceDN w:val="0"/>
        <w:adjustRightInd w:val="0"/>
        <w:spacing w:after="0" w:line="240" w:lineRule="auto"/>
        <w:ind w:firstLine="540"/>
        <w:jc w:val="both"/>
        <w:rPr>
          <w:rFonts w:ascii="Times New Roman" w:hAnsi="Times New Roman" w:cs="Times New Roman"/>
          <w:sz w:val="16"/>
          <w:szCs w:val="16"/>
        </w:rPr>
      </w:pPr>
      <w:r w:rsidRPr="003B361D">
        <w:rPr>
          <w:rFonts w:ascii="Times New Roman" w:hAnsi="Times New Roman" w:cs="Times New Roman"/>
          <w:sz w:val="16"/>
          <w:szCs w:val="16"/>
        </w:rPr>
        <w:t>Малышева Юлия Ивановна - депутат Совета депутатов Сельского поселения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ЗР НАО,</w:t>
      </w: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sz w:val="16"/>
          <w:szCs w:val="16"/>
        </w:rPr>
      </w:pPr>
      <w:r w:rsidRPr="003B361D">
        <w:rPr>
          <w:rFonts w:ascii="Times New Roman" w:hAnsi="Times New Roman" w:cs="Times New Roman"/>
          <w:sz w:val="16"/>
          <w:szCs w:val="16"/>
        </w:rPr>
        <w:t xml:space="preserve">секретарь: </w:t>
      </w: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sz w:val="16"/>
          <w:szCs w:val="16"/>
        </w:rPr>
      </w:pPr>
      <w:proofErr w:type="spellStart"/>
      <w:r w:rsidRPr="003B361D">
        <w:rPr>
          <w:rFonts w:ascii="Times New Roman" w:hAnsi="Times New Roman" w:cs="Times New Roman"/>
          <w:sz w:val="16"/>
          <w:szCs w:val="16"/>
        </w:rPr>
        <w:t>Баракова</w:t>
      </w:r>
      <w:proofErr w:type="spellEnd"/>
      <w:r w:rsidRPr="003B361D">
        <w:rPr>
          <w:rFonts w:ascii="Times New Roman" w:hAnsi="Times New Roman" w:cs="Times New Roman"/>
          <w:sz w:val="16"/>
          <w:szCs w:val="16"/>
        </w:rPr>
        <w:t xml:space="preserve"> Ксения Евгеньевна – главный специалист Администрации Сельского поселения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ЗР НАО (замена – Хозяинов Александр Романович, ведущий специалист по работе с населением Администрации Сельского поселения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ЗР НАО);</w:t>
      </w: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sz w:val="16"/>
          <w:szCs w:val="16"/>
        </w:rPr>
      </w:pPr>
      <w:r w:rsidRPr="003B361D">
        <w:rPr>
          <w:rFonts w:ascii="Times New Roman" w:hAnsi="Times New Roman" w:cs="Times New Roman"/>
          <w:sz w:val="16"/>
          <w:szCs w:val="16"/>
        </w:rPr>
        <w:t xml:space="preserve">члены: </w:t>
      </w: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sz w:val="16"/>
          <w:szCs w:val="16"/>
        </w:rPr>
      </w:pPr>
      <w:proofErr w:type="spellStart"/>
      <w:r w:rsidRPr="003B361D">
        <w:rPr>
          <w:rFonts w:ascii="Times New Roman" w:hAnsi="Times New Roman" w:cs="Times New Roman"/>
          <w:sz w:val="16"/>
          <w:szCs w:val="16"/>
        </w:rPr>
        <w:lastRenderedPageBreak/>
        <w:t>Вокуев</w:t>
      </w:r>
      <w:proofErr w:type="spellEnd"/>
      <w:r w:rsidRPr="003B361D">
        <w:rPr>
          <w:rFonts w:ascii="Times New Roman" w:hAnsi="Times New Roman" w:cs="Times New Roman"/>
          <w:sz w:val="16"/>
          <w:szCs w:val="16"/>
        </w:rPr>
        <w:t xml:space="preserve"> Артем Иванович - депутат Совета депутатов Сельского поселения «</w:t>
      </w:r>
      <w:proofErr w:type="spellStart"/>
      <w:r w:rsidRPr="003B361D">
        <w:rPr>
          <w:rFonts w:ascii="Times New Roman" w:hAnsi="Times New Roman" w:cs="Times New Roman"/>
          <w:sz w:val="16"/>
          <w:szCs w:val="16"/>
        </w:rPr>
        <w:t>Пустозерский</w:t>
      </w:r>
      <w:proofErr w:type="spellEnd"/>
      <w:r w:rsidRPr="003B361D">
        <w:rPr>
          <w:rFonts w:ascii="Times New Roman" w:hAnsi="Times New Roman" w:cs="Times New Roman"/>
          <w:sz w:val="16"/>
          <w:szCs w:val="16"/>
        </w:rPr>
        <w:t xml:space="preserve"> сельсовет» ЗР НАО,</w:t>
      </w: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sz w:val="16"/>
          <w:szCs w:val="16"/>
        </w:rPr>
      </w:pPr>
      <w:r w:rsidRPr="003B361D">
        <w:rPr>
          <w:rFonts w:ascii="Times New Roman" w:hAnsi="Times New Roman" w:cs="Times New Roman"/>
          <w:sz w:val="16"/>
          <w:szCs w:val="16"/>
        </w:rPr>
        <w:t>Санников Сергей Александрович – начальник ЖКУ «</w:t>
      </w:r>
      <w:proofErr w:type="spellStart"/>
      <w:r w:rsidRPr="003B361D">
        <w:rPr>
          <w:rFonts w:ascii="Times New Roman" w:hAnsi="Times New Roman" w:cs="Times New Roman"/>
          <w:sz w:val="16"/>
          <w:szCs w:val="16"/>
        </w:rPr>
        <w:t>Оксино</w:t>
      </w:r>
      <w:proofErr w:type="spellEnd"/>
      <w:r w:rsidRPr="003B361D">
        <w:rPr>
          <w:rFonts w:ascii="Times New Roman" w:hAnsi="Times New Roman" w:cs="Times New Roman"/>
          <w:sz w:val="16"/>
          <w:szCs w:val="16"/>
        </w:rPr>
        <w:t>» МП ЗР «</w:t>
      </w:r>
      <w:proofErr w:type="spellStart"/>
      <w:r w:rsidRPr="003B361D">
        <w:rPr>
          <w:rFonts w:ascii="Times New Roman" w:hAnsi="Times New Roman" w:cs="Times New Roman"/>
          <w:sz w:val="16"/>
          <w:szCs w:val="16"/>
        </w:rPr>
        <w:t>Севержилкомсервис</w:t>
      </w:r>
      <w:proofErr w:type="spellEnd"/>
      <w:r w:rsidRPr="003B361D">
        <w:rPr>
          <w:rFonts w:ascii="Times New Roman" w:hAnsi="Times New Roman" w:cs="Times New Roman"/>
          <w:sz w:val="16"/>
          <w:szCs w:val="16"/>
        </w:rPr>
        <w:t>».</w:t>
      </w: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b/>
          <w:i/>
          <w:sz w:val="16"/>
          <w:szCs w:val="16"/>
        </w:rPr>
      </w:pPr>
    </w:p>
    <w:p w:rsidR="003B361D" w:rsidRPr="003B361D" w:rsidRDefault="003B361D" w:rsidP="003B361D">
      <w:pPr>
        <w:autoSpaceDE w:val="0"/>
        <w:autoSpaceDN w:val="0"/>
        <w:adjustRightInd w:val="0"/>
        <w:spacing w:after="0" w:line="240" w:lineRule="auto"/>
        <w:ind w:firstLine="540"/>
        <w:jc w:val="both"/>
        <w:rPr>
          <w:rFonts w:ascii="Times New Roman" w:hAnsi="Times New Roman" w:cs="Times New Roman"/>
          <w:b/>
          <w:i/>
          <w:sz w:val="16"/>
          <w:szCs w:val="16"/>
        </w:rPr>
      </w:pPr>
    </w:p>
    <w:p w:rsidR="00EF62CE" w:rsidRPr="0013340F" w:rsidRDefault="00EF62CE" w:rsidP="0013340F">
      <w:pPr>
        <w:pStyle w:val="2"/>
        <w:spacing w:before="0" w:line="240" w:lineRule="auto"/>
        <w:ind w:hanging="284"/>
        <w:jc w:val="center"/>
        <w:rPr>
          <w:rFonts w:ascii="Times New Roman" w:hAnsi="Times New Roman" w:cs="Times New Roman"/>
          <w:b w:val="0"/>
          <w:bCs w:val="0"/>
          <w:color w:val="auto"/>
          <w:sz w:val="16"/>
          <w:szCs w:val="16"/>
        </w:rPr>
      </w:pPr>
      <w:r w:rsidRPr="0013340F">
        <w:rPr>
          <w:rFonts w:ascii="Times New Roman" w:hAnsi="Times New Roman" w:cs="Times New Roman"/>
          <w:b w:val="0"/>
          <w:noProof/>
          <w:color w:val="auto"/>
          <w:sz w:val="16"/>
          <w:szCs w:val="16"/>
        </w:rPr>
        <w:drawing>
          <wp:inline distT="0" distB="0" distL="0" distR="0">
            <wp:extent cx="574040" cy="6807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040" cy="680720"/>
                    </a:xfrm>
                    <a:prstGeom prst="rect">
                      <a:avLst/>
                    </a:prstGeom>
                    <a:noFill/>
                    <a:ln>
                      <a:noFill/>
                    </a:ln>
                  </pic:spPr>
                </pic:pic>
              </a:graphicData>
            </a:graphic>
          </wp:inline>
        </w:drawing>
      </w:r>
    </w:p>
    <w:p w:rsidR="00EF62CE" w:rsidRPr="0013340F" w:rsidRDefault="00EF62CE" w:rsidP="0013340F">
      <w:pPr>
        <w:pStyle w:val="2"/>
        <w:spacing w:before="0" w:line="240" w:lineRule="auto"/>
        <w:ind w:hanging="284"/>
        <w:jc w:val="center"/>
        <w:rPr>
          <w:rFonts w:ascii="Times New Roman" w:hAnsi="Times New Roman" w:cs="Times New Roman"/>
          <w:b w:val="0"/>
          <w:bCs w:val="0"/>
          <w:color w:val="auto"/>
          <w:sz w:val="16"/>
          <w:szCs w:val="16"/>
        </w:rPr>
      </w:pPr>
      <w:r w:rsidRPr="0013340F">
        <w:rPr>
          <w:rFonts w:ascii="Times New Roman" w:hAnsi="Times New Roman" w:cs="Times New Roman"/>
          <w:b w:val="0"/>
          <w:bCs w:val="0"/>
          <w:color w:val="auto"/>
          <w:sz w:val="16"/>
          <w:szCs w:val="16"/>
        </w:rPr>
        <w:t>А  Д  М  И  Н   И   С  Т  Р  А  Ц  И  Я</w:t>
      </w:r>
    </w:p>
    <w:p w:rsidR="00EF62CE" w:rsidRPr="0013340F" w:rsidRDefault="00EF62CE" w:rsidP="0013340F">
      <w:pPr>
        <w:pStyle w:val="1"/>
        <w:rPr>
          <w:sz w:val="16"/>
          <w:szCs w:val="16"/>
        </w:rPr>
      </w:pPr>
      <w:r w:rsidRPr="0013340F">
        <w:rPr>
          <w:sz w:val="16"/>
          <w:szCs w:val="16"/>
        </w:rPr>
        <w:t>СЕЛЬСКОГО ПОСЕЛЕНИЯ  «ПУСТОЗЕРСКИЙ  СЕЛЬСОВЕТ»</w:t>
      </w:r>
    </w:p>
    <w:p w:rsidR="00EF62CE" w:rsidRPr="0013340F" w:rsidRDefault="00EF62CE" w:rsidP="0013340F">
      <w:pPr>
        <w:pStyle w:val="3"/>
        <w:spacing w:before="0" w:line="240" w:lineRule="auto"/>
        <w:jc w:val="center"/>
        <w:rPr>
          <w:rFonts w:ascii="Times New Roman" w:hAnsi="Times New Roman" w:cs="Times New Roman"/>
          <w:color w:val="auto"/>
          <w:sz w:val="16"/>
          <w:szCs w:val="16"/>
        </w:rPr>
      </w:pPr>
      <w:r w:rsidRPr="0013340F">
        <w:rPr>
          <w:rFonts w:ascii="Times New Roman" w:hAnsi="Times New Roman" w:cs="Times New Roman"/>
          <w:color w:val="auto"/>
          <w:sz w:val="16"/>
          <w:szCs w:val="16"/>
        </w:rPr>
        <w:t>ЗАПОЛЯРНОГО РАЙОНА НЕНЕЦКОГО  АВТОНОМНОГО  ОКРУГА</w:t>
      </w: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spacing w:after="0" w:line="240" w:lineRule="auto"/>
        <w:jc w:val="center"/>
        <w:rPr>
          <w:rFonts w:ascii="Times New Roman" w:hAnsi="Times New Roman" w:cs="Times New Roman"/>
          <w:b/>
          <w:bCs/>
          <w:sz w:val="16"/>
          <w:szCs w:val="16"/>
        </w:rPr>
      </w:pPr>
      <w:r w:rsidRPr="0013340F">
        <w:rPr>
          <w:rFonts w:ascii="Times New Roman" w:hAnsi="Times New Roman" w:cs="Times New Roman"/>
          <w:b/>
          <w:bCs/>
          <w:sz w:val="16"/>
          <w:szCs w:val="16"/>
        </w:rPr>
        <w:t>П О С Т А Н О В Л Е Н И Е</w:t>
      </w:r>
    </w:p>
    <w:p w:rsidR="00EF62CE" w:rsidRPr="0013340F" w:rsidRDefault="00EF62CE" w:rsidP="0013340F">
      <w:pPr>
        <w:spacing w:after="0" w:line="240" w:lineRule="auto"/>
        <w:jc w:val="center"/>
        <w:rPr>
          <w:rFonts w:ascii="Times New Roman" w:hAnsi="Times New Roman" w:cs="Times New Roman"/>
          <w:b/>
          <w:bCs/>
          <w:sz w:val="16"/>
          <w:szCs w:val="16"/>
        </w:rPr>
      </w:pPr>
    </w:p>
    <w:p w:rsidR="00EF62CE" w:rsidRPr="0013340F" w:rsidRDefault="00EF62CE" w:rsidP="0013340F">
      <w:pPr>
        <w:spacing w:after="0" w:line="240" w:lineRule="auto"/>
        <w:jc w:val="center"/>
        <w:rPr>
          <w:rFonts w:ascii="Times New Roman" w:hAnsi="Times New Roman" w:cs="Times New Roman"/>
          <w:b/>
          <w:bCs/>
          <w:sz w:val="16"/>
          <w:szCs w:val="16"/>
        </w:rPr>
      </w:pPr>
    </w:p>
    <w:p w:rsidR="00EF62CE" w:rsidRPr="0013340F" w:rsidRDefault="00EF62CE" w:rsidP="0013340F">
      <w:pPr>
        <w:pStyle w:val="2"/>
        <w:spacing w:before="0" w:line="240" w:lineRule="auto"/>
        <w:rPr>
          <w:rFonts w:ascii="Times New Roman" w:hAnsi="Times New Roman" w:cs="Times New Roman"/>
          <w:b w:val="0"/>
          <w:bCs w:val="0"/>
          <w:color w:val="auto"/>
          <w:sz w:val="16"/>
          <w:szCs w:val="16"/>
          <w:u w:val="single"/>
        </w:rPr>
      </w:pPr>
      <w:r w:rsidRPr="0013340F">
        <w:rPr>
          <w:rFonts w:ascii="Times New Roman" w:hAnsi="Times New Roman" w:cs="Times New Roman"/>
          <w:b w:val="0"/>
          <w:bCs w:val="0"/>
          <w:color w:val="auto"/>
          <w:sz w:val="16"/>
          <w:szCs w:val="16"/>
          <w:u w:val="single"/>
        </w:rPr>
        <w:t>от  14.10.2026  № 71</w:t>
      </w:r>
    </w:p>
    <w:p w:rsidR="00EF62CE" w:rsidRPr="0013340F" w:rsidRDefault="00EF62CE" w:rsidP="0013340F">
      <w:pPr>
        <w:spacing w:after="0" w:line="240" w:lineRule="auto"/>
        <w:rPr>
          <w:rFonts w:ascii="Times New Roman" w:hAnsi="Times New Roman" w:cs="Times New Roman"/>
          <w:sz w:val="16"/>
          <w:szCs w:val="16"/>
        </w:rPr>
      </w:pPr>
      <w:r w:rsidRPr="0013340F">
        <w:rPr>
          <w:rFonts w:ascii="Times New Roman" w:hAnsi="Times New Roman" w:cs="Times New Roman"/>
          <w:sz w:val="16"/>
          <w:szCs w:val="16"/>
        </w:rPr>
        <w:t xml:space="preserve">село </w:t>
      </w:r>
      <w:proofErr w:type="spellStart"/>
      <w:r w:rsidRPr="0013340F">
        <w:rPr>
          <w:rFonts w:ascii="Times New Roman" w:hAnsi="Times New Roman" w:cs="Times New Roman"/>
          <w:sz w:val="16"/>
          <w:szCs w:val="16"/>
        </w:rPr>
        <w:t>Оксино</w:t>
      </w:r>
      <w:proofErr w:type="spellEnd"/>
      <w:r w:rsidRPr="0013340F">
        <w:rPr>
          <w:rFonts w:ascii="Times New Roman" w:hAnsi="Times New Roman" w:cs="Times New Roman"/>
          <w:sz w:val="16"/>
          <w:szCs w:val="16"/>
        </w:rPr>
        <w:t>,</w:t>
      </w:r>
    </w:p>
    <w:p w:rsidR="00EF62CE" w:rsidRPr="0013340F" w:rsidRDefault="00EF62CE" w:rsidP="0013340F">
      <w:pPr>
        <w:spacing w:after="0" w:line="240" w:lineRule="auto"/>
        <w:rPr>
          <w:rFonts w:ascii="Times New Roman" w:hAnsi="Times New Roman" w:cs="Times New Roman"/>
          <w:sz w:val="16"/>
          <w:szCs w:val="16"/>
        </w:rPr>
      </w:pPr>
      <w:r w:rsidRPr="0013340F">
        <w:rPr>
          <w:rFonts w:ascii="Times New Roman" w:hAnsi="Times New Roman" w:cs="Times New Roman"/>
          <w:sz w:val="16"/>
          <w:szCs w:val="16"/>
        </w:rPr>
        <w:t>Ненецкий автономный округ</w:t>
      </w: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pStyle w:val="2"/>
        <w:spacing w:before="0" w:line="240" w:lineRule="auto"/>
        <w:jc w:val="center"/>
        <w:rPr>
          <w:rFonts w:ascii="Times New Roman" w:hAnsi="Times New Roman" w:cs="Times New Roman"/>
          <w:color w:val="auto"/>
          <w:sz w:val="16"/>
          <w:szCs w:val="16"/>
        </w:rPr>
      </w:pPr>
      <w:r w:rsidRPr="0013340F">
        <w:rPr>
          <w:rFonts w:ascii="Times New Roman" w:hAnsi="Times New Roman" w:cs="Times New Roman"/>
          <w:color w:val="auto"/>
          <w:sz w:val="16"/>
          <w:szCs w:val="16"/>
        </w:rPr>
        <w:t>ОБ  УТВЕРЖДЕНИИ  ОТЧЕТА  ОБ  ИСПОЛНЕНИИ  МЕСТНОГО  БЮДЖЕТА  ЗА ДЕВЯТЬ МЕСЯЦЕВ  2026 ГОДА</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pStyle w:val="a5"/>
        <w:rPr>
          <w:color w:val="auto"/>
          <w:sz w:val="16"/>
          <w:szCs w:val="16"/>
        </w:rPr>
      </w:pPr>
      <w:r w:rsidRPr="0013340F">
        <w:rPr>
          <w:color w:val="auto"/>
          <w:sz w:val="16"/>
          <w:szCs w:val="16"/>
        </w:rPr>
        <w:t xml:space="preserve">          Руководствуясь Бюджетным кодексом Российской Федерации, Положением «О  бюджетном процессе  в  муниципальном образовании «</w:t>
      </w:r>
      <w:proofErr w:type="spellStart"/>
      <w:r w:rsidRPr="0013340F">
        <w:rPr>
          <w:color w:val="auto"/>
          <w:sz w:val="16"/>
          <w:szCs w:val="16"/>
        </w:rPr>
        <w:t>Пустозерский</w:t>
      </w:r>
      <w:proofErr w:type="spellEnd"/>
      <w:r w:rsidRPr="0013340F">
        <w:rPr>
          <w:color w:val="auto"/>
          <w:sz w:val="16"/>
          <w:szCs w:val="16"/>
        </w:rPr>
        <w:t xml:space="preserve">  сельсовет» Ненецкого автономного округа», утвержденным  Советом депутатов МО «</w:t>
      </w:r>
      <w:proofErr w:type="spellStart"/>
      <w:r w:rsidRPr="0013340F">
        <w:rPr>
          <w:color w:val="auto"/>
          <w:sz w:val="16"/>
          <w:szCs w:val="16"/>
        </w:rPr>
        <w:t>Пустозерский</w:t>
      </w:r>
      <w:proofErr w:type="spellEnd"/>
      <w:r w:rsidRPr="0013340F">
        <w:rPr>
          <w:color w:val="auto"/>
          <w:sz w:val="16"/>
          <w:szCs w:val="16"/>
        </w:rPr>
        <w:t xml:space="preserve"> сельсовет» НАО от 11.03.2014 №3 Администрация Сельского поселения «</w:t>
      </w:r>
      <w:proofErr w:type="spellStart"/>
      <w:r w:rsidRPr="0013340F">
        <w:rPr>
          <w:color w:val="auto"/>
          <w:sz w:val="16"/>
          <w:szCs w:val="16"/>
        </w:rPr>
        <w:t>Пустозерский</w:t>
      </w:r>
      <w:proofErr w:type="spellEnd"/>
      <w:r w:rsidRPr="0013340F">
        <w:rPr>
          <w:color w:val="auto"/>
          <w:sz w:val="16"/>
          <w:szCs w:val="16"/>
        </w:rPr>
        <w:t xml:space="preserve">  сельсовет»  Заполярного района Ненецкого автономного округа  ПОСТАНОВЛЯЕТ:</w:t>
      </w:r>
    </w:p>
    <w:p w:rsidR="00EF62CE" w:rsidRPr="0013340F" w:rsidRDefault="00EF62CE" w:rsidP="0013340F">
      <w:pPr>
        <w:pStyle w:val="a5"/>
        <w:rPr>
          <w:color w:val="auto"/>
          <w:sz w:val="16"/>
          <w:szCs w:val="16"/>
        </w:rPr>
      </w:pP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1.Утвердить отчет об исполнении местного  бюджета за девять месяцев  2026 года по  доходам  в сумме 61679,1 тыс. руб., по расходам в сумме 55820,9 тыс. руб. с превышением доходов над расходами  в  сумме 5858,2 тыс. руб.</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2. Утвердить исполнение местного бюджета  за девять месяцев 2026 года:</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2.1.  По  </w:t>
      </w:r>
      <w:r w:rsidRPr="0013340F">
        <w:rPr>
          <w:rStyle w:val="hl41"/>
          <w:rFonts w:ascii="Times New Roman" w:hAnsi="Times New Roman" w:cs="Times New Roman"/>
          <w:b w:val="0"/>
          <w:sz w:val="16"/>
          <w:szCs w:val="16"/>
        </w:rPr>
        <w:t>доходам</w:t>
      </w:r>
      <w:r w:rsidRPr="0013340F">
        <w:rPr>
          <w:rStyle w:val="hl41"/>
          <w:rFonts w:ascii="Times New Roman" w:hAnsi="Times New Roman" w:cs="Times New Roman"/>
          <w:sz w:val="16"/>
          <w:szCs w:val="16"/>
        </w:rPr>
        <w:t xml:space="preserve">   </w:t>
      </w:r>
      <w:r w:rsidRPr="0013340F">
        <w:rPr>
          <w:rStyle w:val="hl41"/>
          <w:rFonts w:ascii="Times New Roman" w:hAnsi="Times New Roman" w:cs="Times New Roman"/>
          <w:b w:val="0"/>
          <w:sz w:val="16"/>
          <w:szCs w:val="16"/>
        </w:rPr>
        <w:t>бюджета  по  кодам  классификации  доходов  бюджетов за девять месяцев 2026 года согласно приложению 1</w:t>
      </w:r>
      <w:r w:rsidRPr="0013340F">
        <w:rPr>
          <w:rFonts w:ascii="Times New Roman" w:hAnsi="Times New Roman" w:cs="Times New Roman"/>
          <w:sz w:val="16"/>
          <w:szCs w:val="16"/>
        </w:rPr>
        <w:t xml:space="preserve"> к настоящему постановлению;</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2</w:t>
      </w:r>
      <w:r w:rsidRPr="0013340F">
        <w:rPr>
          <w:rFonts w:ascii="Times New Roman" w:hAnsi="Times New Roman" w:cs="Times New Roman"/>
          <w:b/>
          <w:sz w:val="16"/>
          <w:szCs w:val="16"/>
        </w:rPr>
        <w:t>.</w:t>
      </w:r>
      <w:r w:rsidRPr="0013340F">
        <w:rPr>
          <w:rFonts w:ascii="Times New Roman" w:hAnsi="Times New Roman" w:cs="Times New Roman"/>
          <w:sz w:val="16"/>
          <w:szCs w:val="16"/>
        </w:rPr>
        <w:t>2.  По расходам</w:t>
      </w:r>
      <w:r w:rsidRPr="0013340F">
        <w:rPr>
          <w:rFonts w:ascii="Times New Roman" w:hAnsi="Times New Roman" w:cs="Times New Roman"/>
          <w:b/>
          <w:sz w:val="16"/>
          <w:szCs w:val="16"/>
        </w:rPr>
        <w:t xml:space="preserve">  </w:t>
      </w:r>
      <w:r w:rsidRPr="0013340F">
        <w:rPr>
          <w:rFonts w:ascii="Times New Roman" w:hAnsi="Times New Roman" w:cs="Times New Roman"/>
          <w:sz w:val="16"/>
          <w:szCs w:val="16"/>
        </w:rPr>
        <w:t>бюджета по ведомственной структуре расходов местного бюджета  за</w:t>
      </w:r>
      <w:r w:rsidRPr="0013340F">
        <w:rPr>
          <w:rFonts w:ascii="Times New Roman" w:hAnsi="Times New Roman" w:cs="Times New Roman"/>
          <w:b/>
          <w:sz w:val="16"/>
          <w:szCs w:val="16"/>
        </w:rPr>
        <w:t xml:space="preserve"> </w:t>
      </w:r>
      <w:r w:rsidRPr="0013340F">
        <w:rPr>
          <w:rFonts w:ascii="Times New Roman" w:hAnsi="Times New Roman" w:cs="Times New Roman"/>
          <w:sz w:val="16"/>
          <w:szCs w:val="16"/>
        </w:rPr>
        <w:t xml:space="preserve">девять месяцев 2026 года согласно  приложению  2  к настоящему  постановлению;    </w:t>
      </w:r>
    </w:p>
    <w:p w:rsidR="00EF62CE" w:rsidRPr="0013340F" w:rsidRDefault="00EF62CE" w:rsidP="0013340F">
      <w:pPr>
        <w:spacing w:after="0" w:line="240" w:lineRule="auto"/>
        <w:jc w:val="both"/>
        <w:rPr>
          <w:rFonts w:ascii="Times New Roman" w:hAnsi="Times New Roman" w:cs="Times New Roman"/>
          <w:b/>
          <w:sz w:val="16"/>
          <w:szCs w:val="16"/>
        </w:rPr>
      </w:pPr>
      <w:r w:rsidRPr="0013340F">
        <w:rPr>
          <w:rFonts w:ascii="Times New Roman" w:hAnsi="Times New Roman" w:cs="Times New Roman"/>
          <w:sz w:val="16"/>
          <w:szCs w:val="16"/>
        </w:rPr>
        <w:t xml:space="preserve">     2</w:t>
      </w:r>
      <w:r w:rsidRPr="0013340F">
        <w:rPr>
          <w:rFonts w:ascii="Times New Roman" w:hAnsi="Times New Roman" w:cs="Times New Roman"/>
          <w:b/>
          <w:sz w:val="16"/>
          <w:szCs w:val="16"/>
        </w:rPr>
        <w:t>.</w:t>
      </w:r>
      <w:r w:rsidRPr="0013340F">
        <w:rPr>
          <w:rFonts w:ascii="Times New Roman" w:hAnsi="Times New Roman" w:cs="Times New Roman"/>
          <w:sz w:val="16"/>
          <w:szCs w:val="16"/>
        </w:rPr>
        <w:t>3. По расходам   бюджета  по  разделам и подразделам  классификации  расходов  бюджетов за девять месяцев 2026 года   согласно  приложению  3  к настоящему  постановлению;</w:t>
      </w:r>
      <w:r w:rsidRPr="0013340F">
        <w:rPr>
          <w:rFonts w:ascii="Times New Roman" w:hAnsi="Times New Roman" w:cs="Times New Roman"/>
          <w:b/>
          <w:sz w:val="16"/>
          <w:szCs w:val="16"/>
        </w:rPr>
        <w:t xml:space="preserve">    </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2.4. По источникам  финансирования  дефицита  местного бюджета  по кодам классификации источников  финансирования  дефицитов бюджетов за девять месяцев 2026 года  согласно  приложению   4  к  настоящему  постановлению.</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w:t>
      </w:r>
    </w:p>
    <w:p w:rsidR="00EF62CE" w:rsidRPr="0013340F" w:rsidRDefault="00EF62CE" w:rsidP="0013340F">
      <w:pPr>
        <w:spacing w:after="0" w:line="240" w:lineRule="auto"/>
        <w:jc w:val="both"/>
        <w:rPr>
          <w:rFonts w:ascii="Times New Roman" w:hAnsi="Times New Roman" w:cs="Times New Roman"/>
          <w:bCs/>
          <w:sz w:val="16"/>
          <w:szCs w:val="16"/>
        </w:rPr>
      </w:pPr>
      <w:r w:rsidRPr="0013340F">
        <w:rPr>
          <w:rFonts w:ascii="Times New Roman" w:hAnsi="Times New Roman" w:cs="Times New Roman"/>
          <w:sz w:val="16"/>
          <w:szCs w:val="16"/>
        </w:rPr>
        <w:t xml:space="preserve">     3. Настоящее постановление вступает в силу со дня его подписания и подлежит официальному опубликованию.</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Глава Сельского поселения  </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ЗР НАО                                              </w:t>
      </w:r>
      <w:proofErr w:type="spellStart"/>
      <w:r w:rsidRPr="0013340F">
        <w:rPr>
          <w:rFonts w:ascii="Times New Roman" w:hAnsi="Times New Roman" w:cs="Times New Roman"/>
          <w:sz w:val="16"/>
          <w:szCs w:val="16"/>
        </w:rPr>
        <w:t>С.М.Макарова</w:t>
      </w:r>
      <w:proofErr w:type="spellEnd"/>
      <w:r w:rsidRPr="0013340F">
        <w:rPr>
          <w:rFonts w:ascii="Times New Roman" w:hAnsi="Times New Roman" w:cs="Times New Roman"/>
          <w:sz w:val="16"/>
          <w:szCs w:val="16"/>
        </w:rPr>
        <w:t xml:space="preserve">                                 </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w:t>
      </w:r>
    </w:p>
    <w:tbl>
      <w:tblPr>
        <w:tblW w:w="10490" w:type="dxa"/>
        <w:tblInd w:w="108" w:type="dxa"/>
        <w:tblLook w:val="04A0" w:firstRow="1" w:lastRow="0" w:firstColumn="1" w:lastColumn="0" w:noHBand="0" w:noVBand="1"/>
      </w:tblPr>
      <w:tblGrid>
        <w:gridCol w:w="2560"/>
        <w:gridCol w:w="4680"/>
        <w:gridCol w:w="1360"/>
        <w:gridCol w:w="1240"/>
        <w:gridCol w:w="971"/>
      </w:tblGrid>
      <w:tr w:rsidR="0013340F" w:rsidRPr="0013340F" w:rsidTr="0013340F">
        <w:trPr>
          <w:trHeight w:val="1305"/>
        </w:trPr>
        <w:tc>
          <w:tcPr>
            <w:tcW w:w="2560" w:type="dxa"/>
            <w:tcBorders>
              <w:top w:val="nil"/>
              <w:left w:val="nil"/>
              <w:bottom w:val="nil"/>
              <w:right w:val="nil"/>
            </w:tcBorders>
            <w:shd w:val="clear" w:color="auto" w:fill="auto"/>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7930" w:type="dxa"/>
            <w:gridSpan w:val="4"/>
            <w:tcBorders>
              <w:top w:val="nil"/>
              <w:left w:val="nil"/>
              <w:bottom w:val="nil"/>
              <w:right w:val="nil"/>
            </w:tcBorders>
            <w:shd w:val="clear" w:color="auto" w:fill="auto"/>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Приложение 1    </w:t>
            </w:r>
            <w:r w:rsidRPr="0013340F">
              <w:rPr>
                <w:rFonts w:ascii="Times New Roman" w:eastAsia="Times New Roman" w:hAnsi="Times New Roman" w:cs="Times New Roman"/>
                <w:sz w:val="16"/>
                <w:szCs w:val="16"/>
              </w:rPr>
              <w:br/>
              <w:t xml:space="preserve"> к Постановлению Администрации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      </w:t>
            </w:r>
            <w:r w:rsidRPr="0013340F">
              <w:rPr>
                <w:rFonts w:ascii="Times New Roman" w:eastAsia="Times New Roman" w:hAnsi="Times New Roman" w:cs="Times New Roman"/>
                <w:sz w:val="16"/>
                <w:szCs w:val="16"/>
              </w:rPr>
              <w:br/>
              <w:t>"Об исполнении местного бюджета за девять месяцев 2026 года"                                                                                                                                                                                     от 14.10.2026 № 71</w:t>
            </w:r>
          </w:p>
        </w:tc>
      </w:tr>
      <w:tr w:rsidR="0013340F" w:rsidRPr="0013340F" w:rsidTr="0013340F">
        <w:trPr>
          <w:trHeight w:val="315"/>
        </w:trPr>
        <w:tc>
          <w:tcPr>
            <w:tcW w:w="10490" w:type="dxa"/>
            <w:gridSpan w:val="5"/>
            <w:tcBorders>
              <w:top w:val="nil"/>
              <w:left w:val="nil"/>
              <w:bottom w:val="nil"/>
              <w:right w:val="nil"/>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Доходы местного бюджета по кодам классификации доходов бюджетов на девять месяцев 2026 года</w:t>
            </w:r>
          </w:p>
        </w:tc>
      </w:tr>
      <w:tr w:rsidR="0013340F" w:rsidRPr="0013340F" w:rsidTr="0013340F">
        <w:trPr>
          <w:trHeight w:val="225"/>
        </w:trPr>
        <w:tc>
          <w:tcPr>
            <w:tcW w:w="2560" w:type="dxa"/>
            <w:tcBorders>
              <w:top w:val="nil"/>
              <w:left w:val="nil"/>
              <w:bottom w:val="nil"/>
              <w:right w:val="nil"/>
            </w:tcBorders>
            <w:shd w:val="clear" w:color="auto" w:fill="auto"/>
            <w:noWrap/>
            <w:vAlign w:val="bottom"/>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p>
        </w:tc>
        <w:tc>
          <w:tcPr>
            <w:tcW w:w="4680" w:type="dxa"/>
            <w:tcBorders>
              <w:top w:val="nil"/>
              <w:left w:val="nil"/>
              <w:bottom w:val="nil"/>
              <w:right w:val="nil"/>
            </w:tcBorders>
            <w:shd w:val="clear" w:color="auto" w:fill="auto"/>
            <w:noWrap/>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1360" w:type="dxa"/>
            <w:tcBorders>
              <w:top w:val="nil"/>
              <w:left w:val="nil"/>
              <w:bottom w:val="nil"/>
              <w:right w:val="nil"/>
            </w:tcBorders>
            <w:shd w:val="clear" w:color="auto" w:fill="auto"/>
            <w:noWrap/>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p>
        </w:tc>
        <w:tc>
          <w:tcPr>
            <w:tcW w:w="1240" w:type="dxa"/>
            <w:tcBorders>
              <w:top w:val="nil"/>
              <w:left w:val="nil"/>
              <w:bottom w:val="nil"/>
              <w:right w:val="nil"/>
            </w:tcBorders>
            <w:shd w:val="clear" w:color="auto" w:fill="auto"/>
            <w:noWrap/>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p>
        </w:tc>
        <w:tc>
          <w:tcPr>
            <w:tcW w:w="650" w:type="dxa"/>
            <w:tcBorders>
              <w:top w:val="nil"/>
              <w:left w:val="nil"/>
              <w:bottom w:val="nil"/>
              <w:right w:val="nil"/>
            </w:tcBorders>
            <w:shd w:val="clear" w:color="auto" w:fill="auto"/>
            <w:noWrap/>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p>
        </w:tc>
      </w:tr>
      <w:tr w:rsidR="0013340F" w:rsidRPr="0013340F" w:rsidTr="0013340F">
        <w:trPr>
          <w:trHeight w:val="464"/>
        </w:trPr>
        <w:tc>
          <w:tcPr>
            <w:tcW w:w="2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Код                                  бюджетной классификации Российской Федерации</w:t>
            </w:r>
          </w:p>
        </w:tc>
        <w:tc>
          <w:tcPr>
            <w:tcW w:w="4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Наименование                                                                                                                статьи доходов</w:t>
            </w:r>
          </w:p>
        </w:tc>
        <w:tc>
          <w:tcPr>
            <w:tcW w:w="13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Утверждено                на 2026 год</w:t>
            </w:r>
          </w:p>
        </w:tc>
        <w:tc>
          <w:tcPr>
            <w:tcW w:w="12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Утверждено             на 9 </w:t>
            </w:r>
            <w:proofErr w:type="spellStart"/>
            <w:r w:rsidRPr="0013340F">
              <w:rPr>
                <w:rFonts w:ascii="Times New Roman" w:eastAsia="Times New Roman" w:hAnsi="Times New Roman" w:cs="Times New Roman"/>
                <w:sz w:val="16"/>
                <w:szCs w:val="16"/>
              </w:rPr>
              <w:t>мес</w:t>
            </w:r>
            <w:proofErr w:type="spellEnd"/>
            <w:r w:rsidRPr="0013340F">
              <w:rPr>
                <w:rFonts w:ascii="Times New Roman" w:eastAsia="Times New Roman" w:hAnsi="Times New Roman" w:cs="Times New Roman"/>
                <w:sz w:val="16"/>
                <w:szCs w:val="16"/>
              </w:rPr>
              <w:t xml:space="preserve">        2026 г</w:t>
            </w:r>
          </w:p>
        </w:tc>
        <w:tc>
          <w:tcPr>
            <w:tcW w:w="6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Исполнено             за 9 </w:t>
            </w:r>
            <w:proofErr w:type="spellStart"/>
            <w:r w:rsidRPr="0013340F">
              <w:rPr>
                <w:rFonts w:ascii="Times New Roman" w:eastAsia="Times New Roman" w:hAnsi="Times New Roman" w:cs="Times New Roman"/>
                <w:sz w:val="16"/>
                <w:szCs w:val="16"/>
              </w:rPr>
              <w:t>мес</w:t>
            </w:r>
            <w:proofErr w:type="spellEnd"/>
            <w:r w:rsidRPr="0013340F">
              <w:rPr>
                <w:rFonts w:ascii="Times New Roman" w:eastAsia="Times New Roman" w:hAnsi="Times New Roman" w:cs="Times New Roman"/>
                <w:sz w:val="16"/>
                <w:szCs w:val="16"/>
              </w:rPr>
              <w:t xml:space="preserve">         2026 г</w:t>
            </w:r>
          </w:p>
        </w:tc>
      </w:tr>
      <w:tr w:rsidR="0013340F" w:rsidRPr="0013340F" w:rsidTr="0013340F">
        <w:trPr>
          <w:trHeight w:val="555"/>
        </w:trPr>
        <w:tc>
          <w:tcPr>
            <w:tcW w:w="2560" w:type="dxa"/>
            <w:vMerge/>
            <w:tcBorders>
              <w:top w:val="single" w:sz="4" w:space="0" w:color="auto"/>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4680" w:type="dxa"/>
            <w:vMerge/>
            <w:tcBorders>
              <w:top w:val="single" w:sz="4" w:space="0" w:color="auto"/>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650" w:type="dxa"/>
            <w:vMerge/>
            <w:tcBorders>
              <w:top w:val="single" w:sz="4" w:space="0" w:color="auto"/>
              <w:left w:val="single" w:sz="4" w:space="0" w:color="auto"/>
              <w:bottom w:val="single" w:sz="4" w:space="0" w:color="000000"/>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000 1 00 00000 00 0000 000</w:t>
            </w:r>
          </w:p>
        </w:tc>
        <w:tc>
          <w:tcPr>
            <w:tcW w:w="468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НАЛОГОВЫЕ И НЕНАЛОГОВЫЕ ДОХОДЫ</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6002,3</w:t>
            </w:r>
          </w:p>
        </w:tc>
        <w:tc>
          <w:tcPr>
            <w:tcW w:w="124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4788,1</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5414,7</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000 1 01 00000 00 0000 000</w:t>
            </w:r>
          </w:p>
        </w:tc>
        <w:tc>
          <w:tcPr>
            <w:tcW w:w="468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Налоги на прибыль, доходы</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2148,9</w:t>
            </w:r>
          </w:p>
        </w:tc>
        <w:tc>
          <w:tcPr>
            <w:tcW w:w="124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1546,7</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1523,9</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000 1 01 02000 01 0000 110</w:t>
            </w:r>
          </w:p>
        </w:tc>
        <w:tc>
          <w:tcPr>
            <w:tcW w:w="468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Налог на доходы физических лиц</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2148,9</w:t>
            </w:r>
          </w:p>
        </w:tc>
        <w:tc>
          <w:tcPr>
            <w:tcW w:w="124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1546,7</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1523,9</w:t>
            </w:r>
          </w:p>
        </w:tc>
      </w:tr>
      <w:tr w:rsidR="0013340F" w:rsidRPr="0013340F" w:rsidTr="0013340F">
        <w:trPr>
          <w:trHeight w:val="510"/>
        </w:trPr>
        <w:tc>
          <w:tcPr>
            <w:tcW w:w="25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000 1 03 00000 00 0000 000</w:t>
            </w:r>
          </w:p>
        </w:tc>
        <w:tc>
          <w:tcPr>
            <w:tcW w:w="4680"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Налоги на товары (работы, услуги), реализуемые на территории Российской Федерации</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565,1</w:t>
            </w:r>
          </w:p>
        </w:tc>
        <w:tc>
          <w:tcPr>
            <w:tcW w:w="124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422,7</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380,3</w:t>
            </w:r>
          </w:p>
        </w:tc>
      </w:tr>
      <w:tr w:rsidR="0013340F" w:rsidRPr="0013340F" w:rsidTr="0013340F">
        <w:trPr>
          <w:trHeight w:val="540"/>
        </w:trPr>
        <w:tc>
          <w:tcPr>
            <w:tcW w:w="25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000 1 03 02000 01 0000 110</w:t>
            </w:r>
          </w:p>
        </w:tc>
        <w:tc>
          <w:tcPr>
            <w:tcW w:w="4680"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Акцизы по подакцизным товарам (продукции), производимым на территории Российской Федерации</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565,1</w:t>
            </w:r>
          </w:p>
        </w:tc>
        <w:tc>
          <w:tcPr>
            <w:tcW w:w="124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422,7</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380,3</w:t>
            </w:r>
          </w:p>
        </w:tc>
      </w:tr>
      <w:tr w:rsidR="0013340F" w:rsidRPr="0013340F" w:rsidTr="0013340F">
        <w:trPr>
          <w:trHeight w:val="2175"/>
        </w:trPr>
        <w:tc>
          <w:tcPr>
            <w:tcW w:w="25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182 1 03 02231 01 0000 110</w:t>
            </w:r>
          </w:p>
        </w:tc>
        <w:tc>
          <w:tcPr>
            <w:tcW w:w="4680" w:type="dxa"/>
            <w:tcBorders>
              <w:top w:val="nil"/>
              <w:left w:val="nil"/>
              <w:bottom w:val="nil"/>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295,7</w:t>
            </w:r>
          </w:p>
        </w:tc>
        <w:tc>
          <w:tcPr>
            <w:tcW w:w="1240" w:type="dxa"/>
            <w:tcBorders>
              <w:top w:val="nil"/>
              <w:left w:val="nil"/>
              <w:bottom w:val="nil"/>
              <w:right w:val="nil"/>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220,8</w:t>
            </w:r>
          </w:p>
        </w:tc>
        <w:tc>
          <w:tcPr>
            <w:tcW w:w="650"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198,0</w:t>
            </w:r>
          </w:p>
        </w:tc>
      </w:tr>
      <w:tr w:rsidR="0013340F" w:rsidRPr="0013340F" w:rsidTr="0013340F">
        <w:trPr>
          <w:trHeight w:val="2430"/>
        </w:trPr>
        <w:tc>
          <w:tcPr>
            <w:tcW w:w="25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lastRenderedPageBreak/>
              <w:t>182 1 03 02241 01 0000 110</w:t>
            </w:r>
          </w:p>
        </w:tc>
        <w:tc>
          <w:tcPr>
            <w:tcW w:w="468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1,4</w:t>
            </w:r>
          </w:p>
        </w:tc>
        <w:tc>
          <w:tcPr>
            <w:tcW w:w="124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650"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w:t>
            </w:r>
          </w:p>
        </w:tc>
      </w:tr>
      <w:tr w:rsidR="0013340F" w:rsidRPr="0013340F" w:rsidTr="0013340F">
        <w:trPr>
          <w:trHeight w:val="2160"/>
        </w:trPr>
        <w:tc>
          <w:tcPr>
            <w:tcW w:w="25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182 1 03 02251 01 0000 110</w:t>
            </w:r>
          </w:p>
        </w:tc>
        <w:tc>
          <w:tcPr>
            <w:tcW w:w="4680" w:type="dxa"/>
            <w:tcBorders>
              <w:top w:val="nil"/>
              <w:left w:val="nil"/>
              <w:bottom w:val="nil"/>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286,1</w:t>
            </w:r>
          </w:p>
        </w:tc>
        <w:tc>
          <w:tcPr>
            <w:tcW w:w="1240" w:type="dxa"/>
            <w:tcBorders>
              <w:top w:val="nil"/>
              <w:left w:val="nil"/>
              <w:bottom w:val="nil"/>
              <w:right w:val="nil"/>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214,5</w:t>
            </w:r>
          </w:p>
        </w:tc>
        <w:tc>
          <w:tcPr>
            <w:tcW w:w="650"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201,2</w:t>
            </w:r>
          </w:p>
        </w:tc>
      </w:tr>
      <w:tr w:rsidR="0013340F" w:rsidRPr="0013340F" w:rsidTr="0013340F">
        <w:trPr>
          <w:trHeight w:val="2175"/>
        </w:trPr>
        <w:tc>
          <w:tcPr>
            <w:tcW w:w="25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182 1 03 02261 01 0000 110</w:t>
            </w:r>
          </w:p>
        </w:tc>
        <w:tc>
          <w:tcPr>
            <w:tcW w:w="468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-18,1</w:t>
            </w:r>
          </w:p>
        </w:tc>
        <w:tc>
          <w:tcPr>
            <w:tcW w:w="124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-13,5</w:t>
            </w:r>
          </w:p>
        </w:tc>
        <w:tc>
          <w:tcPr>
            <w:tcW w:w="650"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-20,1</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000 1 05 00000 00 0000 000</w:t>
            </w:r>
          </w:p>
        </w:tc>
        <w:tc>
          <w:tcPr>
            <w:tcW w:w="4680"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Налоги на совокупный доход</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1899,5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1852,0</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2412,6</w:t>
            </w:r>
          </w:p>
        </w:tc>
      </w:tr>
      <w:tr w:rsidR="0013340F" w:rsidRPr="0013340F" w:rsidTr="0013340F">
        <w:trPr>
          <w:trHeight w:val="510"/>
        </w:trPr>
        <w:tc>
          <w:tcPr>
            <w:tcW w:w="25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000 1 05 01000 00 0000 110</w:t>
            </w:r>
          </w:p>
        </w:tc>
        <w:tc>
          <w:tcPr>
            <w:tcW w:w="4680"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Налог, взимаемый в связи с применением упрощенной системы налогообложения</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351,1</w:t>
            </w:r>
          </w:p>
        </w:tc>
        <w:tc>
          <w:tcPr>
            <w:tcW w:w="124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303,6</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342,0</w:t>
            </w:r>
          </w:p>
        </w:tc>
      </w:tr>
      <w:tr w:rsidR="0013340F" w:rsidRPr="0013340F" w:rsidTr="0013340F">
        <w:trPr>
          <w:trHeight w:val="58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182 1 05 01011 01 0000 110</w:t>
            </w:r>
          </w:p>
        </w:tc>
        <w:tc>
          <w:tcPr>
            <w:tcW w:w="4680"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Налог, взимаемый с налогоплательщиков, выбравших в качестве объекта налогообложения доходы</w:t>
            </w:r>
          </w:p>
        </w:tc>
        <w:tc>
          <w:tcPr>
            <w:tcW w:w="1360"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237,5</w:t>
            </w:r>
          </w:p>
        </w:tc>
        <w:tc>
          <w:tcPr>
            <w:tcW w:w="124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190,0</w:t>
            </w:r>
          </w:p>
        </w:tc>
        <w:tc>
          <w:tcPr>
            <w:tcW w:w="650"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288,0</w:t>
            </w:r>
          </w:p>
        </w:tc>
      </w:tr>
      <w:tr w:rsidR="0013340F" w:rsidRPr="0013340F" w:rsidTr="0013340F">
        <w:trPr>
          <w:trHeight w:val="129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182 1 05 01021 01 0000 110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113,6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113,6</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54,0</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000 1 05 03000 01 0000 110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Единый сельскохозяйственный налог</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1548,4</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1548,4</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2070,6</w:t>
            </w:r>
          </w:p>
        </w:tc>
      </w:tr>
      <w:tr w:rsidR="0013340F" w:rsidRPr="0013340F" w:rsidTr="0013340F">
        <w:trPr>
          <w:trHeight w:val="30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182 1 05 03010 01 0000 110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Единый сельскохозяйственный налог</w:t>
            </w:r>
          </w:p>
        </w:tc>
        <w:tc>
          <w:tcPr>
            <w:tcW w:w="1360"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1548,4</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1548,4</w:t>
            </w:r>
          </w:p>
        </w:tc>
        <w:tc>
          <w:tcPr>
            <w:tcW w:w="650"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2070,6</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000 1 06 00000 00 0000 000</w:t>
            </w:r>
          </w:p>
        </w:tc>
        <w:tc>
          <w:tcPr>
            <w:tcW w:w="468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Налоги на имущество</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109,6</w:t>
            </w:r>
          </w:p>
        </w:tc>
        <w:tc>
          <w:tcPr>
            <w:tcW w:w="124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77,3</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80,3</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000 1 06 01000 00 0000 110</w:t>
            </w:r>
          </w:p>
        </w:tc>
        <w:tc>
          <w:tcPr>
            <w:tcW w:w="468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Налог на имущество физических лиц</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25,0</w:t>
            </w:r>
          </w:p>
        </w:tc>
        <w:tc>
          <w:tcPr>
            <w:tcW w:w="124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15,0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23,1</w:t>
            </w:r>
          </w:p>
        </w:tc>
      </w:tr>
      <w:tr w:rsidR="0013340F" w:rsidRPr="0013340F" w:rsidTr="0013340F">
        <w:trPr>
          <w:trHeight w:val="72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182 1 06 01030 10 0000 110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25,0</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15,0</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23,1</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000 1 06 06000  00 0000 110</w:t>
            </w:r>
          </w:p>
        </w:tc>
        <w:tc>
          <w:tcPr>
            <w:tcW w:w="468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Земельный налог </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84,6</w:t>
            </w:r>
          </w:p>
        </w:tc>
        <w:tc>
          <w:tcPr>
            <w:tcW w:w="124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62,3</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57,2</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182 1 06 06030 00 0000 110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Земельный налог с организаций</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56,6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42,3</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w:t>
            </w:r>
          </w:p>
        </w:tc>
      </w:tr>
      <w:tr w:rsidR="0013340F" w:rsidRPr="0013340F" w:rsidTr="0013340F">
        <w:trPr>
          <w:trHeight w:val="67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182 1 06 06033 10 0000 110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Земельный налог с организаций, обладающих земельным участком, расположенным в границах сельских поселений</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56,6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42,3</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182 1 06 06040 00 0000 110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Земельный налог с физических лиц</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28,0</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24,2</w:t>
            </w:r>
          </w:p>
        </w:tc>
      </w:tr>
      <w:tr w:rsidR="0013340F" w:rsidRPr="0013340F" w:rsidTr="0013340F">
        <w:trPr>
          <w:trHeight w:val="66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182 1 06 06043 10 0000 110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28,0</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24,2</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000 1 08 00000 00 0000 000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Государственная пошлина </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3,0</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2,2</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1,2</w:t>
            </w:r>
          </w:p>
        </w:tc>
      </w:tr>
      <w:tr w:rsidR="0013340F" w:rsidRPr="0013340F" w:rsidTr="0013340F">
        <w:trPr>
          <w:trHeight w:val="780"/>
        </w:trPr>
        <w:tc>
          <w:tcPr>
            <w:tcW w:w="2560" w:type="dxa"/>
            <w:tcBorders>
              <w:top w:val="nil"/>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000 1 08 04000 01 0000 110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2,2</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w:t>
            </w:r>
          </w:p>
        </w:tc>
      </w:tr>
      <w:tr w:rsidR="0013340F" w:rsidRPr="0013340F" w:rsidTr="0013340F">
        <w:trPr>
          <w:trHeight w:val="1485"/>
        </w:trPr>
        <w:tc>
          <w:tcPr>
            <w:tcW w:w="2560" w:type="dxa"/>
            <w:tcBorders>
              <w:top w:val="nil"/>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lastRenderedPageBreak/>
              <w:t>630 1 08 04020 01 0000 110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both"/>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2,2</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w:t>
            </w:r>
          </w:p>
        </w:tc>
      </w:tr>
      <w:tr w:rsidR="0013340F" w:rsidRPr="0013340F" w:rsidTr="0013340F">
        <w:trPr>
          <w:trHeight w:val="79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000 1 11 00000 00 0000 000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Доходы от использования имущества, находящегося в государственной и муниципальной собственности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431,4</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256,1</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436,5</w:t>
            </w:r>
          </w:p>
        </w:tc>
      </w:tr>
      <w:tr w:rsidR="0013340F" w:rsidRPr="0013340F" w:rsidTr="0013340F">
        <w:trPr>
          <w:trHeight w:val="169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000 1 11 05000 00 0000 120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39,8</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172,1</w:t>
            </w:r>
          </w:p>
        </w:tc>
      </w:tr>
      <w:tr w:rsidR="0013340F" w:rsidRPr="0013340F" w:rsidTr="0013340F">
        <w:trPr>
          <w:trHeight w:val="14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000 1 11 05020 00 0000 120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28,6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122,1</w:t>
            </w:r>
          </w:p>
        </w:tc>
      </w:tr>
      <w:tr w:rsidR="0013340F" w:rsidRPr="0013340F" w:rsidTr="0013340F">
        <w:trPr>
          <w:trHeight w:val="141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630 1 11 05025 10 0000 120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28,6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122,1</w:t>
            </w:r>
          </w:p>
        </w:tc>
      </w:tr>
      <w:tr w:rsidR="0013340F" w:rsidRPr="0013340F" w:rsidTr="0013340F">
        <w:trPr>
          <w:trHeight w:val="54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000 1 11 05070 00 0000 120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от сдачи в аренду имущества, составляющего государственную (муниципальную) казну (за исключением земельных участков)</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11,2</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50,0</w:t>
            </w:r>
          </w:p>
        </w:tc>
      </w:tr>
      <w:tr w:rsidR="0013340F" w:rsidRPr="0013340F" w:rsidTr="0013340F">
        <w:trPr>
          <w:trHeight w:val="5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630 1 11 05075 10 0000 120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от сдачи в аренду имущества, составляющего казну сельских поселений (за исключением земельных участков)</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11,2</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50,0</w:t>
            </w:r>
          </w:p>
        </w:tc>
      </w:tr>
      <w:tr w:rsidR="0013340F" w:rsidRPr="0013340F" w:rsidTr="0013340F">
        <w:trPr>
          <w:trHeight w:val="1343"/>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000 1 11 09000 00 0000 120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391,6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256,1</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264,4</w:t>
            </w:r>
          </w:p>
        </w:tc>
      </w:tr>
      <w:tr w:rsidR="0013340F" w:rsidRPr="0013340F" w:rsidTr="0013340F">
        <w:trPr>
          <w:trHeight w:val="154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000 1 11 09040 00 0000 120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391,6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256,1</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262,4</w:t>
            </w:r>
          </w:p>
        </w:tc>
      </w:tr>
      <w:tr w:rsidR="0013340F" w:rsidRPr="0013340F" w:rsidTr="0013340F">
        <w:trPr>
          <w:trHeight w:val="136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630 1 11 09045 10 0000 120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391,6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256,1</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262,4</w:t>
            </w:r>
          </w:p>
        </w:tc>
      </w:tr>
      <w:tr w:rsidR="0013340F" w:rsidRPr="0013340F" w:rsidTr="0013340F">
        <w:trPr>
          <w:trHeight w:val="2010"/>
        </w:trPr>
        <w:tc>
          <w:tcPr>
            <w:tcW w:w="25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630 1 11 09080 00 0000 120</w:t>
            </w:r>
          </w:p>
        </w:tc>
        <w:tc>
          <w:tcPr>
            <w:tcW w:w="468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w:t>
            </w:r>
          </w:p>
        </w:tc>
      </w:tr>
      <w:tr w:rsidR="0013340F" w:rsidRPr="0013340F" w:rsidTr="0013340F">
        <w:trPr>
          <w:trHeight w:val="1785"/>
        </w:trPr>
        <w:tc>
          <w:tcPr>
            <w:tcW w:w="25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lastRenderedPageBreak/>
              <w:t>630 1 11 09080 10 0000 120</w:t>
            </w:r>
          </w:p>
        </w:tc>
        <w:tc>
          <w:tcPr>
            <w:tcW w:w="468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w:t>
            </w:r>
          </w:p>
        </w:tc>
      </w:tr>
      <w:tr w:rsidR="0013340F" w:rsidRPr="0013340F" w:rsidTr="0013340F">
        <w:trPr>
          <w:trHeight w:val="58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000 1 13 00000 00 0000 000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Доходы от оказания платных услуг и компенсации затрат государства</w:t>
            </w:r>
          </w:p>
        </w:tc>
        <w:tc>
          <w:tcPr>
            <w:tcW w:w="1360" w:type="dxa"/>
            <w:tcBorders>
              <w:top w:val="nil"/>
              <w:left w:val="nil"/>
              <w:bottom w:val="single" w:sz="4" w:space="0" w:color="auto"/>
              <w:right w:val="single" w:sz="4" w:space="0" w:color="auto"/>
            </w:tcBorders>
            <w:shd w:val="clear" w:color="auto" w:fill="auto"/>
            <w:noWrap/>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825,3</w:t>
            </w:r>
          </w:p>
        </w:tc>
        <w:tc>
          <w:tcPr>
            <w:tcW w:w="1240" w:type="dxa"/>
            <w:tcBorders>
              <w:top w:val="single" w:sz="4" w:space="0" w:color="auto"/>
              <w:left w:val="single" w:sz="4" w:space="0" w:color="auto"/>
              <w:bottom w:val="single" w:sz="4" w:space="0" w:color="auto"/>
              <w:right w:val="single" w:sz="4" w:space="0" w:color="auto"/>
            </w:tcBorders>
            <w:shd w:val="clear" w:color="000000"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611,6</w:t>
            </w:r>
          </w:p>
        </w:tc>
        <w:tc>
          <w:tcPr>
            <w:tcW w:w="650" w:type="dxa"/>
            <w:tcBorders>
              <w:top w:val="nil"/>
              <w:left w:val="single" w:sz="4" w:space="0" w:color="auto"/>
              <w:bottom w:val="single" w:sz="4" w:space="0" w:color="auto"/>
              <w:right w:val="single" w:sz="4" w:space="0" w:color="auto"/>
            </w:tcBorders>
            <w:shd w:val="clear" w:color="auto" w:fill="auto"/>
            <w:noWrap/>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579,9</w:t>
            </w:r>
          </w:p>
        </w:tc>
      </w:tr>
      <w:tr w:rsidR="0013340F" w:rsidRPr="0013340F" w:rsidTr="0013340F">
        <w:trPr>
          <w:trHeight w:val="372"/>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0 00 1 13 02000 00 0000 130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от компенсации затрат государства</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825,3</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611,6</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579,9</w:t>
            </w:r>
          </w:p>
        </w:tc>
      </w:tr>
      <w:tr w:rsidR="0013340F" w:rsidRPr="0013340F" w:rsidTr="0013340F">
        <w:trPr>
          <w:trHeight w:val="540"/>
        </w:trPr>
        <w:tc>
          <w:tcPr>
            <w:tcW w:w="2560" w:type="dxa"/>
            <w:tcBorders>
              <w:top w:val="nil"/>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630 1 13 02065 10 0000 130 </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поступающие в порядке возмещения расходов, понесенных в связи с эксплуатацией имущества сельских поселений</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825,3</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611,6</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560,1</w:t>
            </w:r>
          </w:p>
        </w:tc>
      </w:tr>
      <w:tr w:rsidR="0013340F" w:rsidRPr="0013340F" w:rsidTr="0013340F">
        <w:trPr>
          <w:trHeight w:val="540"/>
        </w:trPr>
        <w:tc>
          <w:tcPr>
            <w:tcW w:w="256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630 1 13 02995 10 0000 130</w:t>
            </w:r>
          </w:p>
        </w:tc>
        <w:tc>
          <w:tcPr>
            <w:tcW w:w="468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Прочие доходы от компенсации затрат бюджетов сельских поселений</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19,8</w:t>
            </w:r>
          </w:p>
        </w:tc>
      </w:tr>
      <w:tr w:rsidR="0013340F" w:rsidRPr="0013340F" w:rsidTr="0013340F">
        <w:trPr>
          <w:trHeight w:val="300"/>
        </w:trPr>
        <w:tc>
          <w:tcPr>
            <w:tcW w:w="256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000 1 17 00000 00 0000 000</w:t>
            </w:r>
          </w:p>
        </w:tc>
        <w:tc>
          <w:tcPr>
            <w:tcW w:w="468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ПРОЧИЕ НЕНАЛОГОВЫЕ ДОХОДЫ</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19,5</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19,5</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r>
      <w:tr w:rsidR="0013340F" w:rsidRPr="0013340F" w:rsidTr="0013340F">
        <w:trPr>
          <w:trHeight w:val="345"/>
        </w:trPr>
        <w:tc>
          <w:tcPr>
            <w:tcW w:w="2560" w:type="dxa"/>
            <w:tcBorders>
              <w:top w:val="nil"/>
              <w:left w:val="single" w:sz="4" w:space="0" w:color="auto"/>
              <w:bottom w:val="nil"/>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630 1 17 15000 00 0000 150</w:t>
            </w:r>
          </w:p>
        </w:tc>
        <w:tc>
          <w:tcPr>
            <w:tcW w:w="4680"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Инициативные платежи</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19,5</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19,5</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r>
      <w:tr w:rsidR="0013340F" w:rsidRPr="0013340F" w:rsidTr="0013340F">
        <w:trPr>
          <w:trHeight w:val="540"/>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630 1 17 15030 10 0000 150</w:t>
            </w:r>
          </w:p>
        </w:tc>
        <w:tc>
          <w:tcPr>
            <w:tcW w:w="4680"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Инициативные платежи, зачисляемые в бюджеты сельских поселений</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19,5</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19,5</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r>
      <w:tr w:rsidR="0013340F" w:rsidRPr="0013340F" w:rsidTr="0013340F">
        <w:trPr>
          <w:trHeight w:val="27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000 2 00 00000 00 0000 000</w:t>
            </w:r>
          </w:p>
        </w:tc>
        <w:tc>
          <w:tcPr>
            <w:tcW w:w="468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БЕЗВОЗМЕЗДНЫЕ ПОСТУПЛЕНИЯ </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83101,2</w:t>
            </w:r>
          </w:p>
        </w:tc>
        <w:tc>
          <w:tcPr>
            <w:tcW w:w="124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56315,1</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56264,4</w:t>
            </w:r>
          </w:p>
        </w:tc>
      </w:tr>
      <w:tr w:rsidR="0013340F" w:rsidRPr="0013340F" w:rsidTr="0013340F">
        <w:trPr>
          <w:trHeight w:val="563"/>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000 2 02 00000 00 0000 000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БЕЗВОЗМЕЗДНЫЕ ПОСТУПЛЕНИЯ ОТ ДРУГИХ БЮДЖЕТОВ БЮДЖЕТНОЙ СИСТЕМЫ РОССИЙСКОЙ ФЕДЕРАЦИИ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80766,9</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53980,8</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53930,1</w:t>
            </w:r>
          </w:p>
        </w:tc>
      </w:tr>
      <w:tr w:rsidR="0013340F" w:rsidRPr="0013340F" w:rsidTr="0013340F">
        <w:trPr>
          <w:trHeight w:val="51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000 2 02 10000 00 0000 150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ДОТАЦИИ БЮДЖЕТАМ БЮДЖЕТНОЙ СИСТЕМЫ РОССИЙСКОЙ ФЕДЕРАЦИИ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7864,4</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5898,1</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5898,1</w:t>
            </w:r>
          </w:p>
        </w:tc>
      </w:tr>
      <w:tr w:rsidR="0013340F" w:rsidRPr="0013340F" w:rsidTr="0013340F">
        <w:trPr>
          <w:trHeight w:val="51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000 2 02 15001 00 0000 150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Дотации на выравнивание бюджетной обеспеченности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2271,4</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1703,4</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1703,4</w:t>
            </w:r>
          </w:p>
        </w:tc>
      </w:tr>
      <w:tr w:rsidR="0013340F" w:rsidRPr="0013340F" w:rsidTr="0013340F">
        <w:trPr>
          <w:trHeight w:val="75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630 2 02 15001 10 0000 150</w:t>
            </w:r>
          </w:p>
        </w:tc>
        <w:tc>
          <w:tcPr>
            <w:tcW w:w="4680"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Дотации бюджетам сельских поселений на выравнивание бюджетной обеспеченности из бюджета субъекта Российской Федерации</w:t>
            </w:r>
            <w:r w:rsidRPr="0013340F">
              <w:rPr>
                <w:rFonts w:ascii="Times New Roman" w:eastAsia="Times New Roman" w:hAnsi="Times New Roman" w:cs="Times New Roman"/>
                <w:sz w:val="16"/>
                <w:szCs w:val="16"/>
              </w:rPr>
              <w:br/>
              <w:t xml:space="preserve"> </w:t>
            </w:r>
          </w:p>
        </w:tc>
        <w:tc>
          <w:tcPr>
            <w:tcW w:w="13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2271,4</w:t>
            </w:r>
          </w:p>
        </w:tc>
        <w:tc>
          <w:tcPr>
            <w:tcW w:w="1240"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1703,4</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1703,4</w:t>
            </w:r>
          </w:p>
        </w:tc>
      </w:tr>
      <w:tr w:rsidR="0013340F" w:rsidRPr="0013340F" w:rsidTr="0013340F">
        <w:trPr>
          <w:trHeight w:val="88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000 2 02 16001 00 0000 150</w:t>
            </w:r>
          </w:p>
        </w:tc>
        <w:tc>
          <w:tcPr>
            <w:tcW w:w="4680" w:type="dxa"/>
            <w:tcBorders>
              <w:top w:val="single" w:sz="4" w:space="0" w:color="auto"/>
              <w:left w:val="nil"/>
              <w:bottom w:val="single" w:sz="4" w:space="0" w:color="auto"/>
              <w:right w:val="nil"/>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r w:rsidRPr="0013340F">
              <w:rPr>
                <w:rFonts w:ascii="Times New Roman" w:eastAsia="Times New Roman" w:hAnsi="Times New Roman" w:cs="Times New Roman"/>
                <w:b/>
                <w:bCs/>
                <w:sz w:val="16"/>
                <w:szCs w:val="16"/>
              </w:rPr>
              <w:br/>
              <w:t xml:space="preserve"> </w:t>
            </w:r>
          </w:p>
        </w:tc>
        <w:tc>
          <w:tcPr>
            <w:tcW w:w="13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5593,0</w:t>
            </w:r>
          </w:p>
        </w:tc>
        <w:tc>
          <w:tcPr>
            <w:tcW w:w="1240" w:type="dxa"/>
            <w:tcBorders>
              <w:top w:val="single" w:sz="4" w:space="0" w:color="auto"/>
              <w:left w:val="nil"/>
              <w:bottom w:val="single" w:sz="4" w:space="0" w:color="auto"/>
              <w:right w:val="nil"/>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4194,7</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4194,7</w:t>
            </w:r>
          </w:p>
        </w:tc>
      </w:tr>
      <w:tr w:rsidR="0013340F" w:rsidRPr="0013340F" w:rsidTr="0013340F">
        <w:trPr>
          <w:trHeight w:val="70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630 2 02 16001 10 0000 150</w:t>
            </w:r>
          </w:p>
        </w:tc>
        <w:tc>
          <w:tcPr>
            <w:tcW w:w="4680"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Дотации бюджетам сельских поселений на выравнивание бюджетной обеспеченности из бюджетов муниципальных районов</w:t>
            </w:r>
            <w:r w:rsidRPr="0013340F">
              <w:rPr>
                <w:rFonts w:ascii="Times New Roman" w:eastAsia="Times New Roman" w:hAnsi="Times New Roman" w:cs="Times New Roman"/>
                <w:sz w:val="16"/>
                <w:szCs w:val="16"/>
              </w:rPr>
              <w:br/>
              <w:t xml:space="preserve"> </w:t>
            </w:r>
          </w:p>
        </w:tc>
        <w:tc>
          <w:tcPr>
            <w:tcW w:w="13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5593,0</w:t>
            </w:r>
          </w:p>
        </w:tc>
        <w:tc>
          <w:tcPr>
            <w:tcW w:w="1240"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4194,7</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4194,7</w:t>
            </w:r>
          </w:p>
        </w:tc>
      </w:tr>
      <w:tr w:rsidR="0013340F" w:rsidRPr="0013340F" w:rsidTr="0013340F">
        <w:trPr>
          <w:trHeight w:val="54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000 2 02 20000 00 0000 150 </w:t>
            </w:r>
          </w:p>
        </w:tc>
        <w:tc>
          <w:tcPr>
            <w:tcW w:w="4680" w:type="dxa"/>
            <w:tcBorders>
              <w:top w:val="nil"/>
              <w:left w:val="nil"/>
              <w:bottom w:val="single" w:sz="4" w:space="0" w:color="auto"/>
              <w:right w:val="nil"/>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СУБСИДИИ БЮДЖЕТАМ БЮДЖЕТНОЙ СИСТЕМЫ РОССИЙСКОЙ ФЕДЕРАЦИИ (межбюджетные субсидии)</w:t>
            </w:r>
          </w:p>
        </w:tc>
        <w:tc>
          <w:tcPr>
            <w:tcW w:w="13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99,0</w:t>
            </w:r>
          </w:p>
        </w:tc>
        <w:tc>
          <w:tcPr>
            <w:tcW w:w="1240" w:type="dxa"/>
            <w:tcBorders>
              <w:top w:val="nil"/>
              <w:left w:val="nil"/>
              <w:bottom w:val="single" w:sz="4" w:space="0" w:color="auto"/>
              <w:right w:val="nil"/>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99,0</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49,5</w:t>
            </w:r>
          </w:p>
        </w:tc>
      </w:tr>
      <w:tr w:rsidR="0013340F" w:rsidRPr="0013340F" w:rsidTr="0013340F">
        <w:trPr>
          <w:trHeight w:val="263"/>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000 2 02 29999 00 0000 150 </w:t>
            </w:r>
          </w:p>
        </w:tc>
        <w:tc>
          <w:tcPr>
            <w:tcW w:w="4680" w:type="dxa"/>
            <w:tcBorders>
              <w:top w:val="nil"/>
              <w:left w:val="nil"/>
              <w:bottom w:val="single" w:sz="4" w:space="0" w:color="auto"/>
              <w:right w:val="nil"/>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Прочие субсидии</w:t>
            </w:r>
          </w:p>
        </w:tc>
        <w:tc>
          <w:tcPr>
            <w:tcW w:w="13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99,0</w:t>
            </w:r>
          </w:p>
        </w:tc>
        <w:tc>
          <w:tcPr>
            <w:tcW w:w="1240" w:type="dxa"/>
            <w:tcBorders>
              <w:top w:val="nil"/>
              <w:left w:val="nil"/>
              <w:bottom w:val="single" w:sz="4" w:space="0" w:color="auto"/>
              <w:right w:val="nil"/>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99,0</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49,5</w:t>
            </w:r>
          </w:p>
        </w:tc>
      </w:tr>
      <w:tr w:rsidR="0013340F" w:rsidRPr="0013340F" w:rsidTr="0013340F">
        <w:trPr>
          <w:trHeight w:val="349"/>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000 2 02 29999 10 0000 150 </w:t>
            </w:r>
          </w:p>
        </w:tc>
        <w:tc>
          <w:tcPr>
            <w:tcW w:w="4680" w:type="dxa"/>
            <w:tcBorders>
              <w:top w:val="nil"/>
              <w:left w:val="nil"/>
              <w:bottom w:val="single" w:sz="4" w:space="0" w:color="auto"/>
              <w:right w:val="nil"/>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Прочие субсидии бюджетам сельских поселений</w:t>
            </w:r>
          </w:p>
        </w:tc>
        <w:tc>
          <w:tcPr>
            <w:tcW w:w="13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99,0</w:t>
            </w:r>
          </w:p>
        </w:tc>
        <w:tc>
          <w:tcPr>
            <w:tcW w:w="1240" w:type="dxa"/>
            <w:tcBorders>
              <w:top w:val="nil"/>
              <w:left w:val="nil"/>
              <w:bottom w:val="single" w:sz="4" w:space="0" w:color="auto"/>
              <w:right w:val="nil"/>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99,0</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49,5</w:t>
            </w:r>
          </w:p>
        </w:tc>
      </w:tr>
      <w:tr w:rsidR="0013340F" w:rsidRPr="0013340F" w:rsidTr="0013340F">
        <w:trPr>
          <w:trHeight w:val="150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630 2 02 29999 10 0000 150 </w:t>
            </w:r>
          </w:p>
        </w:tc>
        <w:tc>
          <w:tcPr>
            <w:tcW w:w="4680" w:type="dxa"/>
            <w:tcBorders>
              <w:top w:val="nil"/>
              <w:left w:val="nil"/>
              <w:bottom w:val="single" w:sz="4" w:space="0" w:color="auto"/>
              <w:right w:val="nil"/>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Субсидии местным бюджетам на </w:t>
            </w:r>
            <w:proofErr w:type="spellStart"/>
            <w:r w:rsidRPr="0013340F">
              <w:rPr>
                <w:rFonts w:ascii="Times New Roman" w:eastAsia="Times New Roman" w:hAnsi="Times New Roman" w:cs="Times New Roman"/>
                <w:sz w:val="16"/>
                <w:szCs w:val="16"/>
              </w:rPr>
              <w:t>софинансирование</w:t>
            </w:r>
            <w:proofErr w:type="spellEnd"/>
            <w:r w:rsidRPr="0013340F">
              <w:rPr>
                <w:rFonts w:ascii="Times New Roman" w:eastAsia="Times New Roman" w:hAnsi="Times New Roman" w:cs="Times New Roman"/>
                <w:sz w:val="16"/>
                <w:szCs w:val="16"/>
              </w:rPr>
              <w:t xml:space="preserve"> расходных обязательств по содержанию на территории Ненецкого автономного округа мест захоронения участников Великой Отечественной войны, ветеранов боевых действий, участников локальных войн и вооруженных конфликтов</w:t>
            </w:r>
          </w:p>
        </w:tc>
        <w:tc>
          <w:tcPr>
            <w:tcW w:w="136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99,0</w:t>
            </w:r>
          </w:p>
        </w:tc>
        <w:tc>
          <w:tcPr>
            <w:tcW w:w="1240" w:type="dxa"/>
            <w:tcBorders>
              <w:top w:val="nil"/>
              <w:left w:val="nil"/>
              <w:bottom w:val="single" w:sz="4" w:space="0" w:color="auto"/>
              <w:right w:val="nil"/>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99,0</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49,5</w:t>
            </w:r>
          </w:p>
        </w:tc>
      </w:tr>
      <w:tr w:rsidR="0013340F" w:rsidRPr="0013340F" w:rsidTr="0013340F">
        <w:trPr>
          <w:trHeight w:val="51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000 2 02 30000 00 0000 150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СУБВЕНЦИИ БЮДЖЕТАМ БЮДЖЕТНОЙ СИСТЕМЫ РОССИЙСКОЙ ФЕДЕРАЦИИ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742,6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654,2</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654,1</w:t>
            </w:r>
          </w:p>
        </w:tc>
      </w:tr>
      <w:tr w:rsidR="0013340F" w:rsidRPr="0013340F" w:rsidTr="0013340F">
        <w:trPr>
          <w:trHeight w:val="64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000 2 02 30024 00 0000 150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Субвенции местным бюджетам на выполнение передаваемых полномочий субъектов Российской Федерации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378,7</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378,7</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378,6</w:t>
            </w:r>
          </w:p>
        </w:tc>
      </w:tr>
      <w:tr w:rsidR="0013340F" w:rsidRPr="0013340F" w:rsidTr="0013340F">
        <w:trPr>
          <w:trHeight w:val="78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000 2 02 30024 10 0000 150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Субвенции бюджетам сельских поселений на выполнение передаваемых полномочий субъектов Российской Федерации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378,7</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378,7</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378,6</w:t>
            </w:r>
          </w:p>
        </w:tc>
      </w:tr>
      <w:tr w:rsidR="0013340F" w:rsidRPr="0013340F" w:rsidTr="0013340F">
        <w:trPr>
          <w:trHeight w:val="100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630 2 02 30024 10 0000 150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Субвенции местным бюджетам на осуществление отдельных государственных полномочий Ненецкого автономного округа в сфере административных правонарушений</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7,5</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7,5</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7,5</w:t>
            </w:r>
          </w:p>
        </w:tc>
      </w:tr>
      <w:tr w:rsidR="0013340F" w:rsidRPr="0013340F" w:rsidTr="0013340F">
        <w:trPr>
          <w:trHeight w:val="126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lastRenderedPageBreak/>
              <w:t>630 2 02 30024 10 0000 150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Субвенции местным бюджетам на осуществление государственного полномочия Ненецкого автономного округа по предоставлению единовременной выплаты пенсионерам на капитальный ремонт находящегося в их собственности жилого помещения</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371,2</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371,2</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371,1</w:t>
            </w:r>
          </w:p>
        </w:tc>
      </w:tr>
      <w:tr w:rsidR="0013340F" w:rsidRPr="0013340F" w:rsidTr="0013340F">
        <w:trPr>
          <w:trHeight w:val="76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000 2 02 35118 00 0000 150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363,9</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275,5</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275,5</w:t>
            </w:r>
          </w:p>
        </w:tc>
      </w:tr>
      <w:tr w:rsidR="0013340F" w:rsidRPr="0013340F" w:rsidTr="0013340F">
        <w:trPr>
          <w:trHeight w:val="99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630 2 02 35118 10 0000 150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w:t>
            </w:r>
          </w:p>
        </w:tc>
        <w:tc>
          <w:tcPr>
            <w:tcW w:w="1360"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363,9</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275,5</w:t>
            </w:r>
          </w:p>
        </w:tc>
        <w:tc>
          <w:tcPr>
            <w:tcW w:w="650" w:type="dxa"/>
            <w:tcBorders>
              <w:top w:val="nil"/>
              <w:left w:val="single" w:sz="4" w:space="0" w:color="auto"/>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275,5</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000 2 02 40000 00 0000 150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72060,9</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47329,5</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47328,4</w:t>
            </w:r>
          </w:p>
        </w:tc>
      </w:tr>
      <w:tr w:rsidR="0013340F" w:rsidRPr="0013340F" w:rsidTr="0013340F">
        <w:trPr>
          <w:trHeight w:val="129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000 2 02 40014 00 0000 150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752,1</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305,9</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305,8</w:t>
            </w:r>
          </w:p>
        </w:tc>
      </w:tr>
      <w:tr w:rsidR="0013340F" w:rsidRPr="0013340F" w:rsidTr="0013340F">
        <w:trPr>
          <w:trHeight w:val="127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630 2 02 40014 10 0000 150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в том числе:</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752,1</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305,9</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305,8</w:t>
            </w:r>
          </w:p>
        </w:tc>
      </w:tr>
      <w:tr w:rsidR="0013340F" w:rsidRPr="0013340F" w:rsidTr="0013340F">
        <w:trPr>
          <w:trHeight w:val="118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630 2 02 40014 10 0000 150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Иные межбюджетные трансферты в рамках Муниципальной программы «Развитие транспортной инфраструктуры  муниципального района «Заполярный район»  на 2021-2030 годы», в том числе:</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421,3</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135,9</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135,8</w:t>
            </w:r>
          </w:p>
        </w:tc>
      </w:tr>
      <w:tr w:rsidR="0013340F" w:rsidRPr="0013340F" w:rsidTr="0013340F">
        <w:trPr>
          <w:trHeight w:val="30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630 2 02 40014 10 0000 150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Содержание </w:t>
            </w:r>
            <w:proofErr w:type="spellStart"/>
            <w:r w:rsidRPr="0013340F">
              <w:rPr>
                <w:rFonts w:ascii="Times New Roman" w:eastAsia="Times New Roman" w:hAnsi="Times New Roman" w:cs="Times New Roman"/>
                <w:sz w:val="16"/>
                <w:szCs w:val="16"/>
              </w:rPr>
              <w:t>авиаплощадок</w:t>
            </w:r>
            <w:proofErr w:type="spellEnd"/>
            <w:r w:rsidRPr="0013340F">
              <w:rPr>
                <w:rFonts w:ascii="Times New Roman" w:eastAsia="Times New Roman" w:hAnsi="Times New Roman" w:cs="Times New Roman"/>
                <w:sz w:val="16"/>
                <w:szCs w:val="16"/>
              </w:rPr>
              <w:t xml:space="preserve">  в  поселениях  Заполярного района</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68,7</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34,4</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34,4</w:t>
            </w:r>
          </w:p>
        </w:tc>
      </w:tr>
      <w:tr w:rsidR="0013340F" w:rsidRPr="0013340F" w:rsidTr="0013340F">
        <w:trPr>
          <w:trHeight w:val="51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630 2 02 40014 10 0000 150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Содержание мест причаливания речного транспорта в поселениях Заполярного района</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168,8</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71,5</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71,4</w:t>
            </w:r>
          </w:p>
        </w:tc>
      </w:tr>
      <w:tr w:rsidR="0013340F" w:rsidRPr="0013340F" w:rsidTr="0013340F">
        <w:trPr>
          <w:trHeight w:val="30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630 2 02 40014 10 0000 150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Обозначение и содержание снегоходных маршрутов</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183,8</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30,0</w:t>
            </w:r>
          </w:p>
        </w:tc>
      </w:tr>
      <w:tr w:rsidR="0013340F" w:rsidRPr="0013340F" w:rsidTr="0013340F">
        <w:trPr>
          <w:trHeight w:val="102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630 2 02 40014 10 0000 150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«Безопасность на территории муниципального района» «Заполярный район» на 2019-2030 годы» в том числе:</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160,8</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r>
      <w:tr w:rsidR="0013340F" w:rsidRPr="0013340F" w:rsidTr="0013340F">
        <w:trPr>
          <w:trHeight w:val="51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630 2 02 40014 10 0000150</w:t>
            </w:r>
          </w:p>
        </w:tc>
        <w:tc>
          <w:tcPr>
            <w:tcW w:w="4680" w:type="dxa"/>
            <w:tcBorders>
              <w:top w:val="nil"/>
              <w:left w:val="nil"/>
              <w:bottom w:val="nil"/>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Предупреждение и ликвидация последствий ЧС в границах поселений муниципальных образований</w:t>
            </w:r>
          </w:p>
        </w:tc>
        <w:tc>
          <w:tcPr>
            <w:tcW w:w="13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116,5</w:t>
            </w:r>
          </w:p>
        </w:tc>
        <w:tc>
          <w:tcPr>
            <w:tcW w:w="1240" w:type="dxa"/>
            <w:tcBorders>
              <w:top w:val="nil"/>
              <w:left w:val="nil"/>
              <w:bottom w:val="nil"/>
              <w:right w:val="nil"/>
            </w:tcBorders>
            <w:shd w:val="clear" w:color="auto" w:fill="auto"/>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r>
      <w:tr w:rsidR="0013340F" w:rsidRPr="0013340F" w:rsidTr="0013340F">
        <w:trPr>
          <w:trHeight w:val="72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630 2 02 40014 10 0000150</w:t>
            </w:r>
          </w:p>
        </w:tc>
        <w:tc>
          <w:tcPr>
            <w:tcW w:w="468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Организация обучения неработающего населения в области гражданской обороны и защиты от чрезвычайных ситуаций</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44,3</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r>
      <w:tr w:rsidR="0013340F" w:rsidRPr="0013340F" w:rsidTr="0013340F">
        <w:trPr>
          <w:trHeight w:val="114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630 2 02 40014 10 0000 150</w:t>
            </w:r>
          </w:p>
        </w:tc>
        <w:tc>
          <w:tcPr>
            <w:tcW w:w="468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Иные межбюджетные трансферты в рамках Муниципальной программы «Обеспечение населения муниципального района» «Заполярный район» чистой водой» на 2021 - 2030 годы» </w:t>
            </w:r>
          </w:p>
        </w:tc>
        <w:tc>
          <w:tcPr>
            <w:tcW w:w="136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170,0</w:t>
            </w:r>
          </w:p>
        </w:tc>
        <w:tc>
          <w:tcPr>
            <w:tcW w:w="124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170,0</w:t>
            </w:r>
          </w:p>
        </w:tc>
        <w:tc>
          <w:tcPr>
            <w:tcW w:w="65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170,0</w:t>
            </w:r>
          </w:p>
        </w:tc>
      </w:tr>
      <w:tr w:rsidR="0013340F" w:rsidRPr="0013340F" w:rsidTr="0013340F">
        <w:trPr>
          <w:trHeight w:val="171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630 2 02 40014 10 0000150</w:t>
            </w:r>
          </w:p>
        </w:tc>
        <w:tc>
          <w:tcPr>
            <w:tcW w:w="468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Создание условий для обеспечения населения чистой водой. Сельское поселение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Заполярного района Ненецкого автономного округа </w:t>
            </w:r>
            <w:r w:rsidRPr="0013340F">
              <w:rPr>
                <w:rFonts w:ascii="Times New Roman" w:eastAsia="Times New Roman" w:hAnsi="Times New Roman" w:cs="Times New Roman"/>
                <w:sz w:val="16"/>
                <w:szCs w:val="16"/>
              </w:rPr>
              <w:br/>
              <w:t xml:space="preserve">Мероприятие «Разработка проекта зон санитарной охраны подземного источника водоснабжения (скважина в с. </w:t>
            </w:r>
            <w:proofErr w:type="spellStart"/>
            <w:r w:rsidRPr="0013340F">
              <w:rPr>
                <w:rFonts w:ascii="Times New Roman" w:eastAsia="Times New Roman" w:hAnsi="Times New Roman" w:cs="Times New Roman"/>
                <w:sz w:val="16"/>
                <w:szCs w:val="16"/>
              </w:rPr>
              <w:t>Оксино</w:t>
            </w:r>
            <w:proofErr w:type="spellEnd"/>
            <w:r w:rsidRPr="0013340F">
              <w:rPr>
                <w:rFonts w:ascii="Times New Roman" w:eastAsia="Times New Roman" w:hAnsi="Times New Roman" w:cs="Times New Roman"/>
                <w:sz w:val="16"/>
                <w:szCs w:val="16"/>
              </w:rPr>
              <w:t>)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w:t>
            </w:r>
          </w:p>
        </w:tc>
        <w:tc>
          <w:tcPr>
            <w:tcW w:w="136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170,0</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170,0</w:t>
            </w:r>
          </w:p>
        </w:tc>
        <w:tc>
          <w:tcPr>
            <w:tcW w:w="65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170,0</w:t>
            </w:r>
          </w:p>
        </w:tc>
      </w:tr>
      <w:tr w:rsidR="0013340F" w:rsidRPr="0013340F" w:rsidTr="0013340F">
        <w:trPr>
          <w:trHeight w:val="58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000 2 02 49999 00 0000 150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Прочие межбюджетные трансферты, передаваемые бюджетам</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71308,8</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47023,6</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47022,6</w:t>
            </w:r>
          </w:p>
        </w:tc>
      </w:tr>
      <w:tr w:rsidR="0013340F" w:rsidRPr="0013340F" w:rsidTr="0013340F">
        <w:trPr>
          <w:trHeight w:val="51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Прочие межбюджетные трансферты, передаваемые бюджетам сельских поселений  </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71308,8</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47023,6</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47022,6</w:t>
            </w:r>
          </w:p>
        </w:tc>
      </w:tr>
      <w:tr w:rsidR="0013340F" w:rsidRPr="0013340F" w:rsidTr="0013340F">
        <w:trPr>
          <w:trHeight w:val="78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на поддержку мер по обеспечению сбалансированности бюджетов поселений муниципального района «Заполярный район»</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13142,9</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9857,1</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9857,1</w:t>
            </w:r>
          </w:p>
        </w:tc>
      </w:tr>
      <w:tr w:rsidR="0013340F" w:rsidRPr="0013340F" w:rsidTr="0013340F">
        <w:trPr>
          <w:trHeight w:val="1530"/>
        </w:trPr>
        <w:tc>
          <w:tcPr>
            <w:tcW w:w="25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lastRenderedPageBreak/>
              <w:t>630 2 02 49999 10 0000 150</w:t>
            </w:r>
          </w:p>
        </w:tc>
        <w:tc>
          <w:tcPr>
            <w:tcW w:w="468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местным бюджетам для поощрения муниципальных управленческих команд за достижение Ненецким автономным округом показателей эффективности деятельности высшего должностного лица</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820,0</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820,0</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820,0</w:t>
            </w:r>
          </w:p>
        </w:tc>
      </w:tr>
      <w:tr w:rsidR="0013340F" w:rsidRPr="0013340F" w:rsidTr="0013340F">
        <w:trPr>
          <w:trHeight w:val="99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«Управление муниципальным имуществом муниципального района «Заполярный район» на 2022-2030 годы»     в том числе:</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227,7</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227,7</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227,7</w:t>
            </w:r>
          </w:p>
        </w:tc>
      </w:tr>
      <w:tr w:rsidR="0013340F" w:rsidRPr="0013340F" w:rsidTr="0013340F">
        <w:trPr>
          <w:trHeight w:val="52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Выполнение работ по гидравлической промывке, испытаний на плотность и прочность системы отопления потребителя тепловой энергии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61,7</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61,7</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61,7</w:t>
            </w:r>
          </w:p>
        </w:tc>
      </w:tr>
      <w:tr w:rsidR="0013340F" w:rsidRPr="0013340F" w:rsidTr="0013340F">
        <w:trPr>
          <w:trHeight w:val="99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Сельское поселение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Заполярного района Ненецкого автономного округа. Мероприятие «Поставка стабилизаторов напряжения в г. Нарьян-Мар для МКП «</w:t>
            </w:r>
            <w:proofErr w:type="spellStart"/>
            <w:r w:rsidRPr="0013340F">
              <w:rPr>
                <w:rFonts w:ascii="Times New Roman" w:eastAsia="Times New Roman" w:hAnsi="Times New Roman" w:cs="Times New Roman"/>
                <w:sz w:val="16"/>
                <w:szCs w:val="16"/>
              </w:rPr>
              <w:t>Пустозерское</w:t>
            </w:r>
            <w:proofErr w:type="spellEnd"/>
            <w:r w:rsidRPr="0013340F">
              <w:rPr>
                <w:rFonts w:ascii="Times New Roman" w:eastAsia="Times New Roman" w:hAnsi="Times New Roman" w:cs="Times New Roman"/>
                <w:sz w:val="16"/>
                <w:szCs w:val="16"/>
              </w:rPr>
              <w:t>»</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166,0</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166,0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166,0</w:t>
            </w:r>
          </w:p>
        </w:tc>
      </w:tr>
      <w:tr w:rsidR="0013340F" w:rsidRPr="0013340F" w:rsidTr="0013340F">
        <w:trPr>
          <w:trHeight w:val="120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«Возмещение части затрат  органов местного самоуправления поселений муниципального района «Заполярный район» на 2024-2030 годы», в том числе:</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6489,2</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2553,3</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2553,1</w:t>
            </w:r>
          </w:p>
        </w:tc>
      </w:tr>
      <w:tr w:rsidR="0013340F" w:rsidRPr="0013340F" w:rsidTr="0013340F">
        <w:trPr>
          <w:trHeight w:val="54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оплату коммунальных услуг и приобретение твердого топлива</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3430,3</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532,3</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532,2</w:t>
            </w:r>
          </w:p>
        </w:tc>
      </w:tr>
      <w:tr w:rsidR="0013340F" w:rsidRPr="0013340F" w:rsidTr="0013340F">
        <w:trPr>
          <w:trHeight w:val="54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выплату пенсий за выслугу лет  лицам, замещавшим выборные должности</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922,8</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609,7</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609,7</w:t>
            </w:r>
          </w:p>
        </w:tc>
      </w:tr>
      <w:tr w:rsidR="0013340F" w:rsidRPr="0013340F" w:rsidTr="0013340F">
        <w:trPr>
          <w:trHeight w:val="54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выплату пенсий за выслугу лет  лицам, замещавшим   должности муниципальной службы</w:t>
            </w:r>
          </w:p>
        </w:tc>
        <w:tc>
          <w:tcPr>
            <w:tcW w:w="1360"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2136,1</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1411,3</w:t>
            </w:r>
          </w:p>
        </w:tc>
        <w:tc>
          <w:tcPr>
            <w:tcW w:w="650" w:type="dxa"/>
            <w:tcBorders>
              <w:top w:val="nil"/>
              <w:left w:val="single" w:sz="4" w:space="0" w:color="auto"/>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1411,2</w:t>
            </w:r>
          </w:p>
        </w:tc>
      </w:tr>
      <w:tr w:rsidR="0013340F" w:rsidRPr="0013340F" w:rsidTr="0013340F">
        <w:trPr>
          <w:trHeight w:val="102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«Безопасность на территории муниципального района «Заполярный район» на 2019 - 2030 годы», в том числе:</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8692,2</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6512,3</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6512,2</w:t>
            </w:r>
          </w:p>
        </w:tc>
      </w:tr>
      <w:tr w:rsidR="0013340F" w:rsidRPr="0013340F" w:rsidTr="0013340F">
        <w:trPr>
          <w:trHeight w:val="111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Поддержание в постоянной готовности местной автоматизированной системы централизованного оповещения гражданской обороны муниципального района «Заполярный район» в муниципальных образованиях</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1990,9</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1083,9</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1083,8</w:t>
            </w:r>
          </w:p>
        </w:tc>
      </w:tr>
      <w:tr w:rsidR="0013340F" w:rsidRPr="0013340F" w:rsidTr="0013340F">
        <w:trPr>
          <w:trHeight w:val="99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Техническое обслуживание и планово-предупредительный ремонт систем видеонаблюдения в местах массового пребывания людей, расположенных на территории МО</w:t>
            </w:r>
          </w:p>
        </w:tc>
        <w:tc>
          <w:tcPr>
            <w:tcW w:w="1360"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219,6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109,8</w:t>
            </w:r>
          </w:p>
        </w:tc>
        <w:tc>
          <w:tcPr>
            <w:tcW w:w="650" w:type="dxa"/>
            <w:tcBorders>
              <w:top w:val="nil"/>
              <w:left w:val="single" w:sz="4" w:space="0" w:color="auto"/>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109,8</w:t>
            </w:r>
          </w:p>
        </w:tc>
      </w:tr>
      <w:tr w:rsidR="0013340F" w:rsidRPr="0013340F" w:rsidTr="0013340F">
        <w:trPr>
          <w:trHeight w:val="915"/>
        </w:trPr>
        <w:tc>
          <w:tcPr>
            <w:tcW w:w="2560" w:type="dxa"/>
            <w:tcBorders>
              <w:top w:val="nil"/>
              <w:left w:val="single" w:sz="4" w:space="0" w:color="auto"/>
              <w:bottom w:val="nil"/>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Выплаты денежного поощрения членам добровольных народных дружин, участвующим в охране общественного порядка в муниципальных образованиях</w:t>
            </w:r>
          </w:p>
        </w:tc>
        <w:tc>
          <w:tcPr>
            <w:tcW w:w="1360" w:type="dxa"/>
            <w:tcBorders>
              <w:top w:val="nil"/>
              <w:left w:val="single" w:sz="4" w:space="0" w:color="auto"/>
              <w:bottom w:val="nil"/>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240" w:type="dxa"/>
            <w:tcBorders>
              <w:top w:val="nil"/>
              <w:left w:val="nil"/>
              <w:bottom w:val="nil"/>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650" w:type="dxa"/>
            <w:tcBorders>
              <w:top w:val="nil"/>
              <w:left w:val="nil"/>
              <w:bottom w:val="nil"/>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r>
      <w:tr w:rsidR="0013340F" w:rsidRPr="0013340F" w:rsidTr="0013340F">
        <w:trPr>
          <w:trHeight w:val="675"/>
        </w:trPr>
        <w:tc>
          <w:tcPr>
            <w:tcW w:w="2560" w:type="dxa"/>
            <w:tcBorders>
              <w:top w:val="single" w:sz="4" w:space="0" w:color="auto"/>
              <w:left w:val="single" w:sz="4" w:space="0" w:color="auto"/>
              <w:bottom w:val="nil"/>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nil"/>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Обустройство </w:t>
            </w:r>
            <w:proofErr w:type="spellStart"/>
            <w:r w:rsidRPr="0013340F">
              <w:rPr>
                <w:rFonts w:ascii="Times New Roman" w:eastAsia="Times New Roman" w:hAnsi="Times New Roman" w:cs="Times New Roman"/>
                <w:sz w:val="16"/>
                <w:szCs w:val="16"/>
              </w:rPr>
              <w:t>искуственного</w:t>
            </w:r>
            <w:proofErr w:type="spellEnd"/>
            <w:r w:rsidRPr="0013340F">
              <w:rPr>
                <w:rFonts w:ascii="Times New Roman" w:eastAsia="Times New Roman" w:hAnsi="Times New Roman" w:cs="Times New Roman"/>
                <w:sz w:val="16"/>
                <w:szCs w:val="16"/>
              </w:rPr>
              <w:t xml:space="preserve"> источника противопожарного водоснабжения в </w:t>
            </w:r>
            <w:proofErr w:type="spellStart"/>
            <w:r w:rsidRPr="0013340F">
              <w:rPr>
                <w:rFonts w:ascii="Times New Roman" w:eastAsia="Times New Roman" w:hAnsi="Times New Roman" w:cs="Times New Roman"/>
                <w:sz w:val="16"/>
                <w:szCs w:val="16"/>
              </w:rPr>
              <w:t>с.Оксино</w:t>
            </w:r>
            <w:proofErr w:type="spellEnd"/>
            <w:r w:rsidRPr="0013340F">
              <w:rPr>
                <w:rFonts w:ascii="Times New Roman" w:eastAsia="Times New Roman" w:hAnsi="Times New Roman" w:cs="Times New Roman"/>
                <w:sz w:val="16"/>
                <w:szCs w:val="16"/>
              </w:rPr>
              <w:t xml:space="preserve">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w:t>
            </w:r>
          </w:p>
        </w:tc>
        <w:tc>
          <w:tcPr>
            <w:tcW w:w="1360" w:type="dxa"/>
            <w:tcBorders>
              <w:top w:val="single" w:sz="4" w:space="0" w:color="auto"/>
              <w:left w:val="single" w:sz="4" w:space="0" w:color="auto"/>
              <w:bottom w:val="nil"/>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6461,7</w:t>
            </w:r>
          </w:p>
        </w:tc>
        <w:tc>
          <w:tcPr>
            <w:tcW w:w="124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5298,6</w:t>
            </w:r>
          </w:p>
        </w:tc>
        <w:tc>
          <w:tcPr>
            <w:tcW w:w="650" w:type="dxa"/>
            <w:tcBorders>
              <w:top w:val="single" w:sz="4" w:space="0" w:color="auto"/>
              <w:left w:val="single" w:sz="4" w:space="0" w:color="auto"/>
              <w:bottom w:val="nil"/>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5298,6</w:t>
            </w:r>
          </w:p>
        </w:tc>
      </w:tr>
      <w:tr w:rsidR="0013340F" w:rsidRPr="0013340F" w:rsidTr="0013340F">
        <w:trPr>
          <w:trHeight w:val="990"/>
        </w:trPr>
        <w:tc>
          <w:tcPr>
            <w:tcW w:w="25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«Развитие транспортной инфраструктуры муниципального района «Заполярный район» на 2021-2030 годы» в том числе:</w:t>
            </w:r>
          </w:p>
        </w:tc>
        <w:tc>
          <w:tcPr>
            <w:tcW w:w="136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856,5</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856,5</w:t>
            </w:r>
          </w:p>
        </w:tc>
        <w:tc>
          <w:tcPr>
            <w:tcW w:w="65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856,5</w:t>
            </w:r>
          </w:p>
        </w:tc>
      </w:tr>
      <w:tr w:rsidR="0013340F" w:rsidRPr="0013340F" w:rsidTr="0013340F">
        <w:trPr>
          <w:trHeight w:val="156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Осуществление дорожной деятельности в отношении автомобильных дорог местного значения за счет средств дорожного фонда муниципального района «Заполярный район» (ремонт и содержание автомобильных дорог общего пользования местного значения за счет базового объема бюджетных ассигнований дорожного фонда Заполярного района)</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856,5</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856,5</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856,5</w:t>
            </w:r>
          </w:p>
        </w:tc>
      </w:tr>
      <w:tr w:rsidR="0013340F" w:rsidRPr="0013340F" w:rsidTr="0013340F">
        <w:trPr>
          <w:trHeight w:val="142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«Развитие социальной инфраструктуры и создание комфортных условий проживания на территории муниципального района «Заполярный район»  на 2021-2030 годы» в том числе:</w:t>
            </w:r>
          </w:p>
        </w:tc>
        <w:tc>
          <w:tcPr>
            <w:tcW w:w="1360"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37803,6</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24501,6</w:t>
            </w:r>
          </w:p>
        </w:tc>
        <w:tc>
          <w:tcPr>
            <w:tcW w:w="650" w:type="dxa"/>
            <w:tcBorders>
              <w:top w:val="nil"/>
              <w:left w:val="single" w:sz="4" w:space="0" w:color="auto"/>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24501,5</w:t>
            </w:r>
          </w:p>
        </w:tc>
      </w:tr>
      <w:tr w:rsidR="0013340F" w:rsidRPr="0013340F" w:rsidTr="0013340F">
        <w:trPr>
          <w:trHeight w:val="105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lastRenderedPageBreak/>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Предоставление  муниципальным  образованиям иных межбюджетных трансфертов  на возмещение недополученных доходов или финансовое возмещение затрат, возникающих при оказании жителям поселения услуг общественных бань</w:t>
            </w:r>
          </w:p>
        </w:tc>
        <w:tc>
          <w:tcPr>
            <w:tcW w:w="1360"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24226,9</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20559,1</w:t>
            </w:r>
          </w:p>
        </w:tc>
        <w:tc>
          <w:tcPr>
            <w:tcW w:w="650" w:type="dxa"/>
            <w:tcBorders>
              <w:top w:val="nil"/>
              <w:left w:val="single" w:sz="4" w:space="0" w:color="auto"/>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20559,1</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Благоустройство территорий поселений</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285,0</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285,0</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285,0</w:t>
            </w:r>
          </w:p>
        </w:tc>
      </w:tr>
      <w:tr w:rsidR="0013340F" w:rsidRPr="0013340F" w:rsidTr="0013340F">
        <w:trPr>
          <w:trHeight w:val="25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Уличное освещение</w:t>
            </w:r>
          </w:p>
        </w:tc>
        <w:tc>
          <w:tcPr>
            <w:tcW w:w="1360"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5625,5</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3657,5</w:t>
            </w:r>
          </w:p>
        </w:tc>
        <w:tc>
          <w:tcPr>
            <w:tcW w:w="650"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3657,4</w:t>
            </w:r>
          </w:p>
        </w:tc>
      </w:tr>
      <w:tr w:rsidR="0013340F" w:rsidRPr="0013340F" w:rsidTr="0013340F">
        <w:trPr>
          <w:trHeight w:val="100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Инициативное </w:t>
            </w:r>
            <w:proofErr w:type="spellStart"/>
            <w:r w:rsidRPr="0013340F">
              <w:rPr>
                <w:rFonts w:ascii="Times New Roman" w:eastAsia="Times New Roman" w:hAnsi="Times New Roman" w:cs="Times New Roman"/>
                <w:sz w:val="16"/>
                <w:szCs w:val="16"/>
              </w:rPr>
              <w:t>бюджетирование.Сельское</w:t>
            </w:r>
            <w:proofErr w:type="spellEnd"/>
            <w:r w:rsidRPr="0013340F">
              <w:rPr>
                <w:rFonts w:ascii="Times New Roman" w:eastAsia="Times New Roman" w:hAnsi="Times New Roman" w:cs="Times New Roman"/>
                <w:sz w:val="16"/>
                <w:szCs w:val="16"/>
              </w:rPr>
              <w:t xml:space="preserve"> поселение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Заполярного района Ненецкого автономного округа. Мероприятие «Обустройство набережной в п. </w:t>
            </w:r>
            <w:proofErr w:type="spellStart"/>
            <w:r w:rsidRPr="0013340F">
              <w:rPr>
                <w:rFonts w:ascii="Times New Roman" w:eastAsia="Times New Roman" w:hAnsi="Times New Roman" w:cs="Times New Roman"/>
                <w:sz w:val="16"/>
                <w:szCs w:val="16"/>
              </w:rPr>
              <w:t>Хонгурей</w:t>
            </w:r>
            <w:proofErr w:type="spellEnd"/>
            <w:r w:rsidRPr="0013340F">
              <w:rPr>
                <w:rFonts w:ascii="Times New Roman" w:eastAsia="Times New Roman" w:hAnsi="Times New Roman" w:cs="Times New Roman"/>
                <w:sz w:val="16"/>
                <w:szCs w:val="16"/>
              </w:rPr>
              <w:t xml:space="preserve"> «</w:t>
            </w:r>
            <w:proofErr w:type="spellStart"/>
            <w:r w:rsidRPr="0013340F">
              <w:rPr>
                <w:rFonts w:ascii="Times New Roman" w:eastAsia="Times New Roman" w:hAnsi="Times New Roman" w:cs="Times New Roman"/>
                <w:sz w:val="16"/>
                <w:szCs w:val="16"/>
              </w:rPr>
              <w:t>Хонгурейская</w:t>
            </w:r>
            <w:proofErr w:type="spellEnd"/>
            <w:r w:rsidRPr="0013340F">
              <w:rPr>
                <w:rFonts w:ascii="Times New Roman" w:eastAsia="Times New Roman" w:hAnsi="Times New Roman" w:cs="Times New Roman"/>
                <w:sz w:val="16"/>
                <w:szCs w:val="16"/>
              </w:rPr>
              <w:t xml:space="preserve"> набережная»</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1833,0</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r>
      <w:tr w:rsidR="0013340F" w:rsidRPr="0013340F" w:rsidTr="0013340F">
        <w:trPr>
          <w:trHeight w:val="72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Устройство памятника павшим воинам в с. </w:t>
            </w:r>
            <w:proofErr w:type="spellStart"/>
            <w:r w:rsidRPr="0013340F">
              <w:rPr>
                <w:rFonts w:ascii="Times New Roman" w:eastAsia="Times New Roman" w:hAnsi="Times New Roman" w:cs="Times New Roman"/>
                <w:sz w:val="16"/>
                <w:szCs w:val="16"/>
              </w:rPr>
              <w:t>Оксино</w:t>
            </w:r>
            <w:proofErr w:type="spellEnd"/>
            <w:r w:rsidRPr="0013340F">
              <w:rPr>
                <w:rFonts w:ascii="Times New Roman" w:eastAsia="Times New Roman" w:hAnsi="Times New Roman" w:cs="Times New Roman"/>
                <w:sz w:val="16"/>
                <w:szCs w:val="16"/>
              </w:rPr>
              <w:t xml:space="preserve">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5833,2</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r>
      <w:tr w:rsidR="0013340F" w:rsidRPr="0013340F" w:rsidTr="0013340F">
        <w:trPr>
          <w:trHeight w:val="1005"/>
        </w:trPr>
        <w:tc>
          <w:tcPr>
            <w:tcW w:w="25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«Строительство (приобретение) и проведение мероприятий по капитальному и текущему ремонту жилых помещений муниципального района «Заполярный район» на 2020-2030 годы» в том числе:</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1141,2</w:t>
            </w:r>
          </w:p>
        </w:tc>
        <w:tc>
          <w:tcPr>
            <w:tcW w:w="124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r>
      <w:tr w:rsidR="0013340F" w:rsidRPr="0013340F" w:rsidTr="0013340F">
        <w:trPr>
          <w:trHeight w:val="1230"/>
        </w:trPr>
        <w:tc>
          <w:tcPr>
            <w:tcW w:w="25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Сельское поселение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Заполярного района Ненецкого автономного округа</w:t>
            </w:r>
            <w:r w:rsidRPr="0013340F">
              <w:rPr>
                <w:rFonts w:ascii="Times New Roman" w:eastAsia="Times New Roman" w:hAnsi="Times New Roman" w:cs="Times New Roman"/>
                <w:sz w:val="16"/>
                <w:szCs w:val="16"/>
              </w:rPr>
              <w:br/>
              <w:t xml:space="preserve">Мероприятие «Капитальный ремонт кровли жилого дома № 25 в с. </w:t>
            </w:r>
            <w:proofErr w:type="spellStart"/>
            <w:r w:rsidRPr="0013340F">
              <w:rPr>
                <w:rFonts w:ascii="Times New Roman" w:eastAsia="Times New Roman" w:hAnsi="Times New Roman" w:cs="Times New Roman"/>
                <w:sz w:val="16"/>
                <w:szCs w:val="16"/>
              </w:rPr>
              <w:t>Оксино</w:t>
            </w:r>
            <w:proofErr w:type="spellEnd"/>
            <w:r w:rsidRPr="0013340F">
              <w:rPr>
                <w:rFonts w:ascii="Times New Roman" w:eastAsia="Times New Roman" w:hAnsi="Times New Roman" w:cs="Times New Roman"/>
                <w:sz w:val="16"/>
                <w:szCs w:val="16"/>
              </w:rPr>
              <w:t xml:space="preserve">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w:t>
            </w:r>
          </w:p>
        </w:tc>
        <w:tc>
          <w:tcPr>
            <w:tcW w:w="136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1141,2</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650"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r>
      <w:tr w:rsidR="0013340F" w:rsidRPr="0013340F" w:rsidTr="0013340F">
        <w:trPr>
          <w:trHeight w:val="121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«Развитие коммунальной инфраструктуры  муниципального района «Заполярный район» на 2020-2030 годы» в том числе:</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181,4</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110,7</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110,6</w:t>
            </w:r>
          </w:p>
        </w:tc>
      </w:tr>
      <w:tr w:rsidR="0013340F" w:rsidRPr="0013340F" w:rsidTr="0013340F">
        <w:trPr>
          <w:trHeight w:val="144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nil"/>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Предоставление муниципальным образованиям иных межбюджетных трансфертов на содержание земельных участков, находящихся в собственности или в постоянном (бессрочном) пользовании муниципальных образований, предназначенных под складирование отходов</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181,4</w:t>
            </w:r>
          </w:p>
        </w:tc>
        <w:tc>
          <w:tcPr>
            <w:tcW w:w="124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110,7</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110,6</w:t>
            </w:r>
          </w:p>
        </w:tc>
      </w:tr>
      <w:tr w:rsidR="0013340F" w:rsidRPr="0013340F" w:rsidTr="0013340F">
        <w:trPr>
          <w:trHeight w:val="103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single" w:sz="4" w:space="0" w:color="auto"/>
              <w:left w:val="single" w:sz="4" w:space="0" w:color="auto"/>
              <w:bottom w:val="single" w:sz="4" w:space="0" w:color="auto"/>
              <w:right w:val="single" w:sz="4" w:space="0" w:color="auto"/>
            </w:tcBorders>
            <w:shd w:val="clear" w:color="000000"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«Развитие культуры на территории муниципального района «Заполярный район» на 2025-2035 годы» в том числе:</w:t>
            </w:r>
          </w:p>
        </w:tc>
        <w:tc>
          <w:tcPr>
            <w:tcW w:w="136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651,1</w:t>
            </w:r>
          </w:p>
        </w:tc>
        <w:tc>
          <w:tcPr>
            <w:tcW w:w="1240" w:type="dxa"/>
            <w:tcBorders>
              <w:top w:val="single" w:sz="4" w:space="0" w:color="auto"/>
              <w:left w:val="nil"/>
              <w:bottom w:val="single" w:sz="4" w:space="0" w:color="auto"/>
              <w:right w:val="single" w:sz="4" w:space="0" w:color="auto"/>
            </w:tcBorders>
            <w:shd w:val="clear" w:color="000000"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651,1</w:t>
            </w:r>
          </w:p>
        </w:tc>
        <w:tc>
          <w:tcPr>
            <w:tcW w:w="65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650,7</w:t>
            </w:r>
          </w:p>
        </w:tc>
      </w:tr>
      <w:tr w:rsidR="0013340F" w:rsidRPr="0013340F" w:rsidTr="0013340F">
        <w:trPr>
          <w:trHeight w:val="31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Организация культурно-досуговой деятельности населения</w:t>
            </w:r>
          </w:p>
        </w:tc>
        <w:tc>
          <w:tcPr>
            <w:tcW w:w="136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651,1</w:t>
            </w:r>
          </w:p>
        </w:tc>
        <w:tc>
          <w:tcPr>
            <w:tcW w:w="124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651,1</w:t>
            </w:r>
          </w:p>
        </w:tc>
        <w:tc>
          <w:tcPr>
            <w:tcW w:w="65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650,7</w:t>
            </w:r>
          </w:p>
        </w:tc>
      </w:tr>
      <w:tr w:rsidR="0013340F" w:rsidRPr="0013340F" w:rsidTr="0013340F">
        <w:trPr>
          <w:trHeight w:val="1485"/>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«Развитие физической культуры, спорта и повышение эффективности реализации молодежной политики на территории муниципального района «Заполярный район» на 2025-2035 годы»</w:t>
            </w:r>
          </w:p>
        </w:tc>
        <w:tc>
          <w:tcPr>
            <w:tcW w:w="136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897,5</w:t>
            </w:r>
          </w:p>
        </w:tc>
        <w:tc>
          <w:tcPr>
            <w:tcW w:w="124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732,8</w:t>
            </w:r>
          </w:p>
        </w:tc>
        <w:tc>
          <w:tcPr>
            <w:tcW w:w="65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732,8</w:t>
            </w:r>
          </w:p>
        </w:tc>
      </w:tr>
      <w:tr w:rsidR="0013340F" w:rsidRPr="0013340F" w:rsidTr="0013340F">
        <w:trPr>
          <w:trHeight w:val="54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Организация досугово-спортивных и военно-патриотических мероприятий</w:t>
            </w:r>
          </w:p>
        </w:tc>
        <w:tc>
          <w:tcPr>
            <w:tcW w:w="136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368,7</w:t>
            </w:r>
          </w:p>
        </w:tc>
        <w:tc>
          <w:tcPr>
            <w:tcW w:w="124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368,7</w:t>
            </w:r>
          </w:p>
        </w:tc>
        <w:tc>
          <w:tcPr>
            <w:tcW w:w="65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368,7</w:t>
            </w:r>
          </w:p>
        </w:tc>
      </w:tr>
      <w:tr w:rsidR="0013340F" w:rsidRPr="0013340F" w:rsidTr="0013340F">
        <w:trPr>
          <w:trHeight w:val="30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630 2 02 49999 10 0000 150</w:t>
            </w:r>
          </w:p>
        </w:tc>
        <w:tc>
          <w:tcPr>
            <w:tcW w:w="468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Организация спортивной деятельности населения</w:t>
            </w:r>
          </w:p>
        </w:tc>
        <w:tc>
          <w:tcPr>
            <w:tcW w:w="136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528,8</w:t>
            </w:r>
          </w:p>
        </w:tc>
        <w:tc>
          <w:tcPr>
            <w:tcW w:w="124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364,1</w:t>
            </w:r>
          </w:p>
        </w:tc>
        <w:tc>
          <w:tcPr>
            <w:tcW w:w="65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364,1</w:t>
            </w:r>
          </w:p>
        </w:tc>
      </w:tr>
      <w:tr w:rsidR="0013340F" w:rsidRPr="0013340F" w:rsidTr="0013340F">
        <w:trPr>
          <w:trHeight w:val="48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630 2 02 49999 10 0000 150</w:t>
            </w:r>
          </w:p>
        </w:tc>
        <w:tc>
          <w:tcPr>
            <w:tcW w:w="4680"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на организацию ритуальных услуг</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405,5</w:t>
            </w:r>
          </w:p>
        </w:tc>
        <w:tc>
          <w:tcPr>
            <w:tcW w:w="1240"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200,5</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200,4</w:t>
            </w:r>
          </w:p>
        </w:tc>
      </w:tr>
      <w:tr w:rsidR="0013340F" w:rsidRPr="0013340F" w:rsidTr="0013340F">
        <w:trPr>
          <w:trHeight w:val="330"/>
        </w:trPr>
        <w:tc>
          <w:tcPr>
            <w:tcW w:w="25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000 2 07 00000 00 0000 000</w:t>
            </w:r>
          </w:p>
        </w:tc>
        <w:tc>
          <w:tcPr>
            <w:tcW w:w="4680"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Прочие безвозмездные  поступления </w:t>
            </w:r>
          </w:p>
        </w:tc>
        <w:tc>
          <w:tcPr>
            <w:tcW w:w="13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2327,2</w:t>
            </w:r>
          </w:p>
        </w:tc>
        <w:tc>
          <w:tcPr>
            <w:tcW w:w="1240"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2327,2</w:t>
            </w:r>
          </w:p>
        </w:tc>
        <w:tc>
          <w:tcPr>
            <w:tcW w:w="65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2327,2</w:t>
            </w:r>
          </w:p>
        </w:tc>
      </w:tr>
      <w:tr w:rsidR="0013340F" w:rsidRPr="0013340F" w:rsidTr="0013340F">
        <w:trPr>
          <w:trHeight w:val="330"/>
        </w:trPr>
        <w:tc>
          <w:tcPr>
            <w:tcW w:w="25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630 2 07 05000 10 0000 150</w:t>
            </w:r>
          </w:p>
        </w:tc>
        <w:tc>
          <w:tcPr>
            <w:tcW w:w="4680"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Прочие безвозмездные поступления в бюджеты сельских поселений</w:t>
            </w:r>
          </w:p>
        </w:tc>
        <w:tc>
          <w:tcPr>
            <w:tcW w:w="13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2327,2</w:t>
            </w:r>
          </w:p>
        </w:tc>
        <w:tc>
          <w:tcPr>
            <w:tcW w:w="1240"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2327,2</w:t>
            </w:r>
          </w:p>
        </w:tc>
        <w:tc>
          <w:tcPr>
            <w:tcW w:w="65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2327,2</w:t>
            </w:r>
          </w:p>
        </w:tc>
      </w:tr>
      <w:tr w:rsidR="0013340F" w:rsidRPr="0013340F" w:rsidTr="0013340F">
        <w:trPr>
          <w:trHeight w:val="300"/>
        </w:trPr>
        <w:tc>
          <w:tcPr>
            <w:tcW w:w="25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630 2 07 05030 10 0000 150</w:t>
            </w:r>
          </w:p>
        </w:tc>
        <w:tc>
          <w:tcPr>
            <w:tcW w:w="4680"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Прочие безвозмездные поступления в бюджеты сельских поселений</w:t>
            </w:r>
          </w:p>
        </w:tc>
        <w:tc>
          <w:tcPr>
            <w:tcW w:w="13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2327,2</w:t>
            </w:r>
          </w:p>
        </w:tc>
        <w:tc>
          <w:tcPr>
            <w:tcW w:w="1240"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2327,2</w:t>
            </w:r>
          </w:p>
        </w:tc>
        <w:tc>
          <w:tcPr>
            <w:tcW w:w="65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2327,2</w:t>
            </w:r>
          </w:p>
        </w:tc>
      </w:tr>
      <w:tr w:rsidR="0013340F" w:rsidRPr="0013340F" w:rsidTr="0013340F">
        <w:trPr>
          <w:trHeight w:val="720"/>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630 2 18 00000 00 0000 000</w:t>
            </w:r>
          </w:p>
        </w:tc>
        <w:tc>
          <w:tcPr>
            <w:tcW w:w="4680"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ПОШЛЫХ ЛЕТ</w:t>
            </w:r>
          </w:p>
        </w:tc>
        <w:tc>
          <w:tcPr>
            <w:tcW w:w="136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7,1</w:t>
            </w:r>
          </w:p>
        </w:tc>
        <w:tc>
          <w:tcPr>
            <w:tcW w:w="1240"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7,1</w:t>
            </w:r>
          </w:p>
        </w:tc>
        <w:tc>
          <w:tcPr>
            <w:tcW w:w="65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7,1</w:t>
            </w:r>
          </w:p>
        </w:tc>
      </w:tr>
      <w:tr w:rsidR="0013340F" w:rsidRPr="0013340F" w:rsidTr="0013340F">
        <w:trPr>
          <w:trHeight w:val="780"/>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630 2 18 60010 10 0000 150</w:t>
            </w:r>
          </w:p>
        </w:tc>
        <w:tc>
          <w:tcPr>
            <w:tcW w:w="468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6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7,1</w:t>
            </w:r>
          </w:p>
        </w:tc>
        <w:tc>
          <w:tcPr>
            <w:tcW w:w="1240"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7,1</w:t>
            </w:r>
          </w:p>
        </w:tc>
        <w:tc>
          <w:tcPr>
            <w:tcW w:w="650" w:type="dxa"/>
            <w:tcBorders>
              <w:top w:val="single" w:sz="4" w:space="0" w:color="auto"/>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7,1</w:t>
            </w:r>
          </w:p>
        </w:tc>
      </w:tr>
      <w:tr w:rsidR="0013340F" w:rsidRPr="0013340F" w:rsidTr="0013340F">
        <w:trPr>
          <w:trHeight w:val="300"/>
        </w:trPr>
        <w:tc>
          <w:tcPr>
            <w:tcW w:w="256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468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ИТОГО ДОХОДОВ</w:t>
            </w:r>
          </w:p>
        </w:tc>
        <w:tc>
          <w:tcPr>
            <w:tcW w:w="1360" w:type="dxa"/>
            <w:tcBorders>
              <w:top w:val="nil"/>
              <w:left w:val="nil"/>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89 103,5  </w:t>
            </w:r>
          </w:p>
        </w:tc>
        <w:tc>
          <w:tcPr>
            <w:tcW w:w="1240" w:type="dxa"/>
            <w:tcBorders>
              <w:top w:val="single" w:sz="4" w:space="0" w:color="auto"/>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61 103,2  </w:t>
            </w:r>
          </w:p>
        </w:tc>
        <w:tc>
          <w:tcPr>
            <w:tcW w:w="650" w:type="dxa"/>
            <w:tcBorders>
              <w:top w:val="nil"/>
              <w:left w:val="single" w:sz="4" w:space="0" w:color="auto"/>
              <w:bottom w:val="single" w:sz="4" w:space="0" w:color="auto"/>
              <w:right w:val="single" w:sz="4" w:space="0" w:color="auto"/>
            </w:tcBorders>
            <w:shd w:val="clear" w:color="000000"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61 679,1  </w:t>
            </w:r>
          </w:p>
        </w:tc>
      </w:tr>
    </w:tbl>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lastRenderedPageBreak/>
        <w:t xml:space="preserve">       </w:t>
      </w:r>
    </w:p>
    <w:tbl>
      <w:tblPr>
        <w:tblW w:w="11057" w:type="dxa"/>
        <w:tblInd w:w="108" w:type="dxa"/>
        <w:tblLayout w:type="fixed"/>
        <w:tblLook w:val="04A0" w:firstRow="1" w:lastRow="0" w:firstColumn="1" w:lastColumn="0" w:noHBand="0" w:noVBand="1"/>
      </w:tblPr>
      <w:tblGrid>
        <w:gridCol w:w="5097"/>
        <w:gridCol w:w="501"/>
        <w:gridCol w:w="508"/>
        <w:gridCol w:w="411"/>
        <w:gridCol w:w="1291"/>
        <w:gridCol w:w="589"/>
        <w:gridCol w:w="1152"/>
        <w:gridCol w:w="799"/>
        <w:gridCol w:w="709"/>
      </w:tblGrid>
      <w:tr w:rsidR="0013340F" w:rsidRPr="0013340F" w:rsidTr="0013340F">
        <w:trPr>
          <w:trHeight w:val="1290"/>
        </w:trPr>
        <w:tc>
          <w:tcPr>
            <w:tcW w:w="11057" w:type="dxa"/>
            <w:gridSpan w:val="9"/>
            <w:tcBorders>
              <w:top w:val="nil"/>
              <w:left w:val="nil"/>
              <w:bottom w:val="nil"/>
              <w:right w:val="nil"/>
            </w:tcBorders>
            <w:shd w:val="clear" w:color="auto" w:fill="auto"/>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Приложение 2 </w:t>
            </w:r>
            <w:r w:rsidRPr="0013340F">
              <w:rPr>
                <w:rFonts w:ascii="Times New Roman" w:eastAsia="Times New Roman" w:hAnsi="Times New Roman" w:cs="Times New Roman"/>
                <w:sz w:val="16"/>
                <w:szCs w:val="16"/>
              </w:rPr>
              <w:br/>
              <w:t xml:space="preserve"> к Постановлению Администрации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      </w:t>
            </w:r>
            <w:r w:rsidRPr="0013340F">
              <w:rPr>
                <w:rFonts w:ascii="Times New Roman" w:eastAsia="Times New Roman" w:hAnsi="Times New Roman" w:cs="Times New Roman"/>
                <w:sz w:val="16"/>
                <w:szCs w:val="16"/>
              </w:rPr>
              <w:br/>
              <w:t>"Об исполнении местного бюджета за девять месяцев 2026 года"                                                                                                                                                                                     от 14.10.2026 № 71</w:t>
            </w:r>
          </w:p>
        </w:tc>
      </w:tr>
      <w:tr w:rsidR="0013340F" w:rsidRPr="0013340F" w:rsidTr="0013340F">
        <w:trPr>
          <w:trHeight w:val="480"/>
        </w:trPr>
        <w:tc>
          <w:tcPr>
            <w:tcW w:w="11057" w:type="dxa"/>
            <w:gridSpan w:val="9"/>
            <w:tcBorders>
              <w:top w:val="nil"/>
              <w:left w:val="nil"/>
              <w:bottom w:val="single" w:sz="4" w:space="0" w:color="auto"/>
              <w:right w:val="nil"/>
            </w:tcBorders>
            <w:shd w:val="clear" w:color="FFFFFF" w:fill="FFFFFF"/>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Расходы бюджета по ведомственной структуре расходов местного бюджета за девять месяцев 2026 года  </w:t>
            </w:r>
          </w:p>
        </w:tc>
      </w:tr>
      <w:tr w:rsidR="0013340F" w:rsidRPr="0013340F" w:rsidTr="0013340F">
        <w:trPr>
          <w:trHeight w:val="464"/>
        </w:trPr>
        <w:tc>
          <w:tcPr>
            <w:tcW w:w="5097" w:type="dxa"/>
            <w:vMerge w:val="restart"/>
            <w:tcBorders>
              <w:top w:val="nil"/>
              <w:left w:val="single" w:sz="4" w:space="0" w:color="auto"/>
              <w:bottom w:val="single" w:sz="4" w:space="0" w:color="auto"/>
              <w:right w:val="single" w:sz="4" w:space="0" w:color="auto"/>
            </w:tcBorders>
            <w:shd w:val="clear" w:color="FFFFFF" w:fill="FFFFFF"/>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Наименование</w:t>
            </w:r>
          </w:p>
        </w:tc>
        <w:tc>
          <w:tcPr>
            <w:tcW w:w="501" w:type="dxa"/>
            <w:vMerge w:val="restart"/>
            <w:tcBorders>
              <w:top w:val="nil"/>
              <w:left w:val="single" w:sz="4" w:space="0" w:color="auto"/>
              <w:bottom w:val="single" w:sz="4" w:space="0" w:color="auto"/>
              <w:right w:val="single" w:sz="4" w:space="0" w:color="auto"/>
            </w:tcBorders>
            <w:shd w:val="clear" w:color="FFFFFF" w:fill="FFFFFF"/>
            <w:textDirection w:val="btLr"/>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Глава</w:t>
            </w:r>
          </w:p>
        </w:tc>
        <w:tc>
          <w:tcPr>
            <w:tcW w:w="508" w:type="dxa"/>
            <w:vMerge w:val="restart"/>
            <w:tcBorders>
              <w:top w:val="nil"/>
              <w:left w:val="single" w:sz="4" w:space="0" w:color="auto"/>
              <w:bottom w:val="single" w:sz="4" w:space="0" w:color="auto"/>
              <w:right w:val="single" w:sz="4" w:space="0" w:color="auto"/>
            </w:tcBorders>
            <w:shd w:val="clear" w:color="FFFFFF" w:fill="FFFFFF"/>
            <w:textDirection w:val="btLr"/>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Раздел</w:t>
            </w:r>
          </w:p>
        </w:tc>
        <w:tc>
          <w:tcPr>
            <w:tcW w:w="411" w:type="dxa"/>
            <w:vMerge w:val="restart"/>
            <w:tcBorders>
              <w:top w:val="nil"/>
              <w:left w:val="single" w:sz="4" w:space="0" w:color="auto"/>
              <w:bottom w:val="single" w:sz="4" w:space="0" w:color="auto"/>
              <w:right w:val="single" w:sz="4" w:space="0" w:color="auto"/>
            </w:tcBorders>
            <w:shd w:val="clear" w:color="FFFFFF" w:fill="FFFFFF"/>
            <w:textDirection w:val="btLr"/>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Подраздел</w:t>
            </w:r>
          </w:p>
        </w:tc>
        <w:tc>
          <w:tcPr>
            <w:tcW w:w="1291" w:type="dxa"/>
            <w:vMerge w:val="restart"/>
            <w:tcBorders>
              <w:top w:val="nil"/>
              <w:left w:val="single" w:sz="4" w:space="0" w:color="auto"/>
              <w:bottom w:val="single" w:sz="4" w:space="0" w:color="auto"/>
              <w:right w:val="single" w:sz="4" w:space="0" w:color="auto"/>
            </w:tcBorders>
            <w:shd w:val="clear" w:color="FFFFFF" w:fill="FFFFFF"/>
            <w:textDirection w:val="btLr"/>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Целевая статья</w:t>
            </w:r>
          </w:p>
        </w:tc>
        <w:tc>
          <w:tcPr>
            <w:tcW w:w="589" w:type="dxa"/>
            <w:vMerge w:val="restart"/>
            <w:tcBorders>
              <w:top w:val="nil"/>
              <w:left w:val="single" w:sz="4" w:space="0" w:color="auto"/>
              <w:bottom w:val="single" w:sz="4" w:space="0" w:color="auto"/>
              <w:right w:val="single" w:sz="4" w:space="0" w:color="auto"/>
            </w:tcBorders>
            <w:shd w:val="clear" w:color="FFFFFF" w:fill="FFFFFF"/>
            <w:textDirection w:val="btLr"/>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Группа вида расходов</w:t>
            </w:r>
          </w:p>
        </w:tc>
        <w:tc>
          <w:tcPr>
            <w:tcW w:w="1152" w:type="dxa"/>
            <w:vMerge w:val="restart"/>
            <w:tcBorders>
              <w:top w:val="nil"/>
              <w:left w:val="single" w:sz="4" w:space="0" w:color="auto"/>
              <w:bottom w:val="single" w:sz="4" w:space="0" w:color="000000"/>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Утверждено    на 2026год</w:t>
            </w:r>
          </w:p>
        </w:tc>
        <w:tc>
          <w:tcPr>
            <w:tcW w:w="799" w:type="dxa"/>
            <w:vMerge w:val="restart"/>
            <w:tcBorders>
              <w:top w:val="nil"/>
              <w:left w:val="single" w:sz="4" w:space="0" w:color="auto"/>
              <w:bottom w:val="single" w:sz="4" w:space="0" w:color="000000"/>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Утверждено  на 9 </w:t>
            </w:r>
            <w:proofErr w:type="spellStart"/>
            <w:r w:rsidRPr="0013340F">
              <w:rPr>
                <w:rFonts w:ascii="Times New Roman" w:eastAsia="Times New Roman" w:hAnsi="Times New Roman" w:cs="Times New Roman"/>
                <w:sz w:val="16"/>
                <w:szCs w:val="16"/>
              </w:rPr>
              <w:t>мес</w:t>
            </w:r>
            <w:proofErr w:type="spellEnd"/>
            <w:r w:rsidRPr="0013340F">
              <w:rPr>
                <w:rFonts w:ascii="Times New Roman" w:eastAsia="Times New Roman" w:hAnsi="Times New Roman" w:cs="Times New Roman"/>
                <w:sz w:val="16"/>
                <w:szCs w:val="16"/>
              </w:rPr>
              <w:t xml:space="preserve">  2026 года</w:t>
            </w:r>
          </w:p>
        </w:tc>
        <w:tc>
          <w:tcPr>
            <w:tcW w:w="709" w:type="dxa"/>
            <w:vMerge w:val="restart"/>
            <w:tcBorders>
              <w:top w:val="nil"/>
              <w:left w:val="single" w:sz="4" w:space="0" w:color="auto"/>
              <w:bottom w:val="single" w:sz="4" w:space="0" w:color="000000"/>
              <w:right w:val="single" w:sz="4" w:space="0" w:color="auto"/>
            </w:tcBorders>
            <w:shd w:val="clear" w:color="FFFFFF" w:fill="FFFFFF"/>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Исполнено           за 9 </w:t>
            </w:r>
            <w:proofErr w:type="spellStart"/>
            <w:r w:rsidRPr="0013340F">
              <w:rPr>
                <w:rFonts w:ascii="Times New Roman" w:eastAsia="Times New Roman" w:hAnsi="Times New Roman" w:cs="Times New Roman"/>
                <w:sz w:val="16"/>
                <w:szCs w:val="16"/>
              </w:rPr>
              <w:t>мес</w:t>
            </w:r>
            <w:proofErr w:type="spellEnd"/>
            <w:r w:rsidRPr="0013340F">
              <w:rPr>
                <w:rFonts w:ascii="Times New Roman" w:eastAsia="Times New Roman" w:hAnsi="Times New Roman" w:cs="Times New Roman"/>
                <w:sz w:val="16"/>
                <w:szCs w:val="16"/>
              </w:rPr>
              <w:t xml:space="preserve"> 2026г</w:t>
            </w:r>
          </w:p>
        </w:tc>
      </w:tr>
      <w:tr w:rsidR="0013340F" w:rsidRPr="0013340F" w:rsidTr="0013340F">
        <w:trPr>
          <w:trHeight w:val="960"/>
        </w:trPr>
        <w:tc>
          <w:tcPr>
            <w:tcW w:w="5097" w:type="dxa"/>
            <w:vMerge/>
            <w:tcBorders>
              <w:top w:val="nil"/>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501" w:type="dxa"/>
            <w:vMerge/>
            <w:tcBorders>
              <w:top w:val="nil"/>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508" w:type="dxa"/>
            <w:vMerge/>
            <w:tcBorders>
              <w:top w:val="nil"/>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411" w:type="dxa"/>
            <w:vMerge/>
            <w:tcBorders>
              <w:top w:val="nil"/>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1291" w:type="dxa"/>
            <w:vMerge/>
            <w:tcBorders>
              <w:top w:val="nil"/>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589" w:type="dxa"/>
            <w:vMerge/>
            <w:tcBorders>
              <w:top w:val="nil"/>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1152" w:type="dxa"/>
            <w:vMerge/>
            <w:tcBorders>
              <w:top w:val="nil"/>
              <w:left w:val="single" w:sz="4" w:space="0" w:color="auto"/>
              <w:bottom w:val="single" w:sz="4" w:space="0" w:color="000000"/>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799" w:type="dxa"/>
            <w:vMerge/>
            <w:tcBorders>
              <w:top w:val="nil"/>
              <w:left w:val="single" w:sz="4" w:space="0" w:color="auto"/>
              <w:bottom w:val="single" w:sz="4" w:space="0" w:color="000000"/>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w:t>
            </w:r>
          </w:p>
        </w:tc>
        <w:tc>
          <w:tcPr>
            <w:tcW w:w="501" w:type="dxa"/>
            <w:tcBorders>
              <w:top w:val="nil"/>
              <w:left w:val="nil"/>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w:t>
            </w:r>
          </w:p>
        </w:tc>
        <w:tc>
          <w:tcPr>
            <w:tcW w:w="508" w:type="dxa"/>
            <w:tcBorders>
              <w:top w:val="nil"/>
              <w:left w:val="nil"/>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w:t>
            </w:r>
          </w:p>
        </w:tc>
        <w:tc>
          <w:tcPr>
            <w:tcW w:w="411" w:type="dxa"/>
            <w:tcBorders>
              <w:top w:val="nil"/>
              <w:left w:val="nil"/>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w:t>
            </w:r>
          </w:p>
        </w:tc>
        <w:tc>
          <w:tcPr>
            <w:tcW w:w="1291" w:type="dxa"/>
            <w:tcBorders>
              <w:top w:val="nil"/>
              <w:left w:val="nil"/>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w:t>
            </w:r>
          </w:p>
        </w:tc>
        <w:tc>
          <w:tcPr>
            <w:tcW w:w="589" w:type="dxa"/>
            <w:tcBorders>
              <w:top w:val="nil"/>
              <w:left w:val="nil"/>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w:t>
            </w:r>
          </w:p>
        </w:tc>
        <w:tc>
          <w:tcPr>
            <w:tcW w:w="1152" w:type="dxa"/>
            <w:tcBorders>
              <w:top w:val="single" w:sz="4" w:space="0" w:color="auto"/>
              <w:left w:val="single" w:sz="4" w:space="0" w:color="auto"/>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799" w:type="dxa"/>
            <w:tcBorders>
              <w:top w:val="single" w:sz="4" w:space="0" w:color="auto"/>
              <w:left w:val="nil"/>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709" w:type="dxa"/>
            <w:tcBorders>
              <w:top w:val="nil"/>
              <w:left w:val="single" w:sz="4" w:space="0" w:color="auto"/>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ВСЕГО РАСХОДОВ                                                                                      в том числе: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89 962,1</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60 468,7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55 820,9</w:t>
            </w:r>
          </w:p>
        </w:tc>
      </w:tr>
      <w:tr w:rsidR="0013340F" w:rsidRPr="0013340F" w:rsidTr="0013340F">
        <w:trPr>
          <w:trHeight w:val="7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Администрация Сельского поселения «</w:t>
            </w:r>
            <w:proofErr w:type="spellStart"/>
            <w:r w:rsidRPr="0013340F">
              <w:rPr>
                <w:rFonts w:ascii="Times New Roman" w:eastAsia="Times New Roman" w:hAnsi="Times New Roman" w:cs="Times New Roman"/>
                <w:b/>
                <w:bCs/>
                <w:sz w:val="16"/>
                <w:szCs w:val="16"/>
              </w:rPr>
              <w:t>Пустозерский</w:t>
            </w:r>
            <w:proofErr w:type="spellEnd"/>
            <w:r w:rsidRPr="0013340F">
              <w:rPr>
                <w:rFonts w:ascii="Times New Roman" w:eastAsia="Times New Roman" w:hAnsi="Times New Roman" w:cs="Times New Roman"/>
                <w:b/>
                <w:bCs/>
                <w:sz w:val="16"/>
                <w:szCs w:val="16"/>
              </w:rPr>
              <w:t xml:space="preserve"> сельсовет» Заполярного района Ненецкого автономного округа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89 962,1</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60 468,7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55 820,9</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ОБЩЕГОСУДАРСТВЕННЫЕ ВОПРОСЫ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28 426,5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19 262,0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15 934,8</w:t>
            </w:r>
          </w:p>
        </w:tc>
      </w:tr>
      <w:tr w:rsidR="0013340F" w:rsidRPr="0013340F" w:rsidTr="0013340F">
        <w:trPr>
          <w:trHeight w:val="5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4 211,9</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3386,7</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3 386,5</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Глава муниципального образования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91.0.00.00000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3 391,9</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2566,7</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2 566,5</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содержание органов местного самоуправления и обеспечение их функций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91.0.00.91010</w:t>
            </w:r>
          </w:p>
        </w:tc>
        <w:tc>
          <w:tcPr>
            <w:tcW w:w="589"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3 391,9</w:t>
            </w:r>
          </w:p>
        </w:tc>
        <w:tc>
          <w:tcPr>
            <w:tcW w:w="799"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2566,7</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2 566,5</w:t>
            </w:r>
          </w:p>
        </w:tc>
      </w:tr>
      <w:tr w:rsidR="0013340F" w:rsidRPr="0013340F" w:rsidTr="0013340F">
        <w:trPr>
          <w:trHeight w:val="124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91.0.00.91010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3 391,9</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2566,7</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2 566,5</w:t>
            </w:r>
          </w:p>
        </w:tc>
      </w:tr>
      <w:tr w:rsidR="0013340F" w:rsidRPr="0013340F" w:rsidTr="0013340F">
        <w:trPr>
          <w:trHeight w:val="315"/>
        </w:trPr>
        <w:tc>
          <w:tcPr>
            <w:tcW w:w="5097"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непрограммные расходы</w:t>
            </w:r>
          </w:p>
        </w:tc>
        <w:tc>
          <w:tcPr>
            <w:tcW w:w="501"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1291"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98.0.00.00000</w:t>
            </w:r>
          </w:p>
        </w:tc>
        <w:tc>
          <w:tcPr>
            <w:tcW w:w="589"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820,0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820,0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820,0</w:t>
            </w:r>
          </w:p>
        </w:tc>
      </w:tr>
      <w:tr w:rsidR="0013340F" w:rsidRPr="0013340F" w:rsidTr="0013340F">
        <w:trPr>
          <w:trHeight w:val="1245"/>
        </w:trPr>
        <w:tc>
          <w:tcPr>
            <w:tcW w:w="5097"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местным бюджетам для поощрения муниципальных управленческих команд за достижение Ненецким автономным округом показателей эффективности деятельности высшего должностного лица</w:t>
            </w:r>
          </w:p>
        </w:tc>
        <w:tc>
          <w:tcPr>
            <w:tcW w:w="501"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411"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98.0.00.79900</w:t>
            </w:r>
          </w:p>
        </w:tc>
        <w:tc>
          <w:tcPr>
            <w:tcW w:w="589"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820,0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820,0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820,0</w:t>
            </w:r>
          </w:p>
        </w:tc>
      </w:tr>
      <w:tr w:rsidR="0013340F" w:rsidRPr="0013340F" w:rsidTr="0013340F">
        <w:trPr>
          <w:trHeight w:val="1245"/>
        </w:trPr>
        <w:tc>
          <w:tcPr>
            <w:tcW w:w="5097"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single" w:sz="4" w:space="0" w:color="auto"/>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98.0.00.79900</w:t>
            </w:r>
          </w:p>
        </w:tc>
        <w:tc>
          <w:tcPr>
            <w:tcW w:w="589"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100</w:t>
            </w:r>
          </w:p>
        </w:tc>
        <w:tc>
          <w:tcPr>
            <w:tcW w:w="1152" w:type="dxa"/>
            <w:tcBorders>
              <w:top w:val="single" w:sz="4" w:space="0" w:color="auto"/>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820,0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820,0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820,0</w:t>
            </w:r>
          </w:p>
        </w:tc>
      </w:tr>
      <w:tr w:rsidR="0013340F" w:rsidRPr="0013340F" w:rsidTr="0013340F">
        <w:trPr>
          <w:trHeight w:val="79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01" w:type="dxa"/>
            <w:tcBorders>
              <w:top w:val="nil"/>
              <w:left w:val="nil"/>
              <w:bottom w:val="single" w:sz="4" w:space="0" w:color="auto"/>
              <w:right w:val="single" w:sz="4" w:space="0" w:color="auto"/>
            </w:tcBorders>
            <w:shd w:val="clear" w:color="FFFFFF" w:fill="FFFFFF"/>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1291" w:type="dxa"/>
            <w:tcBorders>
              <w:top w:val="nil"/>
              <w:left w:val="nil"/>
              <w:bottom w:val="single" w:sz="4" w:space="0" w:color="auto"/>
              <w:right w:val="single" w:sz="4" w:space="0" w:color="auto"/>
            </w:tcBorders>
            <w:shd w:val="clear" w:color="FFFFFF" w:fill="FFFFFF"/>
            <w:noWrap/>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nil"/>
              <w:left w:val="nil"/>
              <w:bottom w:val="single" w:sz="4" w:space="0" w:color="auto"/>
              <w:right w:val="single" w:sz="4" w:space="0" w:color="auto"/>
            </w:tcBorders>
            <w:shd w:val="clear" w:color="FFFFFF" w:fill="FFFFFF"/>
            <w:noWrap/>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305,6</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229,1</w:t>
            </w:r>
          </w:p>
        </w:tc>
        <w:tc>
          <w:tcPr>
            <w:tcW w:w="709" w:type="dxa"/>
            <w:tcBorders>
              <w:top w:val="nil"/>
              <w:left w:val="single" w:sz="4" w:space="0" w:color="auto"/>
              <w:bottom w:val="single" w:sz="4" w:space="0" w:color="auto"/>
              <w:right w:val="single" w:sz="4" w:space="0" w:color="auto"/>
            </w:tcBorders>
            <w:shd w:val="clear" w:color="FFFFFF" w:fill="FFFFFF"/>
            <w:noWrap/>
            <w:vAlign w:val="center"/>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222,1</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Представительный орган муниципального образования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92.0.00.00000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305,6</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229,1</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222,1</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Депутаты представительного органа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92.1.00.00000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252,0</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229,1</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189,0</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содержание органов местного самоуправления и обеспечение их функций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92.1.00.91010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252,0</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189,0</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189,0</w:t>
            </w:r>
          </w:p>
        </w:tc>
      </w:tr>
      <w:tr w:rsidR="0013340F" w:rsidRPr="0013340F" w:rsidTr="0013340F">
        <w:trPr>
          <w:trHeight w:val="130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92.1.00.91010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252,0</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189,0</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189,0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Аппарат представительного органа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92.2.00.00000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53,6</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40,1</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33,1</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содержание органов местного самоуправления и обеспечение их функций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92.2.00.91010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53,6</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40,1</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33,1</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92.2.00.91010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53,6</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40,1</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33,1</w:t>
            </w:r>
          </w:p>
        </w:tc>
      </w:tr>
      <w:tr w:rsidR="0013340F" w:rsidRPr="0013340F" w:rsidTr="0013340F">
        <w:trPr>
          <w:trHeight w:val="97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22 061,3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14 268,3</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11 111,7</w:t>
            </w:r>
          </w:p>
        </w:tc>
      </w:tr>
      <w:tr w:rsidR="0013340F" w:rsidRPr="0013340F" w:rsidTr="0013340F">
        <w:trPr>
          <w:trHeight w:val="103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Муниципальная программа «Возмещение части затрат  органов местного самоуправления поселений муниципального района «Заполярный район» на 2024-2030 годы»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43.0.00.00000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3 314,3</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457,2</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457,1</w:t>
            </w:r>
          </w:p>
        </w:tc>
      </w:tr>
      <w:tr w:rsidR="0013340F" w:rsidRPr="0013340F" w:rsidTr="0013340F">
        <w:trPr>
          <w:trHeight w:val="7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на оплату коммунальных услуг и приобретение твердого топлива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43.0.00.89350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3 314,3</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457,2</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457,1</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43.0.00.89350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3 314,3</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457,2</w:t>
            </w:r>
          </w:p>
        </w:tc>
        <w:tc>
          <w:tcPr>
            <w:tcW w:w="709"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457,1</w:t>
            </w:r>
          </w:p>
        </w:tc>
      </w:tr>
      <w:tr w:rsidR="0013340F" w:rsidRPr="0013340F" w:rsidTr="0013340F">
        <w:trPr>
          <w:trHeight w:val="34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Администрация поселения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93.0.00.00000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18 747,0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13 811,1</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10 654,6</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содержание органов местного самоуправления и обеспечение их функций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93.0.00.91010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18 747,0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13 811,1</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10 654,6</w:t>
            </w:r>
          </w:p>
        </w:tc>
      </w:tr>
      <w:tr w:rsidR="0013340F" w:rsidRPr="0013340F" w:rsidTr="0013340F">
        <w:trPr>
          <w:trHeight w:val="123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93.0.00.91010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17 389,3</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12834,9</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9 859,1</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93.0.00.91010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1 356,9</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975,4</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794,8</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бюджетные ассигнования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93.0.00.91010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0,8</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70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0,7</w:t>
            </w:r>
          </w:p>
        </w:tc>
      </w:tr>
      <w:tr w:rsidR="0013340F" w:rsidRPr="0013340F" w:rsidTr="0013340F">
        <w:trPr>
          <w:trHeight w:val="8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721,9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541,4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541,4</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Другие непрограммные расходы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721,9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541,4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541,4</w:t>
            </w:r>
          </w:p>
        </w:tc>
      </w:tr>
      <w:tr w:rsidR="0013340F" w:rsidRPr="0013340F" w:rsidTr="0013340F">
        <w:trPr>
          <w:trHeight w:val="36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Межбюджетные трансферты из бюджета поселения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98.0.00.99000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721,9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541,4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541,4</w:t>
            </w:r>
          </w:p>
        </w:tc>
      </w:tr>
      <w:tr w:rsidR="0013340F" w:rsidRPr="0013340F" w:rsidTr="0013340F">
        <w:trPr>
          <w:trHeight w:val="10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для выполнения переданных полномочий контроль-счетного органа поселения по осуществлению внешнего муниципального финансового контроля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98.0.00.99110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721,9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541,4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541,4</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Межбюджетные трансферты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98.0.00.99110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500</w:t>
            </w:r>
          </w:p>
        </w:tc>
        <w:tc>
          <w:tcPr>
            <w:tcW w:w="1152"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721,9</w:t>
            </w:r>
          </w:p>
        </w:tc>
        <w:tc>
          <w:tcPr>
            <w:tcW w:w="79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541,4</w:t>
            </w:r>
          </w:p>
        </w:tc>
        <w:tc>
          <w:tcPr>
            <w:tcW w:w="709" w:type="dxa"/>
            <w:tcBorders>
              <w:top w:val="nil"/>
              <w:left w:val="single" w:sz="4" w:space="0" w:color="auto"/>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541,4</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Резервные фонды</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0,0</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Резервный фонд местной администрации</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90.0.00.00000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Резервный фонд </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90.0.00.90010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бюджетные ассигнования</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90.0.00.90010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800</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общегосударственные вопросы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1 065,8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796,5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673,1</w:t>
            </w:r>
          </w:p>
        </w:tc>
      </w:tr>
      <w:tr w:rsidR="0013340F" w:rsidRPr="0013340F" w:rsidTr="0013340F">
        <w:trPr>
          <w:trHeight w:val="8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«Управление муниципальным имуществом муниципального района «Заполярный район» на  2022-2030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42.0.00.00000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227,7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227,7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227,7</w:t>
            </w:r>
          </w:p>
        </w:tc>
      </w:tr>
      <w:tr w:rsidR="0013340F" w:rsidRPr="0013340F" w:rsidTr="0013340F">
        <w:trPr>
          <w:trHeight w:val="1050"/>
        </w:trPr>
        <w:tc>
          <w:tcPr>
            <w:tcW w:w="5097" w:type="dxa"/>
            <w:tcBorders>
              <w:top w:val="nil"/>
              <w:left w:val="single" w:sz="4" w:space="0" w:color="auto"/>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в рамках Муниципальной программы  «Управление муниципальным имуществом муниципального района «Заполярный район» на  2022-2030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42.0.00.89210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227,7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227,7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227,7</w:t>
            </w:r>
          </w:p>
        </w:tc>
      </w:tr>
      <w:tr w:rsidR="0013340F" w:rsidRPr="0013340F" w:rsidTr="0013340F">
        <w:trPr>
          <w:trHeight w:val="84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Выполнение работ по гидравлической промывке, испытаний на плотность и прочность системы отопления потребителя тепловой энергии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nil"/>
              <w:right w:val="nil"/>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42.0.00.89210</w:t>
            </w:r>
          </w:p>
        </w:tc>
        <w:tc>
          <w:tcPr>
            <w:tcW w:w="58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61,7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61,7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61,7</w:t>
            </w:r>
          </w:p>
        </w:tc>
      </w:tr>
      <w:tr w:rsidR="0013340F" w:rsidRPr="0013340F" w:rsidTr="0013340F">
        <w:trPr>
          <w:trHeight w:val="120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Сельское поселение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Заполярного района Ненецкого автономного округа. Мероприятие «Поставка стабилизаторов напряжения в г. Нарьян-Мар для МКП «</w:t>
            </w:r>
            <w:proofErr w:type="spellStart"/>
            <w:r w:rsidRPr="0013340F">
              <w:rPr>
                <w:rFonts w:ascii="Times New Roman" w:eastAsia="Times New Roman" w:hAnsi="Times New Roman" w:cs="Times New Roman"/>
                <w:sz w:val="16"/>
                <w:szCs w:val="16"/>
              </w:rPr>
              <w:t>Пустозерское</w:t>
            </w:r>
            <w:proofErr w:type="spellEnd"/>
            <w:r w:rsidRPr="0013340F">
              <w:rPr>
                <w:rFonts w:ascii="Times New Roman" w:eastAsia="Times New Roman" w:hAnsi="Times New Roman" w:cs="Times New Roman"/>
                <w:sz w:val="16"/>
                <w:szCs w:val="16"/>
              </w:rPr>
              <w:t>»</w:t>
            </w:r>
          </w:p>
        </w:tc>
        <w:tc>
          <w:tcPr>
            <w:tcW w:w="501"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42.0.00.89210</w:t>
            </w:r>
          </w:p>
        </w:tc>
        <w:tc>
          <w:tcPr>
            <w:tcW w:w="58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166,0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166,0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166,0</w:t>
            </w:r>
          </w:p>
        </w:tc>
      </w:tr>
      <w:tr w:rsidR="0013340F" w:rsidRPr="0013340F" w:rsidTr="0013340F">
        <w:trPr>
          <w:trHeight w:val="60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42.0.00.89210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227,7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227,7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227,7</w:t>
            </w:r>
          </w:p>
        </w:tc>
      </w:tr>
      <w:tr w:rsidR="0013340F" w:rsidRPr="0013340F" w:rsidTr="0013340F">
        <w:trPr>
          <w:trHeight w:val="79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Муниципальная программа «Развитие транспортной инфраструктуры муниципального района «Заполярный район» на 2021-2030 годы»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39.0.00.00000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183,8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30,0</w:t>
            </w:r>
          </w:p>
        </w:tc>
      </w:tr>
      <w:tr w:rsidR="0013340F" w:rsidRPr="0013340F" w:rsidTr="0013340F">
        <w:trPr>
          <w:trHeight w:val="118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lastRenderedPageBreak/>
              <w:t>Иные межбюджетные трансферты в рамках  Муниципальной программы «Развитие транспортной инфраструктуры муниципального района «Заполярный район» на 2021-2030 годы» в том числе: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39.0.00.89290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183,8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30,0</w:t>
            </w:r>
          </w:p>
        </w:tc>
      </w:tr>
      <w:tr w:rsidR="0013340F" w:rsidRPr="0013340F" w:rsidTr="0013340F">
        <w:trPr>
          <w:trHeight w:val="31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Обозначение и содержание снегоходных маршрутов</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39.0.00.89290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183,8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30,0</w:t>
            </w:r>
          </w:p>
        </w:tc>
      </w:tr>
      <w:tr w:rsidR="0013340F" w:rsidRPr="0013340F" w:rsidTr="0013340F">
        <w:trPr>
          <w:trHeight w:val="60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39.0.00.89290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183,8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30,0</w:t>
            </w:r>
          </w:p>
        </w:tc>
      </w:tr>
      <w:tr w:rsidR="0013340F" w:rsidRPr="0013340F" w:rsidTr="0013340F">
        <w:trPr>
          <w:trHeight w:val="31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Выполнение переданных государственных полномочий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95.0.00.00000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7,5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5,5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5,5</w:t>
            </w:r>
          </w:p>
        </w:tc>
      </w:tr>
      <w:tr w:rsidR="0013340F" w:rsidRPr="0013340F" w:rsidTr="0013340F">
        <w:trPr>
          <w:trHeight w:val="84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Субвенции местным бюджетам на осуществление отдельных государственных полномочий Ненецкого автономного округа в сфере административных правонарушений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95.0.00.79210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5,5</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95.0.00.79210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5,5</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непрограммные расходы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646,8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533,3</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409,9</w:t>
            </w:r>
          </w:p>
        </w:tc>
      </w:tr>
      <w:tr w:rsidR="0013340F" w:rsidRPr="0013340F" w:rsidTr="0013340F">
        <w:trPr>
          <w:trHeight w:val="54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Уплата членских взносов в ассоциацию «Совет муниципальных образований Ненецкого автономного округа»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98.0.00.91040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100,0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бюджетные ассигнования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98.0.00.91040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100,0</w:t>
            </w:r>
          </w:p>
        </w:tc>
      </w:tr>
      <w:tr w:rsidR="0013340F" w:rsidRPr="0013340F" w:rsidTr="0013340F">
        <w:trPr>
          <w:trHeight w:val="52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Содержание зданий и сооружений на территории взлетно-посадочных полос и вертолетных площадок</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98.0.00.91080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22,4</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0,6</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98.0.00.91080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22,4</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0,6</w:t>
            </w:r>
          </w:p>
        </w:tc>
      </w:tr>
      <w:tr w:rsidR="0013340F" w:rsidRPr="0013340F" w:rsidTr="0013340F">
        <w:trPr>
          <w:trHeight w:val="70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Оценка недвижимости, признание прав и регулирование отношений по государственной и муниципальной собственности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98.0.00.91090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96,0</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98.0.00.91090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96,0</w:t>
            </w:r>
          </w:p>
        </w:tc>
      </w:tr>
      <w:tr w:rsidR="0013340F" w:rsidRPr="0013340F" w:rsidTr="0013340F">
        <w:trPr>
          <w:trHeight w:val="54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Эксплуатационные и иные расходы по содержанию объектов муниципальной казны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98.0.00.91100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98,7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56,6</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54,5</w:t>
            </w:r>
          </w:p>
        </w:tc>
      </w:tr>
      <w:tr w:rsidR="0013340F" w:rsidRPr="0013340F" w:rsidTr="0013340F">
        <w:trPr>
          <w:trHeight w:val="54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98.0.00.91100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98,7</w:t>
            </w:r>
          </w:p>
        </w:tc>
        <w:tc>
          <w:tcPr>
            <w:tcW w:w="799"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56,6</w:t>
            </w:r>
          </w:p>
        </w:tc>
        <w:tc>
          <w:tcPr>
            <w:tcW w:w="709"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54,5</w:t>
            </w:r>
          </w:p>
        </w:tc>
      </w:tr>
      <w:tr w:rsidR="0013340F" w:rsidRPr="0013340F" w:rsidTr="0013340F">
        <w:trPr>
          <w:trHeight w:val="124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Уплата взносов на капитальный ремонт по помещениям </w:t>
            </w:r>
            <w:proofErr w:type="gramStart"/>
            <w:r w:rsidRPr="0013340F">
              <w:rPr>
                <w:rFonts w:ascii="Times New Roman" w:eastAsia="Times New Roman" w:hAnsi="Times New Roman" w:cs="Times New Roman"/>
                <w:sz w:val="16"/>
                <w:szCs w:val="16"/>
              </w:rPr>
              <w:t>в многоквартирных домах</w:t>
            </w:r>
            <w:proofErr w:type="gramEnd"/>
            <w:r w:rsidRPr="0013340F">
              <w:rPr>
                <w:rFonts w:ascii="Times New Roman" w:eastAsia="Times New Roman" w:hAnsi="Times New Roman" w:cs="Times New Roman"/>
                <w:sz w:val="16"/>
                <w:szCs w:val="16"/>
              </w:rPr>
              <w:t xml:space="preserve"> включенных в региональную программу капитального ремонта, находящимся в собственности муниципального образования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98.0.00.91110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45,7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31,7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30,4</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98.0.00.91110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45,7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31,7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30,4</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Проведение праздничных мероприятий</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98.0.00.91130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128,4</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98.0.00.91130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128,4</w:t>
            </w:r>
          </w:p>
        </w:tc>
      </w:tr>
      <w:tr w:rsidR="0013340F" w:rsidRPr="0013340F" w:rsidTr="0013340F">
        <w:trPr>
          <w:trHeight w:val="30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НАЦИОНАЛЬНАЯ ОБОРОНА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363,9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275,5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275,5</w:t>
            </w:r>
          </w:p>
        </w:tc>
      </w:tr>
      <w:tr w:rsidR="0013340F" w:rsidRPr="0013340F" w:rsidTr="0013340F">
        <w:trPr>
          <w:trHeight w:val="30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Мобилизационная и вневойсковая подготовка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363,9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275,5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275,5</w:t>
            </w:r>
          </w:p>
        </w:tc>
      </w:tr>
      <w:tr w:rsidR="0013340F" w:rsidRPr="0013340F" w:rsidTr="0013340F">
        <w:trPr>
          <w:trHeight w:val="5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Выполнение переданных государственных полномочий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95.0.00.00000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363,9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275,5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275,5</w:t>
            </w:r>
          </w:p>
        </w:tc>
      </w:tr>
      <w:tr w:rsidR="0013340F" w:rsidRPr="0013340F" w:rsidTr="0013340F">
        <w:trPr>
          <w:trHeight w:val="70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95.0.00.51180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363,9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275,5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275,5</w:t>
            </w:r>
          </w:p>
        </w:tc>
      </w:tr>
      <w:tr w:rsidR="0013340F" w:rsidRPr="0013340F" w:rsidTr="0013340F">
        <w:trPr>
          <w:trHeight w:val="123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95.0.00.51180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340,3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258,0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258,0</w:t>
            </w:r>
          </w:p>
        </w:tc>
      </w:tr>
      <w:tr w:rsidR="0013340F" w:rsidRPr="0013340F" w:rsidTr="0013340F">
        <w:trPr>
          <w:trHeight w:val="60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95.0.00.51180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23,6</w:t>
            </w:r>
          </w:p>
        </w:tc>
        <w:tc>
          <w:tcPr>
            <w:tcW w:w="79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17,5</w:t>
            </w:r>
          </w:p>
        </w:tc>
        <w:tc>
          <w:tcPr>
            <w:tcW w:w="70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17,5</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НАЦИОНАЛЬНАЯ БЕЗОПАСНОСТЬ И ПРАВООХРАНИТЕЛЬНАЯ ДЕЯТЕЛЬНОСТЬ</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9 453,8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6 967,4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6 944,9</w:t>
            </w:r>
          </w:p>
        </w:tc>
      </w:tr>
      <w:tr w:rsidR="0013340F" w:rsidRPr="0013340F" w:rsidTr="0013340F">
        <w:trPr>
          <w:trHeight w:val="33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Гражданская оборона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2 326,5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1 268,8</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1 268,7</w:t>
            </w:r>
          </w:p>
        </w:tc>
      </w:tr>
      <w:tr w:rsidR="0013340F" w:rsidRPr="0013340F" w:rsidTr="0013340F">
        <w:trPr>
          <w:trHeight w:val="100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lastRenderedPageBreak/>
              <w:t>Муниципальная программа «Возмещение части затрат органов местного самоуправления поселений муниципального района «Заполярный район» на 2024-2030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43.0.00.00000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116,0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75,1</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75,1</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Иные межбюджетные трансферты на оплату коммунальных услуг и приобретение твердого топлива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43.0.00.89350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116,0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75,1</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75,1</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43.0.00.89350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116,0</w:t>
            </w:r>
          </w:p>
        </w:tc>
        <w:tc>
          <w:tcPr>
            <w:tcW w:w="79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75,1</w:t>
            </w:r>
          </w:p>
        </w:tc>
        <w:tc>
          <w:tcPr>
            <w:tcW w:w="70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75,1</w:t>
            </w:r>
          </w:p>
        </w:tc>
      </w:tr>
      <w:tr w:rsidR="0013340F" w:rsidRPr="0013340F" w:rsidTr="0013340F">
        <w:trPr>
          <w:trHeight w:val="7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«Безопасность на территории муниципального района «Заполярный район» на 2019-2030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33.0.00.00000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2 210,5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1 193,7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1 193,6</w:t>
            </w:r>
          </w:p>
        </w:tc>
      </w:tr>
      <w:tr w:rsidR="0013340F" w:rsidRPr="0013340F" w:rsidTr="0013340F">
        <w:trPr>
          <w:trHeight w:val="99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«Безопасность на территории муниципального района «Заполярный район» на 2019-2030 годы» в том числе: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2 210,5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1 193,7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1 193,6</w:t>
            </w:r>
          </w:p>
        </w:tc>
      </w:tr>
      <w:tr w:rsidR="0013340F" w:rsidRPr="0013340F" w:rsidTr="0013340F">
        <w:trPr>
          <w:trHeight w:val="99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Техническое обслуживание и планово-предупредительный ремонт систем видеонаблюдения в местах массового пребывания людей, расположенных на территории МО</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219,6</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109,8</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109,8</w:t>
            </w:r>
          </w:p>
        </w:tc>
      </w:tr>
      <w:tr w:rsidR="0013340F" w:rsidRPr="0013340F" w:rsidTr="0013340F">
        <w:trPr>
          <w:trHeight w:val="118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Поддержание в постоянной готовности местной автоматизированной системы централизованного оповещения гражданской обороны муниципального района «Заполярный район» в муниципальных образованиях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1 990,9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1 083,9</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1 083,8</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2 210,5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1 193,7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1 193,6</w:t>
            </w:r>
          </w:p>
        </w:tc>
      </w:tr>
      <w:tr w:rsidR="0013340F" w:rsidRPr="0013340F" w:rsidTr="0013340F">
        <w:trPr>
          <w:trHeight w:val="79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7 063,0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5 678,6</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5 656,2</w:t>
            </w:r>
          </w:p>
        </w:tc>
      </w:tr>
      <w:tr w:rsidR="0013340F" w:rsidRPr="0013340F" w:rsidTr="0013340F">
        <w:trPr>
          <w:trHeight w:val="7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«Безопасность на территории муниципального района «Заполярный район» на 2019-2030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33.0.00.00000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6 578,2</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5 298,6</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5 298,6</w:t>
            </w:r>
          </w:p>
        </w:tc>
      </w:tr>
      <w:tr w:rsidR="0013340F" w:rsidRPr="0013340F" w:rsidTr="0013340F">
        <w:trPr>
          <w:trHeight w:val="99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«Безопасность на территории муниципального района «Заполярный район» на 2019-2030 годы» в том числе: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6 578,2</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5 298,6</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5 298,6</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Предупреждение и ликвидация последствий ЧС в границах поселений муниципальных образований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116,5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102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Обустройство </w:t>
            </w:r>
            <w:proofErr w:type="spellStart"/>
            <w:r w:rsidRPr="0013340F">
              <w:rPr>
                <w:rFonts w:ascii="Times New Roman" w:eastAsia="Times New Roman" w:hAnsi="Times New Roman" w:cs="Times New Roman"/>
                <w:sz w:val="16"/>
                <w:szCs w:val="16"/>
              </w:rPr>
              <w:t>искуственного</w:t>
            </w:r>
            <w:proofErr w:type="spellEnd"/>
            <w:r w:rsidRPr="0013340F">
              <w:rPr>
                <w:rFonts w:ascii="Times New Roman" w:eastAsia="Times New Roman" w:hAnsi="Times New Roman" w:cs="Times New Roman"/>
                <w:sz w:val="16"/>
                <w:szCs w:val="16"/>
              </w:rPr>
              <w:t xml:space="preserve"> источника противопожарного водоснабжения в </w:t>
            </w:r>
            <w:proofErr w:type="spellStart"/>
            <w:r w:rsidRPr="0013340F">
              <w:rPr>
                <w:rFonts w:ascii="Times New Roman" w:eastAsia="Times New Roman" w:hAnsi="Times New Roman" w:cs="Times New Roman"/>
                <w:sz w:val="16"/>
                <w:szCs w:val="16"/>
              </w:rPr>
              <w:t>с.Оксино</w:t>
            </w:r>
            <w:proofErr w:type="spellEnd"/>
            <w:r w:rsidRPr="0013340F">
              <w:rPr>
                <w:rFonts w:ascii="Times New Roman" w:eastAsia="Times New Roman" w:hAnsi="Times New Roman" w:cs="Times New Roman"/>
                <w:sz w:val="16"/>
                <w:szCs w:val="16"/>
              </w:rPr>
              <w:t xml:space="preserve">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6 461,7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5 298,6</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5 298,6</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6 578,2</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5 298,6</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5 298,6</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непрограммные расходы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484,8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380,0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357,6</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Обеспечение пожарной безопасности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98.0.00.92010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484,8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380,0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357,6</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98.0.00.92010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484,8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380,0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357,6</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вопросы в области национальной безопасности и правоохранительной деятельности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64,3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w:t>
            </w:r>
          </w:p>
        </w:tc>
      </w:tr>
      <w:tr w:rsidR="0013340F" w:rsidRPr="0013340F" w:rsidTr="0013340F">
        <w:trPr>
          <w:trHeight w:val="7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«Безопасность на территории муниципального района «Заполярный район» на 2019-2030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33.0.00.00000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64,3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w:t>
            </w:r>
          </w:p>
        </w:tc>
      </w:tr>
      <w:tr w:rsidR="0013340F" w:rsidRPr="0013340F" w:rsidTr="0013340F">
        <w:trPr>
          <w:trHeight w:val="109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«Безопасность на территории муниципального района «Заполярный район» на 2019-2030 годы» в том числе: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64,3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w:t>
            </w:r>
          </w:p>
        </w:tc>
      </w:tr>
      <w:tr w:rsidR="0013340F" w:rsidRPr="0013340F" w:rsidTr="0013340F">
        <w:trPr>
          <w:trHeight w:val="97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Выплаты денежного поощрения членам добровольных народных дружин, участвующим в охране общественного порядка в муниципальных образованиях</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w:t>
            </w:r>
          </w:p>
        </w:tc>
      </w:tr>
      <w:tr w:rsidR="0013340F" w:rsidRPr="0013340F" w:rsidTr="0013340F">
        <w:trPr>
          <w:trHeight w:val="124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w:t>
            </w:r>
          </w:p>
        </w:tc>
      </w:tr>
      <w:tr w:rsidR="0013340F" w:rsidRPr="0013340F" w:rsidTr="0013340F">
        <w:trPr>
          <w:trHeight w:val="78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Организация обучения неработающего населения в области гражданской обороны и защиты от чрезвычайных ситуаций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44,3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60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14</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33.0.00.89240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44,3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Национальная экономика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1 782,1</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1 385,1</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1 177,3</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Транспорт</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08</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237,5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105,9</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105,8</w:t>
            </w:r>
          </w:p>
        </w:tc>
      </w:tr>
      <w:tr w:rsidR="0013340F" w:rsidRPr="0013340F" w:rsidTr="0013340F">
        <w:trPr>
          <w:trHeight w:val="73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«Развитие транспортной инфраструктуры   муниципального района «Заполярный район» на 2021-2030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08</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39.0.00.00000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237,5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105,9</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105,8</w:t>
            </w:r>
          </w:p>
        </w:tc>
      </w:tr>
      <w:tr w:rsidR="0013340F" w:rsidRPr="0013340F" w:rsidTr="0013340F">
        <w:trPr>
          <w:trHeight w:val="103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Иные межбюджетные трансферты в рамках Муниципальной программы «Развитие транспортной инфраструктуры муниципального района «Заполярный район» на 2021-2030 годы» в том числе: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08</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39.0.00.89290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237,5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105,9</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105,8</w:t>
            </w:r>
          </w:p>
        </w:tc>
      </w:tr>
      <w:tr w:rsidR="0013340F" w:rsidRPr="0013340F" w:rsidTr="0013340F">
        <w:trPr>
          <w:trHeight w:val="48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Содержание </w:t>
            </w:r>
            <w:proofErr w:type="spellStart"/>
            <w:r w:rsidRPr="0013340F">
              <w:rPr>
                <w:rFonts w:ascii="Times New Roman" w:eastAsia="Times New Roman" w:hAnsi="Times New Roman" w:cs="Times New Roman"/>
                <w:sz w:val="16"/>
                <w:szCs w:val="16"/>
              </w:rPr>
              <w:t>авиаплощадок</w:t>
            </w:r>
            <w:proofErr w:type="spellEnd"/>
            <w:r w:rsidRPr="0013340F">
              <w:rPr>
                <w:rFonts w:ascii="Times New Roman" w:eastAsia="Times New Roman" w:hAnsi="Times New Roman" w:cs="Times New Roman"/>
                <w:sz w:val="16"/>
                <w:szCs w:val="16"/>
              </w:rPr>
              <w:t xml:space="preserve"> в поселениях Заполярного района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39.0.00.89290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68,7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34,4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34,4</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Содержание мест причаливания речного транспорта в поселениях Заполярного района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39.0.00.89290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168,8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71,5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71,4</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39.0.00.89290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237,5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105,9</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105,8</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Дорожное хозяйство (дорожные фонды)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1 524,6</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1 279,2</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1 071,5</w:t>
            </w:r>
          </w:p>
        </w:tc>
      </w:tr>
      <w:tr w:rsidR="0013340F" w:rsidRPr="0013340F" w:rsidTr="0013340F">
        <w:trPr>
          <w:trHeight w:val="79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Муниципальная программа «Развитие транспортной инфраструктуры   муниципального района «Заполярный район» на 2021-2030 годы»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39.0.00.00000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856,5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856,5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856,5</w:t>
            </w:r>
          </w:p>
        </w:tc>
      </w:tr>
      <w:tr w:rsidR="0013340F" w:rsidRPr="0013340F" w:rsidTr="0013340F">
        <w:trPr>
          <w:trHeight w:val="118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на ремонт и содержание автомобильных дорог общего пользования местного значения за счет базового объема бюджетных ассигнований дорожного фонда Заполярного района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291"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39.0.00.9Д110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856,5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856,5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856,5</w:t>
            </w:r>
          </w:p>
        </w:tc>
      </w:tr>
      <w:tr w:rsidR="0013340F" w:rsidRPr="0013340F" w:rsidTr="0013340F">
        <w:trPr>
          <w:trHeight w:val="57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291"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39.0.00.9Д110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856,5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856,5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856,5</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непрограммные расходы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668,1</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422,7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215,0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Муниципальный дорожный фонд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98.0.00.9Д020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668,1</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422,7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215,0</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98.0.00.9Д020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668,1</w:t>
            </w:r>
          </w:p>
        </w:tc>
        <w:tc>
          <w:tcPr>
            <w:tcW w:w="79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422,7</w:t>
            </w:r>
          </w:p>
        </w:tc>
        <w:tc>
          <w:tcPr>
            <w:tcW w:w="70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215,0</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вопросы в области национальной экономики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0,0</w:t>
            </w:r>
          </w:p>
        </w:tc>
      </w:tr>
      <w:tr w:rsidR="0013340F" w:rsidRPr="0013340F" w:rsidTr="0013340F">
        <w:trPr>
          <w:trHeight w:val="14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«Поддержка и развитие малого и среднего предпринимательства на территории Сельского поселения «</w:t>
            </w:r>
            <w:proofErr w:type="spellStart"/>
            <w:r w:rsidRPr="0013340F">
              <w:rPr>
                <w:rFonts w:ascii="Times New Roman" w:eastAsia="Times New Roman" w:hAnsi="Times New Roman" w:cs="Times New Roman"/>
                <w:b/>
                <w:bCs/>
                <w:sz w:val="16"/>
                <w:szCs w:val="16"/>
              </w:rPr>
              <w:t>Пустозерский</w:t>
            </w:r>
            <w:proofErr w:type="spellEnd"/>
            <w:r w:rsidRPr="0013340F">
              <w:rPr>
                <w:rFonts w:ascii="Times New Roman" w:eastAsia="Times New Roman" w:hAnsi="Times New Roman" w:cs="Times New Roman"/>
                <w:b/>
                <w:bCs/>
                <w:sz w:val="16"/>
                <w:szCs w:val="16"/>
              </w:rPr>
              <w:t xml:space="preserve"> сельсовет» Заполярного района Ненецкого автономного округа на 2025-2027 годы»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50.0.00.00000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0,0</w:t>
            </w:r>
          </w:p>
        </w:tc>
      </w:tr>
      <w:tr w:rsidR="0013340F" w:rsidRPr="0013340F" w:rsidTr="0013340F">
        <w:trPr>
          <w:trHeight w:val="120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Мероприятия в рамках Муниципальной программы  «Поддержка и развитие малого и среднего предпринимательства на территории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 на 2025-2027 годы»</w:t>
            </w:r>
          </w:p>
        </w:tc>
        <w:tc>
          <w:tcPr>
            <w:tcW w:w="501"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50.0.00.93010</w:t>
            </w:r>
          </w:p>
        </w:tc>
        <w:tc>
          <w:tcPr>
            <w:tcW w:w="58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50.0.00.93010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ЖИЛИЩНО-КОММУНАЛЬНОЕ ХОЗЯЙСТВО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44 237,0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28 103,5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27 118,2</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Жилищное хозяйство</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1 561,2</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300,5</w:t>
            </w:r>
          </w:p>
        </w:tc>
      </w:tr>
      <w:tr w:rsidR="0013340F" w:rsidRPr="0013340F" w:rsidTr="0013340F">
        <w:trPr>
          <w:trHeight w:val="127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lastRenderedPageBreak/>
              <w:t>Муниципальная программа «Строительство (приобретение) и проведение мероприятий по капитальному и текущему ремонту жилых помещений муниципального района «Заполярный район» на 2020-2030 годы»</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35.0.00.00000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1 141,2</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0,0</w:t>
            </w:r>
          </w:p>
        </w:tc>
      </w:tr>
      <w:tr w:rsidR="0013340F" w:rsidRPr="0013340F" w:rsidTr="0013340F">
        <w:trPr>
          <w:trHeight w:val="153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в рамках Муниципальной программы «Строительство (приобретение) и проведение мероприятий по капитальному и текущему ремонту жилых помещений муниципального района «Заполярный район» на 2020-2030 годы» в том числе:</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35.0.00.89250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1 141,2</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124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Сельское поселение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Заполярного района Ненецкого автономного округа</w:t>
            </w:r>
            <w:r w:rsidRPr="0013340F">
              <w:rPr>
                <w:rFonts w:ascii="Times New Roman" w:eastAsia="Times New Roman" w:hAnsi="Times New Roman" w:cs="Times New Roman"/>
                <w:sz w:val="16"/>
                <w:szCs w:val="16"/>
              </w:rPr>
              <w:br/>
              <w:t xml:space="preserve">Мероприятие «Капитальный ремонт кровли жилого дома № 25 в с. </w:t>
            </w:r>
            <w:proofErr w:type="spellStart"/>
            <w:r w:rsidRPr="0013340F">
              <w:rPr>
                <w:rFonts w:ascii="Times New Roman" w:eastAsia="Times New Roman" w:hAnsi="Times New Roman" w:cs="Times New Roman"/>
                <w:sz w:val="16"/>
                <w:szCs w:val="16"/>
              </w:rPr>
              <w:t>Оксино</w:t>
            </w:r>
            <w:proofErr w:type="spellEnd"/>
            <w:r w:rsidRPr="0013340F">
              <w:rPr>
                <w:rFonts w:ascii="Times New Roman" w:eastAsia="Times New Roman" w:hAnsi="Times New Roman" w:cs="Times New Roman"/>
                <w:sz w:val="16"/>
                <w:szCs w:val="16"/>
              </w:rPr>
              <w:t xml:space="preserve">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35.0.00.89250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1 141,2</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51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35.0.00.89250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1 141,2</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непрограммные расходы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420,0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300,5</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Мероприятия в области жилищного хозяйства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98.0.00.96100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420,0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300,5</w:t>
            </w:r>
          </w:p>
        </w:tc>
      </w:tr>
      <w:tr w:rsidR="0013340F" w:rsidRPr="0013340F" w:rsidTr="0013340F">
        <w:trPr>
          <w:trHeight w:val="33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Текущий ремонт муниципального жилищного фонда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98.0.00.96110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300,5</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98.0.00.96110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300,5</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Коммунальное хозяйство</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24 578,3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20 839,8</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20 839,7</w:t>
            </w:r>
          </w:p>
        </w:tc>
      </w:tr>
      <w:tr w:rsidR="0013340F" w:rsidRPr="0013340F" w:rsidTr="0013340F">
        <w:trPr>
          <w:trHeight w:val="103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«Развитие социальной инфраструктуры и создание комфортных условий проживания на территории муниципального района «Заполярный район»  на 2021-2030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32.0.00.00000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24 226,9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20 559,1</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20 559,1</w:t>
            </w:r>
          </w:p>
        </w:tc>
      </w:tr>
      <w:tr w:rsidR="0013340F" w:rsidRPr="0013340F" w:rsidTr="0013340F">
        <w:trPr>
          <w:trHeight w:val="129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в рамках Муниципальной программы «Развитие социальной инфраструктуры и создание комфортных условий проживания на территории муниципального района «Заполярный район»  на 2021-2030 годы» в том числе: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32.0.00.89230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24 226,9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20 559,1</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20 559,1</w:t>
            </w:r>
          </w:p>
        </w:tc>
      </w:tr>
      <w:tr w:rsidR="0013340F" w:rsidRPr="0013340F" w:rsidTr="0013340F">
        <w:trPr>
          <w:trHeight w:val="123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Предоставление  муниципальным  образованиям иных межбюджетных трансфертов  на возмещение недополученных доходов или финансовое возмещение затрат, возникающих при оказании жителям поселения услуг общественных бань</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24 226,9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20 559,1</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20 559,1</w:t>
            </w:r>
          </w:p>
        </w:tc>
      </w:tr>
      <w:tr w:rsidR="0013340F" w:rsidRPr="0013340F" w:rsidTr="0013340F">
        <w:trPr>
          <w:trHeight w:val="27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бюджетные ассигнования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800</w:t>
            </w:r>
          </w:p>
        </w:tc>
        <w:tc>
          <w:tcPr>
            <w:tcW w:w="1152"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24226,9</w:t>
            </w:r>
          </w:p>
        </w:tc>
        <w:tc>
          <w:tcPr>
            <w:tcW w:w="799"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20559,1</w:t>
            </w:r>
          </w:p>
        </w:tc>
        <w:tc>
          <w:tcPr>
            <w:tcW w:w="709" w:type="dxa"/>
            <w:tcBorders>
              <w:top w:val="nil"/>
              <w:left w:val="nil"/>
              <w:bottom w:val="single" w:sz="4" w:space="0" w:color="auto"/>
              <w:right w:val="single" w:sz="4" w:space="0" w:color="auto"/>
            </w:tcBorders>
            <w:shd w:val="clear" w:color="000000"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20559,1</w:t>
            </w:r>
          </w:p>
        </w:tc>
      </w:tr>
      <w:tr w:rsidR="0013340F" w:rsidRPr="0013340F" w:rsidTr="0013340F">
        <w:trPr>
          <w:trHeight w:val="10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«Развитие коммунальной инфраструктуры  муниципального района «Заполярный район» на 2020-2030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36.0.00.00000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181,4</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110,7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110,6</w:t>
            </w:r>
          </w:p>
        </w:tc>
      </w:tr>
      <w:tr w:rsidR="0013340F" w:rsidRPr="0013340F" w:rsidTr="0013340F">
        <w:trPr>
          <w:trHeight w:val="117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Иные межбюджетные трансферты в рамках Муниципальной программы «Развитие коммунальной инфраструктуры  муниципального района «Заполярный район» на 2020-2030 годы» в т.ч.: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36.0.00.89260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181,4</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110,7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110,6</w:t>
            </w:r>
          </w:p>
        </w:tc>
      </w:tr>
      <w:tr w:rsidR="0013340F" w:rsidRPr="0013340F" w:rsidTr="0013340F">
        <w:trPr>
          <w:trHeight w:val="127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Предоставление муниципальным образованиям иных межбюджетных трансфертов на содержание земельных участков, находящихся в собственности или в постоянном (бессрочном) пользовании муниципальных образований, предназначенных под складирование отходов</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36.0.00.89260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181,4</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110,7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110,6</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36.0.00.89260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181,4</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110,7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110,6</w:t>
            </w:r>
          </w:p>
        </w:tc>
      </w:tr>
      <w:tr w:rsidR="0013340F" w:rsidRPr="0013340F" w:rsidTr="0013340F">
        <w:trPr>
          <w:trHeight w:val="76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«Обеспечение населения муниципального района «Заполярный район» чистой водой» на 2021 - 2030 годы»</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38.0.00.00000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170,0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170,0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170,0</w:t>
            </w:r>
          </w:p>
        </w:tc>
      </w:tr>
      <w:tr w:rsidR="0013340F" w:rsidRPr="0013340F" w:rsidTr="0013340F">
        <w:trPr>
          <w:trHeight w:val="127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lastRenderedPageBreak/>
              <w:t>Иные межбюджетные трансферты в рамках Муниципальной программы «Обеспечение населения муниципального района «Заполярный район» чистой водой» на 2021 - 2030 годы» в том числе:</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38.0.00.89280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170,0</w:t>
            </w:r>
          </w:p>
        </w:tc>
      </w:tr>
      <w:tr w:rsidR="0013340F" w:rsidRPr="0013340F" w:rsidTr="0013340F">
        <w:trPr>
          <w:trHeight w:val="1305"/>
        </w:trPr>
        <w:tc>
          <w:tcPr>
            <w:tcW w:w="5097"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Создание условий для обеспечения населения чистой водой. Мероприятие «Разработка проекта зон санитарной охраны подземного источника водоснабжения (скважина в с. </w:t>
            </w:r>
            <w:proofErr w:type="spellStart"/>
            <w:r w:rsidRPr="0013340F">
              <w:rPr>
                <w:rFonts w:ascii="Times New Roman" w:eastAsia="Times New Roman" w:hAnsi="Times New Roman" w:cs="Times New Roman"/>
                <w:sz w:val="16"/>
                <w:szCs w:val="16"/>
              </w:rPr>
              <w:t>Оксино</w:t>
            </w:r>
            <w:proofErr w:type="spellEnd"/>
            <w:r w:rsidRPr="0013340F">
              <w:rPr>
                <w:rFonts w:ascii="Times New Roman" w:eastAsia="Times New Roman" w:hAnsi="Times New Roman" w:cs="Times New Roman"/>
                <w:sz w:val="16"/>
                <w:szCs w:val="16"/>
              </w:rPr>
              <w:t>)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38.0.00.89280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170,0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170,0</w:t>
            </w:r>
          </w:p>
        </w:tc>
      </w:tr>
      <w:tr w:rsidR="0013340F" w:rsidRPr="0013340F" w:rsidTr="0013340F">
        <w:trPr>
          <w:trHeight w:val="52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38.0.00.89280</w:t>
            </w:r>
          </w:p>
        </w:tc>
        <w:tc>
          <w:tcPr>
            <w:tcW w:w="58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170,0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170,0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170,0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Благоустройство</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17 692,0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6 643,2</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5 777,6</w:t>
            </w:r>
          </w:p>
        </w:tc>
      </w:tr>
      <w:tr w:rsidR="0013340F" w:rsidRPr="0013340F" w:rsidTr="0013340F">
        <w:trPr>
          <w:trHeight w:val="105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Муниципальная программа «Развитие социальной инфраструктуры и создание комфортных условий проживания на территории муниципального района «Заполярный район» на 2021-2030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32.0.00.00000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13 576,7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3 942,5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3 942,4</w:t>
            </w:r>
          </w:p>
        </w:tc>
      </w:tr>
      <w:tr w:rsidR="0013340F" w:rsidRPr="0013340F" w:rsidTr="0013340F">
        <w:trPr>
          <w:trHeight w:val="51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на реализацию инициативных проектов, в том числе:</w:t>
            </w:r>
          </w:p>
        </w:tc>
        <w:tc>
          <w:tcPr>
            <w:tcW w:w="501"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32.0.00.89220</w:t>
            </w:r>
          </w:p>
        </w:tc>
        <w:tc>
          <w:tcPr>
            <w:tcW w:w="58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1 833,0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0,0</w:t>
            </w:r>
          </w:p>
        </w:tc>
      </w:tr>
      <w:tr w:rsidR="0013340F" w:rsidRPr="0013340F" w:rsidTr="0013340F">
        <w:trPr>
          <w:trHeight w:val="105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Сельское поселение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Заполярного района Ненецкого автономного округа. Мероприятие «Обустройство набережной в </w:t>
            </w:r>
            <w:proofErr w:type="spellStart"/>
            <w:r w:rsidRPr="0013340F">
              <w:rPr>
                <w:rFonts w:ascii="Times New Roman" w:eastAsia="Times New Roman" w:hAnsi="Times New Roman" w:cs="Times New Roman"/>
                <w:sz w:val="16"/>
                <w:szCs w:val="16"/>
              </w:rPr>
              <w:t>п.Хонгурей</w:t>
            </w:r>
            <w:proofErr w:type="spellEnd"/>
            <w:r w:rsidRPr="0013340F">
              <w:rPr>
                <w:rFonts w:ascii="Times New Roman" w:eastAsia="Times New Roman" w:hAnsi="Times New Roman" w:cs="Times New Roman"/>
                <w:sz w:val="16"/>
                <w:szCs w:val="16"/>
              </w:rPr>
              <w:t xml:space="preserve"> «</w:t>
            </w:r>
            <w:proofErr w:type="spellStart"/>
            <w:r w:rsidRPr="0013340F">
              <w:rPr>
                <w:rFonts w:ascii="Times New Roman" w:eastAsia="Times New Roman" w:hAnsi="Times New Roman" w:cs="Times New Roman"/>
                <w:sz w:val="16"/>
                <w:szCs w:val="16"/>
              </w:rPr>
              <w:t>Хонгурейская</w:t>
            </w:r>
            <w:proofErr w:type="spellEnd"/>
            <w:r w:rsidRPr="0013340F">
              <w:rPr>
                <w:rFonts w:ascii="Times New Roman" w:eastAsia="Times New Roman" w:hAnsi="Times New Roman" w:cs="Times New Roman"/>
                <w:sz w:val="16"/>
                <w:szCs w:val="16"/>
              </w:rPr>
              <w:t xml:space="preserve"> набережная»</w:t>
            </w:r>
          </w:p>
        </w:tc>
        <w:tc>
          <w:tcPr>
            <w:tcW w:w="501"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32.0.00.89220</w:t>
            </w:r>
          </w:p>
        </w:tc>
        <w:tc>
          <w:tcPr>
            <w:tcW w:w="58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1 833,0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32.0.00.89220</w:t>
            </w:r>
          </w:p>
        </w:tc>
        <w:tc>
          <w:tcPr>
            <w:tcW w:w="58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1 833,0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130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в рамках Муниципальной программы «Развитие социальной инфраструктуры и создание комфортных условий проживания  на территории муниципального района «Заполярный район» на 2021-2030 годы» в том числе: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11 743,7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3 942,5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3 942,4</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Благоустройство территорий поселений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285,0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285,0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285,0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Уличное освещение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5 625,5</w:t>
            </w:r>
          </w:p>
        </w:tc>
        <w:tc>
          <w:tcPr>
            <w:tcW w:w="79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3 657,5</w:t>
            </w:r>
          </w:p>
        </w:tc>
        <w:tc>
          <w:tcPr>
            <w:tcW w:w="70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3 657,4</w:t>
            </w:r>
          </w:p>
        </w:tc>
      </w:tr>
      <w:tr w:rsidR="0013340F" w:rsidRPr="0013340F" w:rsidTr="0013340F">
        <w:trPr>
          <w:trHeight w:val="76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Устройство памятника павшим воинам в с. </w:t>
            </w:r>
            <w:proofErr w:type="spellStart"/>
            <w:r w:rsidRPr="0013340F">
              <w:rPr>
                <w:rFonts w:ascii="Times New Roman" w:eastAsia="Times New Roman" w:hAnsi="Times New Roman" w:cs="Times New Roman"/>
                <w:sz w:val="16"/>
                <w:szCs w:val="16"/>
              </w:rPr>
              <w:t>Оксино</w:t>
            </w:r>
            <w:proofErr w:type="spellEnd"/>
            <w:r w:rsidRPr="0013340F">
              <w:rPr>
                <w:rFonts w:ascii="Times New Roman" w:eastAsia="Times New Roman" w:hAnsi="Times New Roman" w:cs="Times New Roman"/>
                <w:sz w:val="16"/>
                <w:szCs w:val="16"/>
              </w:rPr>
              <w:t xml:space="preserve">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w:t>
            </w:r>
          </w:p>
        </w:tc>
        <w:tc>
          <w:tcPr>
            <w:tcW w:w="501"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32.0.00.89230</w:t>
            </w:r>
          </w:p>
        </w:tc>
        <w:tc>
          <w:tcPr>
            <w:tcW w:w="589"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5 833,2</w:t>
            </w:r>
          </w:p>
        </w:tc>
        <w:tc>
          <w:tcPr>
            <w:tcW w:w="799"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c>
          <w:tcPr>
            <w:tcW w:w="709"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32.0.00.89230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11 743,7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3 942,5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3 942,4</w:t>
            </w:r>
          </w:p>
        </w:tc>
      </w:tr>
      <w:tr w:rsidR="0013340F" w:rsidRPr="0013340F" w:rsidTr="0013340F">
        <w:trPr>
          <w:trHeight w:val="7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«Благоустройство территории Сельского поселения «</w:t>
            </w:r>
            <w:proofErr w:type="spellStart"/>
            <w:r w:rsidRPr="0013340F">
              <w:rPr>
                <w:rFonts w:ascii="Times New Roman" w:eastAsia="Times New Roman" w:hAnsi="Times New Roman" w:cs="Times New Roman"/>
                <w:b/>
                <w:bCs/>
                <w:sz w:val="16"/>
                <w:szCs w:val="16"/>
              </w:rPr>
              <w:t>Пустозерский</w:t>
            </w:r>
            <w:proofErr w:type="spellEnd"/>
            <w:r w:rsidRPr="0013340F">
              <w:rPr>
                <w:rFonts w:ascii="Times New Roman" w:eastAsia="Times New Roman" w:hAnsi="Times New Roman" w:cs="Times New Roman"/>
                <w:b/>
                <w:bCs/>
                <w:sz w:val="16"/>
                <w:szCs w:val="16"/>
              </w:rPr>
              <w:t xml:space="preserve"> сельсовет» ЗР НАО на 2024-2026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53.0.00.00000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1 893,1</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1 800,7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1 411,6</w:t>
            </w:r>
          </w:p>
        </w:tc>
      </w:tr>
      <w:tr w:rsidR="0013340F" w:rsidRPr="0013340F" w:rsidTr="0013340F">
        <w:trPr>
          <w:trHeight w:val="1125"/>
        </w:trPr>
        <w:tc>
          <w:tcPr>
            <w:tcW w:w="5097"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Мероприятия в области благоустройства в рамках Муниципальной программы «Благоустройство территории Сельского поселения «</w:t>
            </w:r>
            <w:proofErr w:type="spellStart"/>
            <w:r w:rsidRPr="0013340F">
              <w:rPr>
                <w:rFonts w:ascii="Times New Roman" w:eastAsia="Times New Roman" w:hAnsi="Times New Roman" w:cs="Times New Roman"/>
                <w:b/>
                <w:bCs/>
                <w:sz w:val="16"/>
                <w:szCs w:val="16"/>
              </w:rPr>
              <w:t>Пустозерский</w:t>
            </w:r>
            <w:proofErr w:type="spellEnd"/>
            <w:r w:rsidRPr="0013340F">
              <w:rPr>
                <w:rFonts w:ascii="Times New Roman" w:eastAsia="Times New Roman" w:hAnsi="Times New Roman" w:cs="Times New Roman"/>
                <w:b/>
                <w:bCs/>
                <w:sz w:val="16"/>
                <w:szCs w:val="16"/>
              </w:rPr>
              <w:t xml:space="preserve"> сельсовет» ЗР НАО на 2024-2026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53.0.00.96300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1 893,1</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1 800,7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1 411,6</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Содержание и ремонт тротуаров</w:t>
            </w:r>
          </w:p>
        </w:tc>
        <w:tc>
          <w:tcPr>
            <w:tcW w:w="501"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53.0.00.96320</w:t>
            </w:r>
          </w:p>
        </w:tc>
        <w:tc>
          <w:tcPr>
            <w:tcW w:w="58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195,5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185,5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144,1</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53.0.00.96320</w:t>
            </w:r>
          </w:p>
        </w:tc>
        <w:tc>
          <w:tcPr>
            <w:tcW w:w="58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195,5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185,5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144,1</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Озеленение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229,5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229,5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217,3</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229,5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229,5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217,3</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Содержание мест захоронения на территории поселения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53.0.00.96340</w:t>
            </w:r>
          </w:p>
        </w:tc>
        <w:tc>
          <w:tcPr>
            <w:tcW w:w="58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78,3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78,3</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17,8</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53.0.00.96340</w:t>
            </w:r>
          </w:p>
        </w:tc>
        <w:tc>
          <w:tcPr>
            <w:tcW w:w="58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78,3</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78,3</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17,8</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Прочие мероприятия по благоустройству</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53.0.00.96360</w:t>
            </w:r>
          </w:p>
        </w:tc>
        <w:tc>
          <w:tcPr>
            <w:tcW w:w="58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1 272,8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1 190,4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1 032,4</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53.0.00.96360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1 272,8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1 190,4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1 032,4</w:t>
            </w:r>
          </w:p>
        </w:tc>
      </w:tr>
      <w:tr w:rsidR="0013340F" w:rsidRPr="0013340F" w:rsidTr="0013340F">
        <w:trPr>
          <w:trHeight w:val="51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Исполнение обязательств по </w:t>
            </w:r>
            <w:proofErr w:type="spellStart"/>
            <w:r w:rsidRPr="0013340F">
              <w:rPr>
                <w:rFonts w:ascii="Times New Roman" w:eastAsia="Times New Roman" w:hAnsi="Times New Roman" w:cs="Times New Roman"/>
                <w:sz w:val="16"/>
                <w:szCs w:val="16"/>
              </w:rPr>
              <w:t>софинансированию</w:t>
            </w:r>
            <w:proofErr w:type="spellEnd"/>
            <w:r w:rsidRPr="0013340F">
              <w:rPr>
                <w:rFonts w:ascii="Times New Roman" w:eastAsia="Times New Roman" w:hAnsi="Times New Roman" w:cs="Times New Roman"/>
                <w:sz w:val="16"/>
                <w:szCs w:val="16"/>
              </w:rPr>
              <w:t xml:space="preserve"> мероприятий по инициативному бюджетированию</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53.0.00.96390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117,0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117,0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51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lastRenderedPageBreak/>
              <w:t xml:space="preserve">Мероприятие «Обустройство набережной в п. </w:t>
            </w:r>
            <w:proofErr w:type="spellStart"/>
            <w:r w:rsidRPr="0013340F">
              <w:rPr>
                <w:rFonts w:ascii="Times New Roman" w:eastAsia="Times New Roman" w:hAnsi="Times New Roman" w:cs="Times New Roman"/>
                <w:sz w:val="16"/>
                <w:szCs w:val="16"/>
              </w:rPr>
              <w:t>Хонгурей</w:t>
            </w:r>
            <w:proofErr w:type="spellEnd"/>
            <w:r w:rsidRPr="0013340F">
              <w:rPr>
                <w:rFonts w:ascii="Times New Roman" w:eastAsia="Times New Roman" w:hAnsi="Times New Roman" w:cs="Times New Roman"/>
                <w:sz w:val="16"/>
                <w:szCs w:val="16"/>
              </w:rPr>
              <w:t xml:space="preserve"> «</w:t>
            </w:r>
            <w:proofErr w:type="spellStart"/>
            <w:r w:rsidRPr="0013340F">
              <w:rPr>
                <w:rFonts w:ascii="Times New Roman" w:eastAsia="Times New Roman" w:hAnsi="Times New Roman" w:cs="Times New Roman"/>
                <w:sz w:val="16"/>
                <w:szCs w:val="16"/>
              </w:rPr>
              <w:t>Хонгурейская</w:t>
            </w:r>
            <w:proofErr w:type="spellEnd"/>
            <w:r w:rsidRPr="0013340F">
              <w:rPr>
                <w:rFonts w:ascii="Times New Roman" w:eastAsia="Times New Roman" w:hAnsi="Times New Roman" w:cs="Times New Roman"/>
                <w:sz w:val="16"/>
                <w:szCs w:val="16"/>
              </w:rPr>
              <w:t xml:space="preserve"> набережная»</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53.0.00.96390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117,0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117,0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51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53.0.00.96390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117,0</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117,0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0,0</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непрограммные расходы</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98.0.00.00000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2 222,2</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900,0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423,6</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Мероприятия в области благоустройства</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98.0.00.96300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2 222,2</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900,0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423,6</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Прочие мероприятия по благоустройству</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98.0.00.96360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2 222,2</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900,0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423,6</w:t>
            </w:r>
          </w:p>
        </w:tc>
      </w:tr>
      <w:tr w:rsidR="0013340F" w:rsidRPr="0013340F" w:rsidTr="0013340F">
        <w:trPr>
          <w:trHeight w:val="51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98.0.00.96360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2 222,2</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900,0</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423,6</w:t>
            </w:r>
          </w:p>
        </w:tc>
      </w:tr>
      <w:tr w:rsidR="0013340F" w:rsidRPr="0013340F" w:rsidTr="0013340F">
        <w:trPr>
          <w:trHeight w:val="5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Другие вопросы в области </w:t>
            </w:r>
            <w:proofErr w:type="spellStart"/>
            <w:r w:rsidRPr="0013340F">
              <w:rPr>
                <w:rFonts w:ascii="Times New Roman" w:eastAsia="Times New Roman" w:hAnsi="Times New Roman" w:cs="Times New Roman"/>
                <w:b/>
                <w:bCs/>
                <w:sz w:val="16"/>
                <w:szCs w:val="16"/>
              </w:rPr>
              <w:t>жилищно</w:t>
            </w:r>
            <w:proofErr w:type="spellEnd"/>
            <w:r w:rsidRPr="0013340F">
              <w:rPr>
                <w:rFonts w:ascii="Times New Roman" w:eastAsia="Times New Roman" w:hAnsi="Times New Roman" w:cs="Times New Roman"/>
                <w:b/>
                <w:bCs/>
                <w:sz w:val="16"/>
                <w:szCs w:val="16"/>
              </w:rPr>
              <w:t xml:space="preserve"> - коммунального хозяйства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405,5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200,4</w:t>
            </w:r>
          </w:p>
        </w:tc>
      </w:tr>
      <w:tr w:rsidR="0013340F" w:rsidRPr="0013340F" w:rsidTr="0013340F">
        <w:trPr>
          <w:trHeight w:val="49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на организацию ритуальных услуг</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98.0.00.89140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405,5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200,4</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бюджетные ассигнования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98.0.00.89140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800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405,5</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200,5</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200,4</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ОБРАЗОВАНИЕ</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527,4</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515,9</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482,9</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Профессиональная подготовка, переподготовка и повышение квалификации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20,8</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13,0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Администрация поселения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93.0.00.00000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20,8</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13,0</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Расходы на содержание органов местного самоуправления и обеспечение их функций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93.0.00.91010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20,8</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13,0</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93.0.00.91010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20,8</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13,0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Молодежная политика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07</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506,6</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495,1</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469,9</w:t>
            </w:r>
          </w:p>
        </w:tc>
      </w:tr>
      <w:tr w:rsidR="0013340F" w:rsidRPr="0013340F" w:rsidTr="0013340F">
        <w:trPr>
          <w:trHeight w:val="127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«Развитие физической культуры, спорта и повышение эффективности реализации молодежной политики на территории муниципального района «Заполярный район» на 2025-2035 годы»</w:t>
            </w:r>
          </w:p>
        </w:tc>
        <w:tc>
          <w:tcPr>
            <w:tcW w:w="501"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07</w:t>
            </w:r>
          </w:p>
        </w:tc>
        <w:tc>
          <w:tcPr>
            <w:tcW w:w="1291"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45.0.00.0000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368,7</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368,7</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368,7</w:t>
            </w:r>
          </w:p>
        </w:tc>
      </w:tr>
      <w:tr w:rsidR="0013340F" w:rsidRPr="0013340F" w:rsidTr="0013340F">
        <w:trPr>
          <w:trHeight w:val="154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в рамках Муниципальной программы «Развитие физической культуры, спорта и повышение эффективности реализации молодежной политики на территории муниципального района «Заполярный район» на 2025-2035 годы», в том числе:</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45.0.00.89380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368,7</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368,7</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368,7</w:t>
            </w:r>
          </w:p>
        </w:tc>
      </w:tr>
      <w:tr w:rsidR="0013340F" w:rsidRPr="0013340F" w:rsidTr="0013340F">
        <w:trPr>
          <w:trHeight w:val="51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Организация досугово-спортивных и военно-патриотических мероприятий</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45.0.00.89380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368,7</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368,7</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368,7</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45.0.00.89380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368,7</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368,7</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368,7</w:t>
            </w:r>
          </w:p>
        </w:tc>
      </w:tr>
      <w:tr w:rsidR="0013340F" w:rsidRPr="0013340F" w:rsidTr="0013340F">
        <w:trPr>
          <w:trHeight w:val="7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«Молодежная политика в  Сельском поселении «</w:t>
            </w:r>
            <w:proofErr w:type="spellStart"/>
            <w:r w:rsidRPr="0013340F">
              <w:rPr>
                <w:rFonts w:ascii="Times New Roman" w:eastAsia="Times New Roman" w:hAnsi="Times New Roman" w:cs="Times New Roman"/>
                <w:b/>
                <w:bCs/>
                <w:sz w:val="16"/>
                <w:szCs w:val="16"/>
              </w:rPr>
              <w:t>Пустозерский</w:t>
            </w:r>
            <w:proofErr w:type="spellEnd"/>
            <w:r w:rsidRPr="0013340F">
              <w:rPr>
                <w:rFonts w:ascii="Times New Roman" w:eastAsia="Times New Roman" w:hAnsi="Times New Roman" w:cs="Times New Roman"/>
                <w:b/>
                <w:bCs/>
                <w:sz w:val="16"/>
                <w:szCs w:val="16"/>
              </w:rPr>
              <w:t xml:space="preserve"> сельсовет» ЗР НАО на 2025-2027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07</w:t>
            </w:r>
          </w:p>
        </w:tc>
        <w:tc>
          <w:tcPr>
            <w:tcW w:w="1291" w:type="dxa"/>
            <w:tcBorders>
              <w:top w:val="nil"/>
              <w:left w:val="nil"/>
              <w:bottom w:val="nil"/>
              <w:right w:val="nil"/>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52.0.00.00000</w:t>
            </w:r>
          </w:p>
        </w:tc>
        <w:tc>
          <w:tcPr>
            <w:tcW w:w="58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137,9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126,4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101,2</w:t>
            </w:r>
          </w:p>
        </w:tc>
      </w:tr>
      <w:tr w:rsidR="0013340F" w:rsidRPr="0013340F" w:rsidTr="0013340F">
        <w:trPr>
          <w:trHeight w:val="93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Мероприятия в рамках Муниципальной программы «Молодежная политика в  Сельском поселении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 на 2025-2027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52.0.00. 98020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137,9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126,4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101,2</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52.0.00. 98020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137,9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126,4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101,2</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КУЛЬТУРА, КИНЕМАТОГРАФИЯ</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08</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651,1</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651,1</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650,7</w:t>
            </w:r>
          </w:p>
        </w:tc>
      </w:tr>
      <w:tr w:rsidR="0013340F" w:rsidRPr="0013340F" w:rsidTr="0013340F">
        <w:trPr>
          <w:trHeight w:val="25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Культура</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08</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651,1</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651,1</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650,7</w:t>
            </w:r>
          </w:p>
        </w:tc>
      </w:tr>
      <w:tr w:rsidR="0013340F" w:rsidRPr="0013340F" w:rsidTr="0013340F">
        <w:trPr>
          <w:trHeight w:val="76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«Развитие культуры на территории муниципального района «Заполярный район» на 2025-2035 годы»</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44.0.00.00000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651,1</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651,1</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650,7</w:t>
            </w:r>
          </w:p>
        </w:tc>
      </w:tr>
      <w:tr w:rsidR="0013340F" w:rsidRPr="0013340F" w:rsidTr="0013340F">
        <w:trPr>
          <w:trHeight w:val="84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Иные межбюджетные трансферты в рамках Муниципальной программы «Развитие культуры на территории муниципального района «Заполярный район» на 2025-2035 годы» в том числе:</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44.0.00.89370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651,1</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651,1</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650,7</w:t>
            </w:r>
          </w:p>
        </w:tc>
      </w:tr>
      <w:tr w:rsidR="0013340F" w:rsidRPr="0013340F" w:rsidTr="0013340F">
        <w:trPr>
          <w:trHeight w:val="51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Организация культурно-досуговой деятельности населения </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44.0.00.89370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651,1</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651,1</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650,7</w:t>
            </w:r>
          </w:p>
        </w:tc>
      </w:tr>
      <w:tr w:rsidR="0013340F" w:rsidRPr="0013340F" w:rsidTr="0013340F">
        <w:trPr>
          <w:trHeight w:val="51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44.0.00.89370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651,1</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651,1</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650,7</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СОЦИАЛЬНАЯ ПОЛИТИКА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3 530,7</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2 492,8</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2 443,0</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lastRenderedPageBreak/>
              <w:t xml:space="preserve">Пенсионное обеспечение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3 058,9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2 021,0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2 020,9</w:t>
            </w:r>
          </w:p>
        </w:tc>
      </w:tr>
      <w:tr w:rsidR="0013340F" w:rsidRPr="0013340F" w:rsidTr="0013340F">
        <w:trPr>
          <w:trHeight w:val="102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Муниципальная программа «Возмещение части затрат  органов местного самоуправления поселений  муниципального района «Заполярный район» на 2024-2030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43.0.00.00000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3 058,9</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2 021,0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2 020,9</w:t>
            </w:r>
          </w:p>
        </w:tc>
      </w:tr>
      <w:tr w:rsidR="0013340F" w:rsidRPr="0013340F" w:rsidTr="0013340F">
        <w:trPr>
          <w:trHeight w:val="76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Иные межбюджетные трансферты на пенсии за выслугу лет лицам, замещавшим должности муниципальной службы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43.0.00.89330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2 136,1</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1 411,3</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1 411,2</w:t>
            </w:r>
          </w:p>
        </w:tc>
      </w:tr>
      <w:tr w:rsidR="0013340F" w:rsidRPr="0013340F" w:rsidTr="0013340F">
        <w:trPr>
          <w:trHeight w:val="24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Социальное обеспечение и иные выплаты населению</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43.0.00.89330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2 136,1</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1 411,3</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1 411,2</w:t>
            </w:r>
          </w:p>
        </w:tc>
      </w:tr>
      <w:tr w:rsidR="0013340F" w:rsidRPr="0013340F" w:rsidTr="0013340F">
        <w:trPr>
          <w:trHeight w:val="72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Иные межбюджетные трансферты на пенсии за выслугу лет лицам, замещавшим  выборные должности </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43.0.00.89340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922,8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609,7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609,7</w:t>
            </w:r>
          </w:p>
        </w:tc>
      </w:tr>
      <w:tr w:rsidR="0013340F" w:rsidRPr="0013340F" w:rsidTr="0013340F">
        <w:trPr>
          <w:trHeight w:val="31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Социальное обеспечение и иные выплаты населению</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43.0.00.89340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922,8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609,7</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609,7</w:t>
            </w:r>
          </w:p>
        </w:tc>
      </w:tr>
      <w:tr w:rsidR="0013340F" w:rsidRPr="0013340F" w:rsidTr="0013340F">
        <w:trPr>
          <w:trHeight w:val="323"/>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Социальное обеспечение населения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371,2</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371,2</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371,1</w:t>
            </w:r>
          </w:p>
        </w:tc>
      </w:tr>
      <w:tr w:rsidR="0013340F" w:rsidRPr="0013340F" w:rsidTr="0013340F">
        <w:trPr>
          <w:trHeight w:val="300"/>
        </w:trPr>
        <w:tc>
          <w:tcPr>
            <w:tcW w:w="5097"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Выполнение переданных государственных полномочий</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95.0.00.00000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371,2</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371,2</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371,1</w:t>
            </w:r>
          </w:p>
        </w:tc>
      </w:tr>
      <w:tr w:rsidR="0013340F" w:rsidRPr="0013340F" w:rsidTr="0013340F">
        <w:trPr>
          <w:trHeight w:val="151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Субвенция местным бюджетам на выполнение государственного полномочия Ненецкого автономного округа по предоставлению единовременной выплаты пенсионерам на капитальный ремонт находящегося в их собственности жилого помещения</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95.0.00.79230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371,2</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371,2</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371,1</w:t>
            </w:r>
          </w:p>
        </w:tc>
      </w:tr>
      <w:tr w:rsidR="0013340F" w:rsidRPr="0013340F" w:rsidTr="0013340F">
        <w:trPr>
          <w:trHeight w:val="52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Социальное  обеспечение  и  иные  выплаты  населению</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95.0.00.79230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371,2</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371,2</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371,1</w:t>
            </w:r>
          </w:p>
        </w:tc>
      </w:tr>
      <w:tr w:rsidR="0013340F" w:rsidRPr="0013340F" w:rsidTr="0013340F">
        <w:trPr>
          <w:trHeight w:val="315"/>
        </w:trPr>
        <w:tc>
          <w:tcPr>
            <w:tcW w:w="5097" w:type="dxa"/>
            <w:tcBorders>
              <w:top w:val="nil"/>
              <w:left w:val="single" w:sz="4" w:space="0" w:color="auto"/>
              <w:bottom w:val="single" w:sz="4" w:space="0" w:color="auto"/>
              <w:right w:val="single" w:sz="4" w:space="0" w:color="auto"/>
            </w:tcBorders>
            <w:shd w:val="clear" w:color="FFFFFF" w:fill="FFFFFF"/>
            <w:noWrap/>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вопросы в области социальной политики</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100,6</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100,6</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51,0</w:t>
            </w:r>
          </w:p>
        </w:tc>
      </w:tr>
      <w:tr w:rsidR="0013340F" w:rsidRPr="0013340F" w:rsidTr="0013340F">
        <w:trPr>
          <w:trHeight w:val="330"/>
        </w:trPr>
        <w:tc>
          <w:tcPr>
            <w:tcW w:w="5097" w:type="dxa"/>
            <w:tcBorders>
              <w:top w:val="nil"/>
              <w:left w:val="single" w:sz="4" w:space="0" w:color="auto"/>
              <w:bottom w:val="single" w:sz="4" w:space="0" w:color="auto"/>
              <w:right w:val="single" w:sz="4" w:space="0" w:color="auto"/>
            </w:tcBorders>
            <w:shd w:val="clear" w:color="FFFFFF" w:fill="FFFFFF"/>
            <w:noWrap/>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Другие непрограммные расходы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98.0.00.00000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100,6</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100,6</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51,0</w:t>
            </w:r>
          </w:p>
        </w:tc>
      </w:tr>
      <w:tr w:rsidR="0013340F" w:rsidRPr="0013340F" w:rsidTr="0013340F">
        <w:trPr>
          <w:trHeight w:val="150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Субсидии местным бюджетам на </w:t>
            </w:r>
            <w:proofErr w:type="spellStart"/>
            <w:r w:rsidRPr="0013340F">
              <w:rPr>
                <w:rFonts w:ascii="Times New Roman" w:eastAsia="Times New Roman" w:hAnsi="Times New Roman" w:cs="Times New Roman"/>
                <w:sz w:val="16"/>
                <w:szCs w:val="16"/>
              </w:rPr>
              <w:t>софинансирование</w:t>
            </w:r>
            <w:proofErr w:type="spellEnd"/>
            <w:r w:rsidRPr="0013340F">
              <w:rPr>
                <w:rFonts w:ascii="Times New Roman" w:eastAsia="Times New Roman" w:hAnsi="Times New Roman" w:cs="Times New Roman"/>
                <w:sz w:val="16"/>
                <w:szCs w:val="16"/>
              </w:rPr>
              <w:t xml:space="preserve"> расходных обязательств по содержанию на территории Ненецкого автономного округа мест захоронения участников Великой Отечественной войны, ветеранов боевых действий, участников локальных войн и вооруженных конфликтов</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98.0.00.79530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99,0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99,0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49,5</w:t>
            </w:r>
          </w:p>
        </w:tc>
      </w:tr>
      <w:tr w:rsidR="0013340F" w:rsidRPr="0013340F" w:rsidTr="0013340F">
        <w:trPr>
          <w:trHeight w:val="492"/>
        </w:trPr>
        <w:tc>
          <w:tcPr>
            <w:tcW w:w="5097" w:type="dxa"/>
            <w:tcBorders>
              <w:top w:val="nil"/>
              <w:left w:val="single" w:sz="4" w:space="0" w:color="auto"/>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98.0.00.79530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99,0</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99,0</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49,5</w:t>
            </w:r>
          </w:p>
        </w:tc>
      </w:tr>
      <w:tr w:rsidR="0013340F" w:rsidRPr="0013340F" w:rsidTr="0013340F">
        <w:trPr>
          <w:trHeight w:val="153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proofErr w:type="spellStart"/>
            <w:r w:rsidRPr="0013340F">
              <w:rPr>
                <w:rFonts w:ascii="Times New Roman" w:eastAsia="Times New Roman" w:hAnsi="Times New Roman" w:cs="Times New Roman"/>
                <w:sz w:val="16"/>
                <w:szCs w:val="16"/>
              </w:rPr>
              <w:t>Софинансирование</w:t>
            </w:r>
            <w:proofErr w:type="spellEnd"/>
            <w:r w:rsidRPr="0013340F">
              <w:rPr>
                <w:rFonts w:ascii="Times New Roman" w:eastAsia="Times New Roman" w:hAnsi="Times New Roman" w:cs="Times New Roman"/>
                <w:sz w:val="16"/>
                <w:szCs w:val="16"/>
              </w:rPr>
              <w:t xml:space="preserve"> за счет средств бюджетов поселений расходных обязательств по содержанию на территории Ненецкого автономного округа мест захоронения участников Великой Отечественной войны, ветеранов боевых действий, участников локальных войн и вооруженных конфликтов</w:t>
            </w:r>
          </w:p>
        </w:tc>
        <w:tc>
          <w:tcPr>
            <w:tcW w:w="501"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98.0.00.S9530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1,5</w:t>
            </w:r>
          </w:p>
        </w:tc>
      </w:tr>
      <w:tr w:rsidR="0013340F" w:rsidRPr="0013340F" w:rsidTr="0013340F">
        <w:trPr>
          <w:trHeight w:val="492"/>
        </w:trPr>
        <w:tc>
          <w:tcPr>
            <w:tcW w:w="5097" w:type="dxa"/>
            <w:tcBorders>
              <w:top w:val="nil"/>
              <w:left w:val="single" w:sz="4" w:space="0" w:color="auto"/>
              <w:bottom w:val="single" w:sz="4" w:space="0" w:color="auto"/>
              <w:right w:val="single" w:sz="4" w:space="0" w:color="auto"/>
            </w:tcBorders>
            <w:shd w:val="clear" w:color="FFFFFF"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98.0.00.S9530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w:t>
            </w:r>
          </w:p>
        </w:tc>
        <w:tc>
          <w:tcPr>
            <w:tcW w:w="79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1,6</w:t>
            </w:r>
          </w:p>
        </w:tc>
        <w:tc>
          <w:tcPr>
            <w:tcW w:w="70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1,5</w:t>
            </w:r>
          </w:p>
        </w:tc>
      </w:tr>
      <w:tr w:rsidR="0013340F" w:rsidRPr="0013340F" w:rsidTr="0013340F">
        <w:trPr>
          <w:trHeight w:val="330"/>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Физическая культура и спорт</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989,6</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815,4</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793,6</w:t>
            </w:r>
          </w:p>
        </w:tc>
      </w:tr>
      <w:tr w:rsidR="0013340F" w:rsidRPr="0013340F" w:rsidTr="0013340F">
        <w:trPr>
          <w:trHeight w:val="2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Физическая культура</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460,8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451,3</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429,5</w:t>
            </w:r>
          </w:p>
        </w:tc>
      </w:tr>
      <w:tr w:rsidR="0013340F" w:rsidRPr="0013340F" w:rsidTr="0013340F">
        <w:trPr>
          <w:trHeight w:val="818"/>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«Сельское поселение «</w:t>
            </w:r>
            <w:proofErr w:type="spellStart"/>
            <w:r w:rsidRPr="0013340F">
              <w:rPr>
                <w:rFonts w:ascii="Times New Roman" w:eastAsia="Times New Roman" w:hAnsi="Times New Roman" w:cs="Times New Roman"/>
                <w:b/>
                <w:bCs/>
                <w:sz w:val="16"/>
                <w:szCs w:val="16"/>
              </w:rPr>
              <w:t>Пустозерский</w:t>
            </w:r>
            <w:proofErr w:type="spellEnd"/>
            <w:r w:rsidRPr="0013340F">
              <w:rPr>
                <w:rFonts w:ascii="Times New Roman" w:eastAsia="Times New Roman" w:hAnsi="Times New Roman" w:cs="Times New Roman"/>
                <w:b/>
                <w:bCs/>
                <w:sz w:val="16"/>
                <w:szCs w:val="16"/>
              </w:rPr>
              <w:t xml:space="preserve"> сельсовет» ЗР НАО  -  территория спортивного развития» на 2025-2027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nil"/>
              <w:left w:val="nil"/>
              <w:bottom w:val="nil"/>
              <w:right w:val="nil"/>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51.0.00.00000</w:t>
            </w:r>
          </w:p>
        </w:tc>
        <w:tc>
          <w:tcPr>
            <w:tcW w:w="58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460,8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451,3</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429,5</w:t>
            </w:r>
          </w:p>
        </w:tc>
      </w:tr>
      <w:tr w:rsidR="0013340F" w:rsidRPr="0013340F" w:rsidTr="0013340F">
        <w:trPr>
          <w:trHeight w:val="97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Мероприятия в  рамках  Муниципальной  программы  «Сельское поселение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  -  территория спортивного  развития»  на 2025-2027 годы»</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51.0.00.98030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460,8</w:t>
            </w:r>
          </w:p>
        </w:tc>
        <w:tc>
          <w:tcPr>
            <w:tcW w:w="79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451,3</w:t>
            </w:r>
          </w:p>
        </w:tc>
        <w:tc>
          <w:tcPr>
            <w:tcW w:w="70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429,5</w:t>
            </w:r>
          </w:p>
        </w:tc>
      </w:tr>
      <w:tr w:rsidR="0013340F" w:rsidRPr="0013340F" w:rsidTr="0013340F">
        <w:trPr>
          <w:trHeight w:val="555"/>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nil"/>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41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291"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51.0.00.98030</w:t>
            </w:r>
          </w:p>
        </w:tc>
        <w:tc>
          <w:tcPr>
            <w:tcW w:w="589" w:type="dxa"/>
            <w:tcBorders>
              <w:top w:val="nil"/>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460,8</w:t>
            </w:r>
          </w:p>
        </w:tc>
        <w:tc>
          <w:tcPr>
            <w:tcW w:w="79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451,3</w:t>
            </w:r>
          </w:p>
        </w:tc>
        <w:tc>
          <w:tcPr>
            <w:tcW w:w="70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429,5</w:t>
            </w:r>
          </w:p>
        </w:tc>
      </w:tr>
      <w:tr w:rsidR="0013340F" w:rsidRPr="0013340F" w:rsidTr="0013340F">
        <w:trPr>
          <w:trHeight w:val="31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Массовый спорт</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528,8</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364,1</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364,1</w:t>
            </w:r>
          </w:p>
        </w:tc>
      </w:tr>
      <w:tr w:rsidR="0013340F" w:rsidRPr="0013340F" w:rsidTr="0013340F">
        <w:trPr>
          <w:trHeight w:val="121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Муниципальная программа «Развитие физической культуры, спорта и повышение эффективности реализации молодежной политики на территории муниципального района «Заполярный район» на 2025-2035 годы»</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45.0.00.0000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528,8</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364,1</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364,1</w:t>
            </w:r>
          </w:p>
        </w:tc>
      </w:tr>
      <w:tr w:rsidR="0013340F" w:rsidRPr="0013340F" w:rsidTr="0013340F">
        <w:trPr>
          <w:trHeight w:val="1500"/>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lastRenderedPageBreak/>
              <w:t>Иные межбюджетные трансферты в рамках Муниципальной программы «Развитие физической культуры, спорта и повышение эффективности реализации молодежной политики на территории муниципального района «Заполярный район» на 2025-2035 годы», в том числе:</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45.0.00.89380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528,8</w:t>
            </w:r>
          </w:p>
        </w:tc>
        <w:tc>
          <w:tcPr>
            <w:tcW w:w="79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364,1</w:t>
            </w:r>
          </w:p>
        </w:tc>
        <w:tc>
          <w:tcPr>
            <w:tcW w:w="70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364,1</w:t>
            </w:r>
          </w:p>
        </w:tc>
      </w:tr>
      <w:tr w:rsidR="0013340F" w:rsidRPr="0013340F" w:rsidTr="0013340F">
        <w:trPr>
          <w:trHeight w:val="315"/>
        </w:trPr>
        <w:tc>
          <w:tcPr>
            <w:tcW w:w="50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Организация спортивной деятельности населения </w:t>
            </w:r>
          </w:p>
        </w:tc>
        <w:tc>
          <w:tcPr>
            <w:tcW w:w="501"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45.0.00.89380</w:t>
            </w:r>
          </w:p>
        </w:tc>
        <w:tc>
          <w:tcPr>
            <w:tcW w:w="589"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52"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528,8</w:t>
            </w:r>
          </w:p>
        </w:tc>
        <w:tc>
          <w:tcPr>
            <w:tcW w:w="799"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364,1</w:t>
            </w:r>
          </w:p>
        </w:tc>
        <w:tc>
          <w:tcPr>
            <w:tcW w:w="709"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364,1</w:t>
            </w:r>
          </w:p>
        </w:tc>
      </w:tr>
      <w:tr w:rsidR="0013340F" w:rsidRPr="0013340F" w:rsidTr="0013340F">
        <w:trPr>
          <w:trHeight w:val="552"/>
        </w:trPr>
        <w:tc>
          <w:tcPr>
            <w:tcW w:w="5097" w:type="dxa"/>
            <w:tcBorders>
              <w:top w:val="nil"/>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01"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630</w:t>
            </w:r>
          </w:p>
        </w:tc>
        <w:tc>
          <w:tcPr>
            <w:tcW w:w="508" w:type="dxa"/>
            <w:tcBorders>
              <w:top w:val="single" w:sz="4" w:space="0" w:color="auto"/>
              <w:left w:val="nil"/>
              <w:bottom w:val="single" w:sz="4" w:space="0" w:color="auto"/>
              <w:right w:val="single" w:sz="4" w:space="0" w:color="auto"/>
            </w:tcBorders>
            <w:shd w:val="clear" w:color="FFFFFF" w:fill="FFFFFF"/>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41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291"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45.0.00.89380</w:t>
            </w:r>
          </w:p>
        </w:tc>
        <w:tc>
          <w:tcPr>
            <w:tcW w:w="589" w:type="dxa"/>
            <w:tcBorders>
              <w:top w:val="nil"/>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152"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528,8</w:t>
            </w:r>
          </w:p>
        </w:tc>
        <w:tc>
          <w:tcPr>
            <w:tcW w:w="79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364,1</w:t>
            </w:r>
          </w:p>
        </w:tc>
        <w:tc>
          <w:tcPr>
            <w:tcW w:w="709"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 364,1</w:t>
            </w:r>
          </w:p>
        </w:tc>
      </w:tr>
    </w:tbl>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w:t>
      </w:r>
    </w:p>
    <w:tbl>
      <w:tblPr>
        <w:tblW w:w="9020" w:type="dxa"/>
        <w:tblInd w:w="108" w:type="dxa"/>
        <w:tblLook w:val="04A0" w:firstRow="1" w:lastRow="0" w:firstColumn="1" w:lastColumn="0" w:noHBand="0" w:noVBand="1"/>
      </w:tblPr>
      <w:tblGrid>
        <w:gridCol w:w="4197"/>
        <w:gridCol w:w="607"/>
        <w:gridCol w:w="534"/>
        <w:gridCol w:w="1181"/>
        <w:gridCol w:w="1273"/>
        <w:gridCol w:w="1228"/>
      </w:tblGrid>
      <w:tr w:rsidR="00EF62CE" w:rsidRPr="0013340F" w:rsidTr="00EF62CE">
        <w:trPr>
          <w:trHeight w:val="1335"/>
        </w:trPr>
        <w:tc>
          <w:tcPr>
            <w:tcW w:w="9020" w:type="dxa"/>
            <w:gridSpan w:val="6"/>
            <w:tcBorders>
              <w:top w:val="nil"/>
              <w:left w:val="nil"/>
              <w:bottom w:val="nil"/>
              <w:right w:val="nil"/>
            </w:tcBorders>
            <w:shd w:val="clear" w:color="auto" w:fill="auto"/>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Приложение 3   </w:t>
            </w:r>
            <w:r w:rsidRPr="0013340F">
              <w:rPr>
                <w:rFonts w:ascii="Times New Roman" w:eastAsia="Times New Roman" w:hAnsi="Times New Roman" w:cs="Times New Roman"/>
                <w:sz w:val="16"/>
                <w:szCs w:val="16"/>
              </w:rPr>
              <w:br/>
              <w:t xml:space="preserve"> к Постановлению Администрации                                                                                                                                                                                                 Сельского Поселения "</w:t>
            </w:r>
            <w:proofErr w:type="spellStart"/>
            <w:r w:rsidRPr="0013340F">
              <w:rPr>
                <w:rFonts w:ascii="Times New Roman" w:eastAsia="Times New Roman" w:hAnsi="Times New Roman" w:cs="Times New Roman"/>
                <w:sz w:val="16"/>
                <w:szCs w:val="16"/>
              </w:rPr>
              <w:t>Пустозерский</w:t>
            </w:r>
            <w:proofErr w:type="spellEnd"/>
            <w:r w:rsidRPr="0013340F">
              <w:rPr>
                <w:rFonts w:ascii="Times New Roman" w:eastAsia="Times New Roman" w:hAnsi="Times New Roman" w:cs="Times New Roman"/>
                <w:sz w:val="16"/>
                <w:szCs w:val="16"/>
              </w:rPr>
              <w:t xml:space="preserve"> сельсовет" ЗР НАО      </w:t>
            </w:r>
            <w:r w:rsidRPr="0013340F">
              <w:rPr>
                <w:rFonts w:ascii="Times New Roman" w:eastAsia="Times New Roman" w:hAnsi="Times New Roman" w:cs="Times New Roman"/>
                <w:sz w:val="16"/>
                <w:szCs w:val="16"/>
              </w:rPr>
              <w:br/>
              <w:t xml:space="preserve">"Об исполнении местного бюджета за девять месяцев 2026 года"                                                                                                                                                                                     от 14.10.2026 № 71 </w:t>
            </w:r>
          </w:p>
        </w:tc>
      </w:tr>
      <w:tr w:rsidR="00EF62CE" w:rsidRPr="0013340F" w:rsidTr="00EF62CE">
        <w:trPr>
          <w:trHeight w:val="525"/>
        </w:trPr>
        <w:tc>
          <w:tcPr>
            <w:tcW w:w="9020" w:type="dxa"/>
            <w:gridSpan w:val="6"/>
            <w:tcBorders>
              <w:top w:val="nil"/>
              <w:left w:val="nil"/>
              <w:bottom w:val="single" w:sz="4" w:space="0" w:color="auto"/>
              <w:right w:val="nil"/>
            </w:tcBorders>
            <w:shd w:val="clear" w:color="auto" w:fill="auto"/>
            <w:hideMark/>
          </w:tcPr>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Расходы бюджета  по разделам и подразделам классификации расходов бюджетов                                           за  девять месяцев  2026 года</w:t>
            </w:r>
          </w:p>
        </w:tc>
      </w:tr>
      <w:tr w:rsidR="00EF62CE" w:rsidRPr="0013340F" w:rsidTr="00EF62CE">
        <w:trPr>
          <w:trHeight w:val="255"/>
        </w:trPr>
        <w:tc>
          <w:tcPr>
            <w:tcW w:w="41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Наименование</w:t>
            </w:r>
          </w:p>
        </w:tc>
        <w:tc>
          <w:tcPr>
            <w:tcW w:w="60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Раздел</w:t>
            </w:r>
          </w:p>
        </w:tc>
        <w:tc>
          <w:tcPr>
            <w:tcW w:w="5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Подраздел</w:t>
            </w:r>
          </w:p>
        </w:tc>
        <w:tc>
          <w:tcPr>
            <w:tcW w:w="3682" w:type="dxa"/>
            <w:gridSpan w:val="3"/>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proofErr w:type="spellStart"/>
            <w:r w:rsidRPr="0013340F">
              <w:rPr>
                <w:rFonts w:ascii="Times New Roman" w:eastAsia="Times New Roman" w:hAnsi="Times New Roman" w:cs="Times New Roman"/>
                <w:sz w:val="16"/>
                <w:szCs w:val="16"/>
              </w:rPr>
              <w:t>тыс.руб</w:t>
            </w:r>
            <w:proofErr w:type="spellEnd"/>
            <w:r w:rsidRPr="0013340F">
              <w:rPr>
                <w:rFonts w:ascii="Times New Roman" w:eastAsia="Times New Roman" w:hAnsi="Times New Roman" w:cs="Times New Roman"/>
                <w:sz w:val="16"/>
                <w:szCs w:val="16"/>
              </w:rPr>
              <w:t>.</w:t>
            </w:r>
          </w:p>
        </w:tc>
      </w:tr>
      <w:tr w:rsidR="00EF62CE" w:rsidRPr="0013340F" w:rsidTr="00EF62CE">
        <w:trPr>
          <w:trHeight w:val="720"/>
        </w:trPr>
        <w:tc>
          <w:tcPr>
            <w:tcW w:w="4197" w:type="dxa"/>
            <w:vMerge/>
            <w:tcBorders>
              <w:top w:val="single" w:sz="4" w:space="0" w:color="auto"/>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607" w:type="dxa"/>
            <w:vMerge/>
            <w:tcBorders>
              <w:top w:val="single" w:sz="4" w:space="0" w:color="auto"/>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rsidR="00EF62CE" w:rsidRPr="0013340F" w:rsidRDefault="00EF62CE" w:rsidP="0013340F">
            <w:pPr>
              <w:spacing w:after="0" w:line="240" w:lineRule="auto"/>
              <w:rPr>
                <w:rFonts w:ascii="Times New Roman" w:eastAsia="Times New Roman" w:hAnsi="Times New Roman" w:cs="Times New Roman"/>
                <w:sz w:val="16"/>
                <w:szCs w:val="16"/>
              </w:rPr>
            </w:pPr>
          </w:p>
        </w:tc>
        <w:tc>
          <w:tcPr>
            <w:tcW w:w="1181" w:type="dxa"/>
            <w:tcBorders>
              <w:top w:val="single" w:sz="4" w:space="0" w:color="auto"/>
              <w:left w:val="nil"/>
              <w:bottom w:val="single" w:sz="4" w:space="0" w:color="auto"/>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Утверждено        на 2026 год</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Утверждено            на  9 </w:t>
            </w:r>
            <w:proofErr w:type="spellStart"/>
            <w:r w:rsidRPr="0013340F">
              <w:rPr>
                <w:rFonts w:ascii="Times New Roman" w:eastAsia="Times New Roman" w:hAnsi="Times New Roman" w:cs="Times New Roman"/>
                <w:sz w:val="16"/>
                <w:szCs w:val="16"/>
              </w:rPr>
              <w:t>мес</w:t>
            </w:r>
            <w:proofErr w:type="spellEnd"/>
            <w:r w:rsidRPr="0013340F">
              <w:rPr>
                <w:rFonts w:ascii="Times New Roman" w:eastAsia="Times New Roman" w:hAnsi="Times New Roman" w:cs="Times New Roman"/>
                <w:sz w:val="16"/>
                <w:szCs w:val="16"/>
              </w:rPr>
              <w:t xml:space="preserve">               2026 года</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Исполнено                  за  9 </w:t>
            </w:r>
            <w:proofErr w:type="spellStart"/>
            <w:r w:rsidRPr="0013340F">
              <w:rPr>
                <w:rFonts w:ascii="Times New Roman" w:eastAsia="Times New Roman" w:hAnsi="Times New Roman" w:cs="Times New Roman"/>
                <w:sz w:val="16"/>
                <w:szCs w:val="16"/>
              </w:rPr>
              <w:t>мес</w:t>
            </w:r>
            <w:proofErr w:type="spellEnd"/>
            <w:r w:rsidRPr="0013340F">
              <w:rPr>
                <w:rFonts w:ascii="Times New Roman" w:eastAsia="Times New Roman" w:hAnsi="Times New Roman" w:cs="Times New Roman"/>
                <w:sz w:val="16"/>
                <w:szCs w:val="16"/>
              </w:rPr>
              <w:t xml:space="preserve">          2026 года</w:t>
            </w:r>
          </w:p>
        </w:tc>
      </w:tr>
      <w:tr w:rsidR="00EF62CE" w:rsidRPr="0013340F" w:rsidTr="00EF62CE">
        <w:trPr>
          <w:trHeight w:val="255"/>
        </w:trPr>
        <w:tc>
          <w:tcPr>
            <w:tcW w:w="41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w:t>
            </w:r>
          </w:p>
        </w:tc>
        <w:tc>
          <w:tcPr>
            <w:tcW w:w="607"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center"/>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w:t>
            </w:r>
          </w:p>
        </w:tc>
      </w:tr>
      <w:tr w:rsidR="00EF62CE" w:rsidRPr="0013340F" w:rsidTr="00EF62CE">
        <w:trPr>
          <w:trHeight w:val="300"/>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ВСЕГО РАСХОДОВ</w:t>
            </w:r>
          </w:p>
        </w:tc>
        <w:tc>
          <w:tcPr>
            <w:tcW w:w="607"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34" w:type="dxa"/>
            <w:tcBorders>
              <w:top w:val="single" w:sz="4" w:space="0" w:color="auto"/>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81"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89 962,1</w:t>
            </w:r>
          </w:p>
        </w:tc>
        <w:tc>
          <w:tcPr>
            <w:tcW w:w="1273"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60 468,7</w:t>
            </w:r>
          </w:p>
        </w:tc>
        <w:tc>
          <w:tcPr>
            <w:tcW w:w="1228" w:type="dxa"/>
            <w:tcBorders>
              <w:top w:val="nil"/>
              <w:left w:val="nil"/>
              <w:bottom w:val="single" w:sz="4" w:space="0" w:color="auto"/>
              <w:right w:val="single" w:sz="4" w:space="0" w:color="auto"/>
            </w:tcBorders>
            <w:shd w:val="clear" w:color="auto" w:fill="auto"/>
            <w:noWrap/>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55 820,9</w:t>
            </w:r>
          </w:p>
        </w:tc>
      </w:tr>
      <w:tr w:rsidR="00EF62CE" w:rsidRPr="0013340F" w:rsidTr="00EF62CE">
        <w:trPr>
          <w:trHeight w:val="540"/>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Администрация СП "</w:t>
            </w:r>
            <w:proofErr w:type="spellStart"/>
            <w:r w:rsidRPr="0013340F">
              <w:rPr>
                <w:rFonts w:ascii="Times New Roman" w:eastAsia="Times New Roman" w:hAnsi="Times New Roman" w:cs="Times New Roman"/>
                <w:b/>
                <w:bCs/>
                <w:sz w:val="16"/>
                <w:szCs w:val="16"/>
              </w:rPr>
              <w:t>Пустозерский</w:t>
            </w:r>
            <w:proofErr w:type="spellEnd"/>
            <w:r w:rsidRPr="0013340F">
              <w:rPr>
                <w:rFonts w:ascii="Times New Roman" w:eastAsia="Times New Roman" w:hAnsi="Times New Roman" w:cs="Times New Roman"/>
                <w:b/>
                <w:bCs/>
                <w:sz w:val="16"/>
                <w:szCs w:val="16"/>
              </w:rPr>
              <w:t xml:space="preserve"> сельсовет" ЗР НАО</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w:t>
            </w:r>
          </w:p>
        </w:tc>
        <w:tc>
          <w:tcPr>
            <w:tcW w:w="1181" w:type="dxa"/>
            <w:tcBorders>
              <w:top w:val="nil"/>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89 962,1</w:t>
            </w:r>
          </w:p>
        </w:tc>
        <w:tc>
          <w:tcPr>
            <w:tcW w:w="1273" w:type="dxa"/>
            <w:tcBorders>
              <w:top w:val="nil"/>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60 468,7</w:t>
            </w:r>
          </w:p>
        </w:tc>
        <w:tc>
          <w:tcPr>
            <w:tcW w:w="1228" w:type="dxa"/>
            <w:tcBorders>
              <w:top w:val="nil"/>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55 820,9</w:t>
            </w:r>
          </w:p>
        </w:tc>
      </w:tr>
      <w:tr w:rsidR="00EF62CE" w:rsidRPr="0013340F" w:rsidTr="00EF62CE">
        <w:trPr>
          <w:trHeight w:val="315"/>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ОБЩЕГОСУДАРСТВЕННЫЕ ВОПРОСЫ</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01</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28 426,5</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19 262,0</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15 934,8</w:t>
            </w:r>
          </w:p>
        </w:tc>
      </w:tr>
      <w:tr w:rsidR="00EF62CE" w:rsidRPr="0013340F" w:rsidTr="00EF62CE">
        <w:trPr>
          <w:trHeight w:val="795"/>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4 211,9</w:t>
            </w:r>
          </w:p>
        </w:tc>
        <w:tc>
          <w:tcPr>
            <w:tcW w:w="1273"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3 386,7</w:t>
            </w:r>
          </w:p>
        </w:tc>
        <w:tc>
          <w:tcPr>
            <w:tcW w:w="1228" w:type="dxa"/>
            <w:tcBorders>
              <w:top w:val="single" w:sz="4" w:space="0" w:color="auto"/>
              <w:left w:val="nil"/>
              <w:bottom w:val="single" w:sz="4" w:space="0" w:color="auto"/>
              <w:right w:val="single" w:sz="4" w:space="0" w:color="auto"/>
            </w:tcBorders>
            <w:shd w:val="clear" w:color="FFFFFF" w:fill="FFFFFF"/>
            <w:noWrap/>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3 386,5</w:t>
            </w:r>
          </w:p>
        </w:tc>
      </w:tr>
      <w:tr w:rsidR="00EF62CE" w:rsidRPr="0013340F" w:rsidTr="00EF62CE">
        <w:trPr>
          <w:trHeight w:val="1080"/>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305,6</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229,1</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222,1</w:t>
            </w:r>
          </w:p>
        </w:tc>
      </w:tr>
      <w:tr w:rsidR="00EF62CE" w:rsidRPr="0013340F" w:rsidTr="00EF62CE">
        <w:trPr>
          <w:trHeight w:val="1110"/>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22 061,3</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14 268,3</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11 111,7</w:t>
            </w:r>
          </w:p>
        </w:tc>
      </w:tr>
      <w:tr w:rsidR="00EF62CE" w:rsidRPr="0013340F" w:rsidTr="00EF62CE">
        <w:trPr>
          <w:trHeight w:val="795"/>
        </w:trPr>
        <w:tc>
          <w:tcPr>
            <w:tcW w:w="4197"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721,9</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541,4</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541,4</w:t>
            </w:r>
          </w:p>
        </w:tc>
      </w:tr>
      <w:tr w:rsidR="00EF62CE" w:rsidRPr="0013340F" w:rsidTr="00EF62CE">
        <w:trPr>
          <w:trHeight w:val="300"/>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Резервные фонды</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60,0</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40,0</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r>
      <w:tr w:rsidR="00EF62CE" w:rsidRPr="0013340F" w:rsidTr="00EF62CE">
        <w:trPr>
          <w:trHeight w:val="315"/>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Другие общегосударственные вопросы</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1 065,8</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796,5</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673,1</w:t>
            </w:r>
          </w:p>
        </w:tc>
      </w:tr>
      <w:tr w:rsidR="00EF62CE" w:rsidRPr="0013340F" w:rsidTr="00EF62CE">
        <w:trPr>
          <w:trHeight w:val="255"/>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НАЦИОНАЛЬНАЯ ОБОРОНА</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02</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363,9</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275,5</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275,5</w:t>
            </w:r>
          </w:p>
        </w:tc>
      </w:tr>
      <w:tr w:rsidR="00EF62CE" w:rsidRPr="0013340F" w:rsidTr="00EF62CE">
        <w:trPr>
          <w:trHeight w:val="315"/>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Мобилизационная и вневойсковая подготовка</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363,9</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275,5</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275,5</w:t>
            </w:r>
          </w:p>
        </w:tc>
      </w:tr>
      <w:tr w:rsidR="00EF62CE" w:rsidRPr="0013340F" w:rsidTr="00EF62CE">
        <w:trPr>
          <w:trHeight w:val="540"/>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НАЦИОНАЛЬНАЯ БЕЗОПАСНОСТЬ И ПРАВООХРАНИТЕЛЬНАЯ ДЕЯТЕЛЬНОСТЬ</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03</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9 453,8</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6 967,4</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6 944,9</w:t>
            </w:r>
          </w:p>
        </w:tc>
      </w:tr>
      <w:tr w:rsidR="00EF62CE" w:rsidRPr="0013340F" w:rsidTr="00EF62CE">
        <w:trPr>
          <w:trHeight w:val="330"/>
        </w:trPr>
        <w:tc>
          <w:tcPr>
            <w:tcW w:w="41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Гражданская оборона</w:t>
            </w:r>
          </w:p>
        </w:tc>
        <w:tc>
          <w:tcPr>
            <w:tcW w:w="607"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2 326,5</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1 268,8</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1 268,7</w:t>
            </w:r>
          </w:p>
        </w:tc>
      </w:tr>
      <w:tr w:rsidR="00EF62CE" w:rsidRPr="0013340F" w:rsidTr="00EF62CE">
        <w:trPr>
          <w:trHeight w:val="795"/>
        </w:trPr>
        <w:tc>
          <w:tcPr>
            <w:tcW w:w="4197"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Защита населения и территории от чрезвычайных ситуаций природного и техногенного характера, пожарная безопасность</w:t>
            </w:r>
          </w:p>
        </w:tc>
        <w:tc>
          <w:tcPr>
            <w:tcW w:w="607"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7 063,0</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5 678,6</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5 656,2</w:t>
            </w:r>
          </w:p>
        </w:tc>
      </w:tr>
      <w:tr w:rsidR="00EF62CE" w:rsidRPr="0013340F" w:rsidTr="00EF62CE">
        <w:trPr>
          <w:trHeight w:val="555"/>
        </w:trPr>
        <w:tc>
          <w:tcPr>
            <w:tcW w:w="4197" w:type="dxa"/>
            <w:tcBorders>
              <w:top w:val="single" w:sz="4" w:space="0" w:color="auto"/>
              <w:left w:val="single" w:sz="4" w:space="0" w:color="auto"/>
              <w:bottom w:val="single" w:sz="4" w:space="0" w:color="auto"/>
              <w:right w:val="single" w:sz="4" w:space="0" w:color="auto"/>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Другие вопросы в области национальной безопасности и правоохранительной деятельности</w:t>
            </w:r>
          </w:p>
        </w:tc>
        <w:tc>
          <w:tcPr>
            <w:tcW w:w="607"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14</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64,3</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r>
      <w:tr w:rsidR="00EF62CE" w:rsidRPr="0013340F" w:rsidTr="00EF62CE">
        <w:trPr>
          <w:trHeight w:val="330"/>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Национальная экономика</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04</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1 782,1</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1 385,1</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1 177,3</w:t>
            </w:r>
          </w:p>
        </w:tc>
      </w:tr>
      <w:tr w:rsidR="00EF62CE" w:rsidRPr="0013340F" w:rsidTr="00EF62CE">
        <w:trPr>
          <w:trHeight w:val="270"/>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Транспорт</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237,5</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105,9</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105,8</w:t>
            </w:r>
          </w:p>
        </w:tc>
      </w:tr>
      <w:tr w:rsidR="00EF62CE" w:rsidRPr="0013340F" w:rsidTr="00EF62CE">
        <w:trPr>
          <w:trHeight w:val="360"/>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Дорожное хозяйство (дорожные фонды)</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09</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1 524,6</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1 279,2</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1 071,5</w:t>
            </w:r>
          </w:p>
        </w:tc>
      </w:tr>
      <w:tr w:rsidR="00EF62CE" w:rsidRPr="0013340F" w:rsidTr="00EF62CE">
        <w:trPr>
          <w:trHeight w:val="510"/>
        </w:trPr>
        <w:tc>
          <w:tcPr>
            <w:tcW w:w="41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Другие вопросы в области национальной экономики</w:t>
            </w:r>
          </w:p>
        </w:tc>
        <w:tc>
          <w:tcPr>
            <w:tcW w:w="607"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04</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12</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0,0</w:t>
            </w:r>
          </w:p>
        </w:tc>
      </w:tr>
      <w:tr w:rsidR="00EF62CE" w:rsidRPr="0013340F" w:rsidTr="00EF62CE">
        <w:trPr>
          <w:trHeight w:val="465"/>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lastRenderedPageBreak/>
              <w:t>ЖИЛИЩНО-КОММУНАЛЬНОЕ ХОЗЯЙСТВО</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05</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xml:space="preserve"> </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44 237,0</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28 103,5</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27 118,2</w:t>
            </w:r>
          </w:p>
        </w:tc>
      </w:tr>
      <w:tr w:rsidR="00EF62CE" w:rsidRPr="0013340F" w:rsidTr="00EF62CE">
        <w:trPr>
          <w:trHeight w:val="255"/>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Жилищное хозяйство</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1 561,2</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420,0</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300,5</w:t>
            </w:r>
          </w:p>
        </w:tc>
      </w:tr>
      <w:tr w:rsidR="00EF62CE" w:rsidRPr="0013340F" w:rsidTr="00EF62CE">
        <w:trPr>
          <w:trHeight w:val="330"/>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Коммунальное хозяйство</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24 578,3</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20 839,8</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20 839,7</w:t>
            </w:r>
          </w:p>
        </w:tc>
      </w:tr>
      <w:tr w:rsidR="00EF62CE" w:rsidRPr="0013340F" w:rsidTr="00EF62CE">
        <w:trPr>
          <w:trHeight w:val="255"/>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Благоустройство</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17 692,0</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6 643,2</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5 777,6</w:t>
            </w:r>
          </w:p>
        </w:tc>
      </w:tr>
      <w:tr w:rsidR="00EF62CE" w:rsidRPr="0013340F" w:rsidTr="00EF62CE">
        <w:trPr>
          <w:trHeight w:val="540"/>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Другие вопросы в области </w:t>
            </w:r>
            <w:proofErr w:type="spellStart"/>
            <w:r w:rsidRPr="0013340F">
              <w:rPr>
                <w:rFonts w:ascii="Times New Roman" w:eastAsia="Times New Roman" w:hAnsi="Times New Roman" w:cs="Times New Roman"/>
                <w:sz w:val="16"/>
                <w:szCs w:val="16"/>
              </w:rPr>
              <w:t>жилищно</w:t>
            </w:r>
            <w:proofErr w:type="spellEnd"/>
            <w:r w:rsidRPr="0013340F">
              <w:rPr>
                <w:rFonts w:ascii="Times New Roman" w:eastAsia="Times New Roman" w:hAnsi="Times New Roman" w:cs="Times New Roman"/>
                <w:sz w:val="16"/>
                <w:szCs w:val="16"/>
              </w:rPr>
              <w:t xml:space="preserve"> - коммунального хозяйства</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405,5</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200,5</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200,4</w:t>
            </w:r>
          </w:p>
        </w:tc>
      </w:tr>
      <w:tr w:rsidR="00EF62CE" w:rsidRPr="0013340F" w:rsidTr="00EF62CE">
        <w:trPr>
          <w:trHeight w:val="255"/>
        </w:trPr>
        <w:tc>
          <w:tcPr>
            <w:tcW w:w="4197" w:type="dxa"/>
            <w:tcBorders>
              <w:top w:val="nil"/>
              <w:left w:val="single" w:sz="4" w:space="0" w:color="auto"/>
              <w:bottom w:val="single" w:sz="4" w:space="0" w:color="auto"/>
              <w:right w:val="nil"/>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ОБРАЗОВАНИЕ</w:t>
            </w:r>
          </w:p>
        </w:tc>
        <w:tc>
          <w:tcPr>
            <w:tcW w:w="60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07</w:t>
            </w:r>
          </w:p>
        </w:tc>
        <w:tc>
          <w:tcPr>
            <w:tcW w:w="534"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81"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527,4</w:t>
            </w:r>
          </w:p>
        </w:tc>
        <w:tc>
          <w:tcPr>
            <w:tcW w:w="1273"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515,9</w:t>
            </w:r>
          </w:p>
        </w:tc>
        <w:tc>
          <w:tcPr>
            <w:tcW w:w="1228"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482,9</w:t>
            </w:r>
          </w:p>
        </w:tc>
      </w:tr>
      <w:tr w:rsidR="00EF62CE" w:rsidRPr="0013340F" w:rsidTr="00EF62CE">
        <w:trPr>
          <w:trHeight w:val="540"/>
        </w:trPr>
        <w:tc>
          <w:tcPr>
            <w:tcW w:w="4197" w:type="dxa"/>
            <w:tcBorders>
              <w:top w:val="nil"/>
              <w:left w:val="single" w:sz="4" w:space="0" w:color="auto"/>
              <w:bottom w:val="single" w:sz="4" w:space="0" w:color="auto"/>
              <w:right w:val="nil"/>
            </w:tcBorders>
            <w:shd w:val="clear" w:color="000000"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Профессиональная подготовка, переподготовка и повышение квалификации</w:t>
            </w:r>
          </w:p>
        </w:tc>
        <w:tc>
          <w:tcPr>
            <w:tcW w:w="60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534"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05</w:t>
            </w:r>
          </w:p>
        </w:tc>
        <w:tc>
          <w:tcPr>
            <w:tcW w:w="1181"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20,8</w:t>
            </w:r>
          </w:p>
        </w:tc>
        <w:tc>
          <w:tcPr>
            <w:tcW w:w="1273"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20,8</w:t>
            </w:r>
          </w:p>
        </w:tc>
        <w:tc>
          <w:tcPr>
            <w:tcW w:w="1228"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13,0</w:t>
            </w:r>
          </w:p>
        </w:tc>
      </w:tr>
      <w:tr w:rsidR="00EF62CE" w:rsidRPr="0013340F" w:rsidTr="00EF62CE">
        <w:trPr>
          <w:trHeight w:val="255"/>
        </w:trPr>
        <w:tc>
          <w:tcPr>
            <w:tcW w:w="4197" w:type="dxa"/>
            <w:tcBorders>
              <w:top w:val="nil"/>
              <w:left w:val="single" w:sz="4" w:space="0" w:color="auto"/>
              <w:bottom w:val="single" w:sz="4" w:space="0" w:color="auto"/>
              <w:right w:val="nil"/>
            </w:tcBorders>
            <w:shd w:val="clear" w:color="auto" w:fill="auto"/>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Молодежная политика</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07</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506,6</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495,1</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469,9</w:t>
            </w:r>
          </w:p>
        </w:tc>
      </w:tr>
      <w:tr w:rsidR="00EF62CE" w:rsidRPr="0013340F" w:rsidTr="00EF62CE">
        <w:trPr>
          <w:trHeight w:val="285"/>
        </w:trPr>
        <w:tc>
          <w:tcPr>
            <w:tcW w:w="41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КУЛЬТУРА, КИНЕМАТОГРАФИЯ</w:t>
            </w:r>
          </w:p>
        </w:tc>
        <w:tc>
          <w:tcPr>
            <w:tcW w:w="607"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08</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00</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651,1</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651,1</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650,7</w:t>
            </w:r>
          </w:p>
        </w:tc>
      </w:tr>
      <w:tr w:rsidR="00EF62CE" w:rsidRPr="0013340F" w:rsidTr="00EF62CE">
        <w:trPr>
          <w:trHeight w:val="255"/>
        </w:trPr>
        <w:tc>
          <w:tcPr>
            <w:tcW w:w="4197" w:type="dxa"/>
            <w:tcBorders>
              <w:top w:val="single" w:sz="4" w:space="0" w:color="auto"/>
              <w:left w:val="single" w:sz="4" w:space="0" w:color="auto"/>
              <w:bottom w:val="single" w:sz="4" w:space="0" w:color="auto"/>
              <w:right w:val="single" w:sz="4" w:space="0" w:color="auto"/>
            </w:tcBorders>
            <w:shd w:val="clear" w:color="FFFFFF" w:fill="FFFFFF"/>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Культура</w:t>
            </w:r>
          </w:p>
        </w:tc>
        <w:tc>
          <w:tcPr>
            <w:tcW w:w="607"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08</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651,1</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651,1</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650,7</w:t>
            </w:r>
          </w:p>
        </w:tc>
      </w:tr>
      <w:tr w:rsidR="00EF62CE" w:rsidRPr="0013340F" w:rsidTr="00EF62CE">
        <w:trPr>
          <w:trHeight w:val="330"/>
        </w:trPr>
        <w:tc>
          <w:tcPr>
            <w:tcW w:w="4197" w:type="dxa"/>
            <w:tcBorders>
              <w:top w:val="nil"/>
              <w:left w:val="single" w:sz="4" w:space="0" w:color="auto"/>
              <w:bottom w:val="single" w:sz="4" w:space="0" w:color="auto"/>
              <w:right w:val="nil"/>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СОЦИАЛЬНАЯ ПОЛИТИКА</w:t>
            </w:r>
          </w:p>
        </w:tc>
        <w:tc>
          <w:tcPr>
            <w:tcW w:w="60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10</w:t>
            </w:r>
          </w:p>
        </w:tc>
        <w:tc>
          <w:tcPr>
            <w:tcW w:w="534"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81"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3 530,7</w:t>
            </w:r>
          </w:p>
        </w:tc>
        <w:tc>
          <w:tcPr>
            <w:tcW w:w="1273"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2 492,8</w:t>
            </w:r>
          </w:p>
        </w:tc>
        <w:tc>
          <w:tcPr>
            <w:tcW w:w="1228"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2 443,0</w:t>
            </w:r>
          </w:p>
        </w:tc>
      </w:tr>
      <w:tr w:rsidR="00EF62CE" w:rsidRPr="0013340F" w:rsidTr="00EF62CE">
        <w:trPr>
          <w:trHeight w:val="315"/>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 xml:space="preserve">Пенсионное обеспечение </w:t>
            </w:r>
          </w:p>
        </w:tc>
        <w:tc>
          <w:tcPr>
            <w:tcW w:w="6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534"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3 058,9</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2 021,0</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2 020,9</w:t>
            </w:r>
          </w:p>
        </w:tc>
      </w:tr>
      <w:tr w:rsidR="00EF62CE" w:rsidRPr="0013340F" w:rsidTr="00EF62CE">
        <w:trPr>
          <w:trHeight w:val="255"/>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Социальное обеспечение населения</w:t>
            </w:r>
          </w:p>
        </w:tc>
        <w:tc>
          <w:tcPr>
            <w:tcW w:w="60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534"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03</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371,2</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371,2</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371,1</w:t>
            </w:r>
          </w:p>
        </w:tc>
      </w:tr>
      <w:tr w:rsidR="00EF62CE" w:rsidRPr="0013340F" w:rsidTr="00EF62CE">
        <w:trPr>
          <w:trHeight w:val="330"/>
        </w:trPr>
        <w:tc>
          <w:tcPr>
            <w:tcW w:w="4197" w:type="dxa"/>
            <w:tcBorders>
              <w:top w:val="single" w:sz="4" w:space="0" w:color="auto"/>
              <w:left w:val="single" w:sz="4" w:space="0" w:color="auto"/>
              <w:bottom w:val="single" w:sz="4" w:space="0" w:color="auto"/>
              <w:right w:val="single" w:sz="4" w:space="0" w:color="auto"/>
            </w:tcBorders>
            <w:shd w:val="clear" w:color="FFFFFF" w:fill="FFFFFF"/>
            <w:noWrap/>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Другие вопросы в области социальной политики</w:t>
            </w:r>
          </w:p>
        </w:tc>
        <w:tc>
          <w:tcPr>
            <w:tcW w:w="607"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w:t>
            </w:r>
          </w:p>
        </w:tc>
        <w:tc>
          <w:tcPr>
            <w:tcW w:w="534"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06</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100,6</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100,6</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51,0</w:t>
            </w:r>
          </w:p>
        </w:tc>
      </w:tr>
      <w:tr w:rsidR="00EF62CE" w:rsidRPr="0013340F" w:rsidTr="00EF62CE">
        <w:trPr>
          <w:trHeight w:val="255"/>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Физическая культура и спорт</w:t>
            </w:r>
          </w:p>
        </w:tc>
        <w:tc>
          <w:tcPr>
            <w:tcW w:w="60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11</w:t>
            </w:r>
          </w:p>
        </w:tc>
        <w:tc>
          <w:tcPr>
            <w:tcW w:w="534"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 </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989,6</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815,4</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793,6</w:t>
            </w:r>
          </w:p>
        </w:tc>
      </w:tr>
      <w:tr w:rsidR="00EF62CE" w:rsidRPr="0013340F" w:rsidTr="00EF62CE">
        <w:trPr>
          <w:trHeight w:val="285"/>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Физическая культура</w:t>
            </w:r>
          </w:p>
        </w:tc>
        <w:tc>
          <w:tcPr>
            <w:tcW w:w="60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534"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01</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460,8</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451,3</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429,5</w:t>
            </w:r>
          </w:p>
        </w:tc>
      </w:tr>
      <w:tr w:rsidR="00EF62CE" w:rsidRPr="0013340F" w:rsidTr="00EF62CE">
        <w:trPr>
          <w:trHeight w:val="300"/>
        </w:trPr>
        <w:tc>
          <w:tcPr>
            <w:tcW w:w="4197" w:type="dxa"/>
            <w:tcBorders>
              <w:top w:val="nil"/>
              <w:left w:val="single" w:sz="4" w:space="0" w:color="auto"/>
              <w:bottom w:val="single" w:sz="4" w:space="0" w:color="auto"/>
              <w:right w:val="nil"/>
            </w:tcBorders>
            <w:shd w:val="clear" w:color="auto" w:fill="auto"/>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Массовый спорт</w:t>
            </w:r>
          </w:p>
        </w:tc>
        <w:tc>
          <w:tcPr>
            <w:tcW w:w="60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11</w:t>
            </w:r>
          </w:p>
        </w:tc>
        <w:tc>
          <w:tcPr>
            <w:tcW w:w="534" w:type="dxa"/>
            <w:tcBorders>
              <w:top w:val="single" w:sz="4" w:space="0" w:color="auto"/>
              <w:left w:val="nil"/>
              <w:bottom w:val="single" w:sz="4" w:space="0" w:color="auto"/>
              <w:right w:val="single" w:sz="4" w:space="0" w:color="auto"/>
            </w:tcBorders>
            <w:shd w:val="clear" w:color="000000" w:fill="FFFFFF"/>
            <w:vAlign w:val="bottom"/>
            <w:hideMark/>
          </w:tcPr>
          <w:p w:rsidR="00EF62CE" w:rsidRPr="0013340F" w:rsidRDefault="00EF62CE" w:rsidP="0013340F">
            <w:pPr>
              <w:spacing w:after="0" w:line="240" w:lineRule="auto"/>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02</w:t>
            </w:r>
          </w:p>
        </w:tc>
        <w:tc>
          <w:tcPr>
            <w:tcW w:w="1181"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528,8</w:t>
            </w:r>
          </w:p>
        </w:tc>
        <w:tc>
          <w:tcPr>
            <w:tcW w:w="1273"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364,1</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EF62CE" w:rsidRPr="0013340F" w:rsidRDefault="00EF62CE" w:rsidP="0013340F">
            <w:pPr>
              <w:spacing w:after="0" w:line="240" w:lineRule="auto"/>
              <w:jc w:val="right"/>
              <w:rPr>
                <w:rFonts w:ascii="Times New Roman" w:eastAsia="Times New Roman" w:hAnsi="Times New Roman" w:cs="Times New Roman"/>
                <w:sz w:val="16"/>
                <w:szCs w:val="16"/>
              </w:rPr>
            </w:pPr>
            <w:r w:rsidRPr="0013340F">
              <w:rPr>
                <w:rFonts w:ascii="Times New Roman" w:eastAsia="Times New Roman" w:hAnsi="Times New Roman" w:cs="Times New Roman"/>
                <w:sz w:val="16"/>
                <w:szCs w:val="16"/>
              </w:rPr>
              <w:t>364,1</w:t>
            </w:r>
          </w:p>
        </w:tc>
      </w:tr>
    </w:tbl>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 xml:space="preserve">                                  </w:t>
      </w:r>
    </w:p>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noProof/>
          <w:sz w:val="16"/>
          <w:szCs w:val="16"/>
        </w:rPr>
        <w:drawing>
          <wp:inline distT="0" distB="0" distL="0" distR="0" wp14:anchorId="5F028DE1" wp14:editId="0009D7B2">
            <wp:extent cx="571500" cy="678180"/>
            <wp:effectExtent l="1905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1500" cy="678180"/>
                    </a:xfrm>
                    <a:prstGeom prst="rect">
                      <a:avLst/>
                    </a:prstGeom>
                    <a:noFill/>
                    <a:ln w="9525">
                      <a:noFill/>
                      <a:miter lim="800000"/>
                      <a:headEnd/>
                      <a:tailEnd/>
                    </a:ln>
                  </pic:spPr>
                </pic:pic>
              </a:graphicData>
            </a:graphic>
          </wp:inline>
        </w:drawing>
      </w:r>
    </w:p>
    <w:p w:rsidR="00EF62CE" w:rsidRPr="0013340F" w:rsidRDefault="00EF62CE" w:rsidP="0013340F">
      <w:pPr>
        <w:spacing w:after="0" w:line="240" w:lineRule="auto"/>
        <w:jc w:val="center"/>
        <w:rPr>
          <w:rFonts w:ascii="Times New Roman" w:eastAsia="Times New Roman" w:hAnsi="Times New Roman" w:cs="Times New Roman"/>
          <w:b/>
          <w:bCs/>
          <w:sz w:val="16"/>
          <w:szCs w:val="16"/>
        </w:rPr>
      </w:pPr>
      <w:r w:rsidRPr="0013340F">
        <w:rPr>
          <w:rFonts w:ascii="Times New Roman" w:eastAsia="Times New Roman" w:hAnsi="Times New Roman" w:cs="Times New Roman"/>
          <w:b/>
          <w:bCs/>
          <w:sz w:val="16"/>
          <w:szCs w:val="16"/>
        </w:rPr>
        <w:t>А  Д  М  И  Н  И  С  Т  Р  А  Ц  И  Я</w:t>
      </w:r>
    </w:p>
    <w:p w:rsidR="00EF62CE" w:rsidRPr="0013340F" w:rsidRDefault="00EF62CE" w:rsidP="0013340F">
      <w:pPr>
        <w:keepNext/>
        <w:spacing w:after="0" w:line="240" w:lineRule="auto"/>
        <w:jc w:val="center"/>
        <w:outlineLvl w:val="0"/>
        <w:rPr>
          <w:rFonts w:ascii="Times New Roman" w:eastAsiaTheme="majorEastAsia" w:hAnsi="Times New Roman" w:cs="Times New Roman"/>
          <w:b/>
          <w:kern w:val="32"/>
          <w:sz w:val="16"/>
          <w:szCs w:val="16"/>
        </w:rPr>
      </w:pPr>
      <w:r w:rsidRPr="0013340F">
        <w:rPr>
          <w:rFonts w:ascii="Times New Roman" w:eastAsiaTheme="majorEastAsia" w:hAnsi="Times New Roman" w:cs="Times New Roman"/>
          <w:b/>
          <w:kern w:val="32"/>
          <w:sz w:val="16"/>
          <w:szCs w:val="16"/>
        </w:rPr>
        <w:t>СЕЛЬСКОГО ПОСЕЛЕНИЯ  «ПУСТОЗЕРСКИЙ  СЕЛЬСОВЕТ»</w:t>
      </w:r>
    </w:p>
    <w:p w:rsidR="00EF62CE" w:rsidRPr="0013340F" w:rsidRDefault="00EF62CE" w:rsidP="0013340F">
      <w:pPr>
        <w:keepNext/>
        <w:keepLines/>
        <w:spacing w:after="0" w:line="240" w:lineRule="auto"/>
        <w:jc w:val="center"/>
        <w:outlineLvl w:val="2"/>
        <w:rPr>
          <w:rFonts w:ascii="Times New Roman" w:eastAsiaTheme="majorEastAsia" w:hAnsi="Times New Roman" w:cs="Times New Roman"/>
          <w:b/>
          <w:bCs/>
          <w:sz w:val="16"/>
          <w:szCs w:val="16"/>
        </w:rPr>
      </w:pPr>
      <w:r w:rsidRPr="0013340F">
        <w:rPr>
          <w:rFonts w:ascii="Times New Roman" w:eastAsiaTheme="majorEastAsia" w:hAnsi="Times New Roman" w:cs="Times New Roman"/>
          <w:b/>
          <w:bCs/>
          <w:sz w:val="16"/>
          <w:szCs w:val="16"/>
        </w:rPr>
        <w:t>ЗАПОЛЯРНОГО РАЙОНА НЕНЕЦКОГО  АВТОНОМНОГО  ОКРУГА</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keepNext/>
        <w:spacing w:after="0" w:line="240" w:lineRule="auto"/>
        <w:jc w:val="center"/>
        <w:outlineLvl w:val="1"/>
        <w:rPr>
          <w:rFonts w:ascii="Times New Roman" w:eastAsiaTheme="majorEastAsia" w:hAnsi="Times New Roman" w:cs="Times New Roman"/>
          <w:b/>
          <w:bCs/>
          <w:iCs/>
          <w:sz w:val="16"/>
          <w:szCs w:val="16"/>
        </w:rPr>
      </w:pPr>
      <w:r w:rsidRPr="0013340F">
        <w:rPr>
          <w:rFonts w:ascii="Times New Roman" w:eastAsiaTheme="majorEastAsia" w:hAnsi="Times New Roman" w:cs="Times New Roman"/>
          <w:b/>
          <w:bCs/>
          <w:iCs/>
          <w:sz w:val="16"/>
          <w:szCs w:val="16"/>
        </w:rPr>
        <w:t>П О С Т А Н О В Л Е Н И Е</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b/>
          <w:bCs/>
          <w:sz w:val="16"/>
          <w:szCs w:val="16"/>
          <w:u w:val="single"/>
        </w:rPr>
      </w:pPr>
      <w:r w:rsidRPr="0013340F">
        <w:rPr>
          <w:rFonts w:ascii="Times New Roman" w:hAnsi="Times New Roman" w:cs="Times New Roman"/>
          <w:sz w:val="16"/>
          <w:szCs w:val="16"/>
          <w:u w:val="single"/>
        </w:rPr>
        <w:t xml:space="preserve">от     </w:t>
      </w:r>
      <w:r w:rsidRPr="0013340F">
        <w:rPr>
          <w:rFonts w:ascii="Times New Roman" w:hAnsi="Times New Roman" w:cs="Times New Roman"/>
          <w:b/>
          <w:bCs/>
          <w:sz w:val="16"/>
          <w:szCs w:val="16"/>
          <w:u w:val="single"/>
        </w:rPr>
        <w:t>15.10. 2026     № 77</w:t>
      </w:r>
    </w:p>
    <w:p w:rsidR="00EF62CE" w:rsidRPr="0013340F" w:rsidRDefault="00EF62CE" w:rsidP="0013340F">
      <w:pPr>
        <w:spacing w:after="0" w:line="240" w:lineRule="auto"/>
        <w:rPr>
          <w:rFonts w:ascii="Times New Roman" w:hAnsi="Times New Roman" w:cs="Times New Roman"/>
          <w:sz w:val="16"/>
          <w:szCs w:val="16"/>
        </w:rPr>
      </w:pPr>
      <w:r w:rsidRPr="0013340F">
        <w:rPr>
          <w:rFonts w:ascii="Times New Roman" w:hAnsi="Times New Roman" w:cs="Times New Roman"/>
          <w:sz w:val="16"/>
          <w:szCs w:val="16"/>
        </w:rPr>
        <w:t xml:space="preserve">с. </w:t>
      </w:r>
      <w:proofErr w:type="spellStart"/>
      <w:r w:rsidRPr="0013340F">
        <w:rPr>
          <w:rFonts w:ascii="Times New Roman" w:hAnsi="Times New Roman" w:cs="Times New Roman"/>
          <w:sz w:val="16"/>
          <w:szCs w:val="16"/>
        </w:rPr>
        <w:t>Оксино</w:t>
      </w:r>
      <w:proofErr w:type="spellEnd"/>
      <w:r w:rsidRPr="0013340F">
        <w:rPr>
          <w:rFonts w:ascii="Times New Roman" w:hAnsi="Times New Roman" w:cs="Times New Roman"/>
          <w:sz w:val="16"/>
          <w:szCs w:val="16"/>
        </w:rPr>
        <w:t xml:space="preserve">   НАО</w:t>
      </w:r>
    </w:p>
    <w:p w:rsidR="00EF62CE" w:rsidRPr="0013340F" w:rsidRDefault="00EF62CE" w:rsidP="0013340F">
      <w:pPr>
        <w:spacing w:after="0" w:line="240" w:lineRule="auto"/>
        <w:rPr>
          <w:rFonts w:ascii="Times New Roman" w:hAnsi="Times New Roman" w:cs="Times New Roman"/>
          <w:sz w:val="16"/>
          <w:szCs w:val="16"/>
        </w:rPr>
      </w:pPr>
    </w:p>
    <w:tbl>
      <w:tblPr>
        <w:tblW w:w="10632" w:type="dxa"/>
        <w:tblInd w:w="-885" w:type="dxa"/>
        <w:tblLayout w:type="fixed"/>
        <w:tblLook w:val="01E0" w:firstRow="1" w:lastRow="1" w:firstColumn="1" w:lastColumn="1" w:noHBand="0" w:noVBand="0"/>
      </w:tblPr>
      <w:tblGrid>
        <w:gridCol w:w="851"/>
        <w:gridCol w:w="9781"/>
      </w:tblGrid>
      <w:tr w:rsidR="00EF62CE" w:rsidRPr="0013340F" w:rsidTr="00EF62CE">
        <w:tc>
          <w:tcPr>
            <w:tcW w:w="851" w:type="dxa"/>
          </w:tcPr>
          <w:p w:rsidR="00EF62CE" w:rsidRPr="0013340F" w:rsidRDefault="00EF62CE" w:rsidP="0013340F">
            <w:pPr>
              <w:spacing w:after="0" w:line="240" w:lineRule="auto"/>
              <w:ind w:firstLine="709"/>
              <w:rPr>
                <w:rFonts w:ascii="Times New Roman" w:hAnsi="Times New Roman" w:cs="Times New Roman"/>
                <w:sz w:val="16"/>
                <w:szCs w:val="16"/>
              </w:rPr>
            </w:pPr>
            <w:bookmarkStart w:id="0" w:name="Par58"/>
            <w:bookmarkEnd w:id="0"/>
          </w:p>
        </w:tc>
        <w:tc>
          <w:tcPr>
            <w:tcW w:w="9781" w:type="dxa"/>
          </w:tcPr>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6"/>
            </w:tblGrid>
            <w:tr w:rsidR="00EF62CE" w:rsidRPr="0013340F" w:rsidTr="00EF62CE">
              <w:trPr>
                <w:trHeight w:val="1699"/>
              </w:trPr>
              <w:tc>
                <w:tcPr>
                  <w:tcW w:w="9606" w:type="dxa"/>
                  <w:tcBorders>
                    <w:top w:val="nil"/>
                    <w:left w:val="nil"/>
                    <w:bottom w:val="nil"/>
                    <w:right w:val="nil"/>
                  </w:tcBorders>
                </w:tcPr>
                <w:p w:rsidR="00EF62CE" w:rsidRPr="0013340F" w:rsidRDefault="00EF62CE" w:rsidP="0013340F">
                  <w:pPr>
                    <w:autoSpaceDE w:val="0"/>
                    <w:autoSpaceDN w:val="0"/>
                    <w:adjustRightInd w:val="0"/>
                    <w:spacing w:after="0" w:line="240" w:lineRule="auto"/>
                    <w:ind w:firstLine="540"/>
                    <w:jc w:val="center"/>
                    <w:outlineLvl w:val="0"/>
                    <w:rPr>
                      <w:rFonts w:ascii="Times New Roman" w:hAnsi="Times New Roman" w:cs="Times New Roman"/>
                      <w:sz w:val="16"/>
                      <w:szCs w:val="16"/>
                    </w:rPr>
                  </w:pPr>
                  <w:r w:rsidRPr="0013340F">
                    <w:rPr>
                      <w:rFonts w:ascii="Times New Roman" w:hAnsi="Times New Roman" w:cs="Times New Roman"/>
                      <w:sz w:val="16"/>
                      <w:szCs w:val="16"/>
                    </w:rPr>
                    <w:t>О  ПРИЗНАНИИ  УТРАТИВШИМ СИЛУ  ПОСТАНОВЛЕНИЯ  АДМИНИСТРАЦИИ  МУНИЦИПАЛЬНОГО ОБРАЗОВАНИЯ «ПУСТОЗЕРСКИЙ СЕЛЬСОВЕТ» НЕНЕЦКОГО АВТОНОМНОГО ОКРУГА  ОТ 31.08.2010  № 55</w:t>
                  </w:r>
                </w:p>
                <w:p w:rsidR="00EF62CE" w:rsidRPr="0013340F" w:rsidRDefault="00EF62CE" w:rsidP="0013340F">
                  <w:pPr>
                    <w:widowControl w:val="0"/>
                    <w:autoSpaceDE w:val="0"/>
                    <w:autoSpaceDN w:val="0"/>
                    <w:adjustRightInd w:val="0"/>
                    <w:spacing w:after="0" w:line="240" w:lineRule="auto"/>
                    <w:jc w:val="center"/>
                    <w:rPr>
                      <w:rFonts w:ascii="Times New Roman" w:eastAsiaTheme="minorHAnsi" w:hAnsi="Times New Roman" w:cs="Times New Roman"/>
                      <w:sz w:val="16"/>
                      <w:szCs w:val="16"/>
                      <w:lang w:eastAsia="en-US"/>
                    </w:rPr>
                  </w:pPr>
                  <w:r w:rsidRPr="0013340F">
                    <w:rPr>
                      <w:rFonts w:ascii="Times New Roman" w:eastAsiaTheme="minorHAnsi" w:hAnsi="Times New Roman" w:cs="Times New Roman"/>
                      <w:sz w:val="16"/>
                      <w:szCs w:val="16"/>
                      <w:lang w:eastAsia="en-US"/>
                    </w:rPr>
                    <w:t>«О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МУНИЦИПАЛЬНОГО ОБРАЗОВАНИЯ  «ПУСТОЗЕРСКИЙ СЕЛЬСОВЕТ»  НЕНЕЦКОГО АВТОНОМНОГО ОКРУГА»</w:t>
                  </w:r>
                </w:p>
              </w:tc>
            </w:tr>
          </w:tbl>
          <w:p w:rsidR="00EF62CE" w:rsidRPr="0013340F" w:rsidRDefault="00EF62CE" w:rsidP="0013340F">
            <w:pPr>
              <w:autoSpaceDE w:val="0"/>
              <w:autoSpaceDN w:val="0"/>
              <w:adjustRightInd w:val="0"/>
              <w:spacing w:after="0" w:line="240" w:lineRule="auto"/>
              <w:jc w:val="both"/>
              <w:rPr>
                <w:rFonts w:ascii="Times New Roman" w:hAnsi="Times New Roman" w:cs="Times New Roman"/>
                <w:sz w:val="16"/>
                <w:szCs w:val="16"/>
              </w:rPr>
            </w:pPr>
          </w:p>
          <w:p w:rsidR="00EF62CE" w:rsidRPr="0013340F" w:rsidRDefault="00EF62CE" w:rsidP="0013340F">
            <w:pPr>
              <w:spacing w:after="0" w:line="240" w:lineRule="auto"/>
              <w:ind w:firstLine="708"/>
              <w:jc w:val="both"/>
              <w:rPr>
                <w:rFonts w:ascii="Times New Roman" w:hAnsi="Times New Roman" w:cs="Times New Roman"/>
                <w:sz w:val="16"/>
                <w:szCs w:val="16"/>
              </w:rPr>
            </w:pPr>
            <w:r w:rsidRPr="0013340F">
              <w:rPr>
                <w:rFonts w:ascii="Times New Roman" w:hAnsi="Times New Roman" w:cs="Times New Roman"/>
                <w:sz w:val="16"/>
                <w:szCs w:val="16"/>
              </w:rPr>
              <w:t>Администрация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ПОСТАНОВЛЯЕТ:</w:t>
            </w:r>
          </w:p>
          <w:p w:rsidR="00EF62CE" w:rsidRPr="0013340F" w:rsidRDefault="00EF62CE" w:rsidP="0013340F">
            <w:pPr>
              <w:autoSpaceDE w:val="0"/>
              <w:adjustRightInd w:val="0"/>
              <w:spacing w:after="0" w:line="240" w:lineRule="auto"/>
              <w:ind w:firstLine="709"/>
              <w:jc w:val="both"/>
              <w:rPr>
                <w:rFonts w:ascii="Times New Roman" w:eastAsia="Calibri" w:hAnsi="Times New Roman" w:cs="Times New Roman"/>
                <w:sz w:val="16"/>
                <w:szCs w:val="16"/>
                <w:lang w:eastAsia="en-US"/>
              </w:rPr>
            </w:pPr>
            <w:r w:rsidRPr="0013340F">
              <w:rPr>
                <w:rFonts w:ascii="Times New Roman" w:hAnsi="Times New Roman" w:cs="Times New Roman"/>
                <w:sz w:val="16"/>
                <w:szCs w:val="16"/>
              </w:rPr>
              <w:t>1.Признать утратившим силу постановление Администрации муниципального образования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Ненецкого автономного округа от 31.08.2010 №55 </w:t>
            </w:r>
            <w:r w:rsidRPr="0013340F">
              <w:rPr>
                <w:rFonts w:ascii="Times New Roman" w:eastAsia="Calibri" w:hAnsi="Times New Roman" w:cs="Times New Roman"/>
                <w:sz w:val="16"/>
                <w:szCs w:val="16"/>
                <w:lang w:eastAsia="en-US"/>
              </w:rPr>
              <w:t>55 «О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Администрации муниципального образования «</w:t>
            </w:r>
            <w:proofErr w:type="spellStart"/>
            <w:r w:rsidRPr="0013340F">
              <w:rPr>
                <w:rFonts w:ascii="Times New Roman" w:eastAsia="Calibri" w:hAnsi="Times New Roman" w:cs="Times New Roman"/>
                <w:sz w:val="16"/>
                <w:szCs w:val="16"/>
                <w:lang w:eastAsia="en-US"/>
              </w:rPr>
              <w:t>Пустозерский</w:t>
            </w:r>
            <w:proofErr w:type="spellEnd"/>
            <w:r w:rsidRPr="0013340F">
              <w:rPr>
                <w:rFonts w:ascii="Times New Roman" w:eastAsia="Calibri" w:hAnsi="Times New Roman" w:cs="Times New Roman"/>
                <w:sz w:val="16"/>
                <w:szCs w:val="16"/>
                <w:lang w:eastAsia="en-US"/>
              </w:rPr>
              <w:t xml:space="preserve"> сельсовет»</w:t>
            </w:r>
            <w:r w:rsidRPr="0013340F">
              <w:rPr>
                <w:rFonts w:ascii="Times New Roman" w:eastAsia="Times New Roman" w:hAnsi="Times New Roman" w:cs="Times New Roman"/>
                <w:bCs/>
                <w:sz w:val="16"/>
                <w:szCs w:val="16"/>
              </w:rPr>
              <w:t xml:space="preserve"> Ненецкого автономного округа»</w:t>
            </w:r>
          </w:p>
          <w:p w:rsidR="00EF62CE" w:rsidRPr="0013340F" w:rsidRDefault="00EF62CE" w:rsidP="0013340F">
            <w:pPr>
              <w:tabs>
                <w:tab w:val="left" w:pos="-284"/>
              </w:tabs>
              <w:spacing w:after="0" w:line="240" w:lineRule="auto"/>
              <w:ind w:firstLine="567"/>
              <w:jc w:val="both"/>
              <w:rPr>
                <w:rFonts w:ascii="Times New Roman" w:hAnsi="Times New Roman" w:cs="Times New Roman"/>
                <w:i/>
                <w:sz w:val="16"/>
                <w:szCs w:val="16"/>
              </w:rPr>
            </w:pPr>
            <w:r w:rsidRPr="0013340F">
              <w:rPr>
                <w:rFonts w:ascii="Times New Roman" w:hAnsi="Times New Roman" w:cs="Times New Roman"/>
                <w:sz w:val="16"/>
                <w:szCs w:val="16"/>
              </w:rPr>
              <w:t>2.  Настоящее постановление вступает в силу после его официального опубликования (обнародования).</w:t>
            </w: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spacing w:after="0" w:line="240" w:lineRule="auto"/>
              <w:rPr>
                <w:rFonts w:ascii="Times New Roman" w:eastAsia="Calibri" w:hAnsi="Times New Roman" w:cs="Times New Roman"/>
                <w:sz w:val="16"/>
                <w:szCs w:val="16"/>
                <w:lang w:eastAsia="en-US"/>
              </w:rPr>
            </w:pPr>
            <w:r w:rsidRPr="0013340F">
              <w:rPr>
                <w:rFonts w:ascii="Times New Roman" w:eastAsia="Calibri" w:hAnsi="Times New Roman" w:cs="Times New Roman"/>
                <w:sz w:val="16"/>
                <w:szCs w:val="16"/>
                <w:lang w:eastAsia="en-US"/>
              </w:rPr>
              <w:t>Глава Сельского поселения</w:t>
            </w:r>
          </w:p>
          <w:p w:rsidR="00EF62CE" w:rsidRPr="0013340F" w:rsidRDefault="00EF62CE" w:rsidP="0013340F">
            <w:pPr>
              <w:spacing w:after="0" w:line="240" w:lineRule="auto"/>
              <w:rPr>
                <w:rFonts w:ascii="Times New Roman" w:eastAsia="Calibri" w:hAnsi="Times New Roman" w:cs="Times New Roman"/>
                <w:sz w:val="16"/>
                <w:szCs w:val="16"/>
                <w:lang w:eastAsia="en-US"/>
              </w:rPr>
            </w:pPr>
            <w:r w:rsidRPr="0013340F">
              <w:rPr>
                <w:rFonts w:ascii="Times New Roman" w:eastAsia="Calibri" w:hAnsi="Times New Roman" w:cs="Times New Roman"/>
                <w:sz w:val="16"/>
                <w:szCs w:val="16"/>
                <w:lang w:eastAsia="en-US"/>
              </w:rPr>
              <w:t>«</w:t>
            </w:r>
            <w:proofErr w:type="spellStart"/>
            <w:r w:rsidRPr="0013340F">
              <w:rPr>
                <w:rFonts w:ascii="Times New Roman" w:eastAsia="Calibri" w:hAnsi="Times New Roman" w:cs="Times New Roman"/>
                <w:sz w:val="16"/>
                <w:szCs w:val="16"/>
                <w:lang w:eastAsia="en-US"/>
              </w:rPr>
              <w:t>Пустозерский</w:t>
            </w:r>
            <w:proofErr w:type="spellEnd"/>
            <w:r w:rsidRPr="0013340F">
              <w:rPr>
                <w:rFonts w:ascii="Times New Roman" w:eastAsia="Calibri" w:hAnsi="Times New Roman" w:cs="Times New Roman"/>
                <w:sz w:val="16"/>
                <w:szCs w:val="16"/>
                <w:lang w:eastAsia="en-US"/>
              </w:rPr>
              <w:t xml:space="preserve">  сельсовет» ЗР НАО                                                                    </w:t>
            </w:r>
            <w:proofErr w:type="spellStart"/>
            <w:r w:rsidRPr="0013340F">
              <w:rPr>
                <w:rFonts w:ascii="Times New Roman" w:eastAsia="Calibri" w:hAnsi="Times New Roman" w:cs="Times New Roman"/>
                <w:sz w:val="16"/>
                <w:szCs w:val="16"/>
                <w:lang w:eastAsia="en-US"/>
              </w:rPr>
              <w:t>С.М.Макарова</w:t>
            </w:r>
            <w:proofErr w:type="spellEnd"/>
            <w:r w:rsidRPr="0013340F">
              <w:rPr>
                <w:rFonts w:ascii="Times New Roman" w:eastAsia="Calibri" w:hAnsi="Times New Roman" w:cs="Times New Roman"/>
                <w:sz w:val="16"/>
                <w:szCs w:val="16"/>
                <w:lang w:eastAsia="en-US"/>
              </w:rPr>
              <w:t xml:space="preserve">                                </w:t>
            </w:r>
          </w:p>
          <w:p w:rsidR="00EF62CE" w:rsidRPr="0013340F" w:rsidRDefault="00EF62CE" w:rsidP="0013340F">
            <w:pPr>
              <w:spacing w:after="0" w:line="240" w:lineRule="auto"/>
              <w:ind w:firstLine="567"/>
              <w:jc w:val="both"/>
              <w:rPr>
                <w:rFonts w:ascii="Times New Roman" w:eastAsia="Calibri" w:hAnsi="Times New Roman" w:cs="Times New Roman"/>
                <w:sz w:val="16"/>
                <w:szCs w:val="16"/>
                <w:lang w:eastAsia="en-US"/>
              </w:rPr>
            </w:pPr>
          </w:p>
          <w:p w:rsidR="00EF62CE" w:rsidRPr="0013340F" w:rsidRDefault="00EF62CE" w:rsidP="0013340F">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16"/>
                <w:szCs w:val="16"/>
              </w:rPr>
            </w:pPr>
          </w:p>
          <w:p w:rsidR="00EF62CE" w:rsidRDefault="00EF62CE" w:rsidP="0013340F">
            <w:pPr>
              <w:pStyle w:val="a3"/>
              <w:rPr>
                <w:noProof/>
                <w:sz w:val="16"/>
                <w:szCs w:val="16"/>
              </w:rPr>
            </w:pPr>
            <w:r w:rsidRPr="0013340F">
              <w:rPr>
                <w:noProof/>
                <w:sz w:val="16"/>
                <w:szCs w:val="16"/>
              </w:rPr>
              <w:t xml:space="preserve">     </w:t>
            </w:r>
            <w:r w:rsidRPr="0013340F">
              <w:rPr>
                <w:noProof/>
                <w:sz w:val="16"/>
                <w:szCs w:val="16"/>
              </w:rPr>
              <w:drawing>
                <wp:inline distT="0" distB="0" distL="0" distR="0" wp14:anchorId="77474A20" wp14:editId="04F3B7DF">
                  <wp:extent cx="593090" cy="64202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705671" cy="763896"/>
                          </a:xfrm>
                          <a:prstGeom prst="rect">
                            <a:avLst/>
                          </a:prstGeom>
                          <a:noFill/>
                          <a:ln>
                            <a:noFill/>
                          </a:ln>
                        </pic:spPr>
                      </pic:pic>
                    </a:graphicData>
                  </a:graphic>
                </wp:inline>
              </w:drawing>
            </w:r>
          </w:p>
          <w:p w:rsidR="0013340F" w:rsidRPr="0013340F" w:rsidRDefault="0013340F" w:rsidP="0013340F">
            <w:pPr>
              <w:pStyle w:val="a3"/>
              <w:rPr>
                <w:sz w:val="16"/>
                <w:szCs w:val="16"/>
              </w:rPr>
            </w:pPr>
          </w:p>
          <w:p w:rsidR="00EF62CE" w:rsidRPr="0013340F" w:rsidRDefault="00EF62CE" w:rsidP="0013340F">
            <w:pPr>
              <w:pStyle w:val="a3"/>
              <w:rPr>
                <w:b/>
                <w:sz w:val="16"/>
                <w:szCs w:val="16"/>
              </w:rPr>
            </w:pPr>
            <w:r w:rsidRPr="0013340F">
              <w:rPr>
                <w:b/>
                <w:sz w:val="16"/>
                <w:szCs w:val="16"/>
              </w:rPr>
              <w:t>А  Д  М  И  Н  И  С  Т  Р  А  Ц  И  Я</w:t>
            </w:r>
          </w:p>
          <w:p w:rsidR="00EF62CE" w:rsidRPr="0013340F" w:rsidRDefault="00EF62CE" w:rsidP="0013340F">
            <w:pPr>
              <w:pStyle w:val="1"/>
              <w:rPr>
                <w:b w:val="0"/>
                <w:sz w:val="16"/>
                <w:szCs w:val="16"/>
              </w:rPr>
            </w:pPr>
            <w:r w:rsidRPr="0013340F">
              <w:rPr>
                <w:sz w:val="16"/>
                <w:szCs w:val="16"/>
              </w:rPr>
              <w:t>СЕЛЬСКОГО ПОСЕЛЕНИЯ  «ПУСТОЗЕРСКИЙ  СЕЛЬСОВЕТ»</w:t>
            </w:r>
          </w:p>
          <w:p w:rsidR="00EF62CE" w:rsidRDefault="00EF62CE" w:rsidP="0013340F">
            <w:pPr>
              <w:pStyle w:val="3"/>
              <w:spacing w:before="0" w:line="240" w:lineRule="auto"/>
              <w:jc w:val="center"/>
              <w:rPr>
                <w:rFonts w:ascii="Times New Roman" w:hAnsi="Times New Roman" w:cs="Times New Roman"/>
                <w:color w:val="auto"/>
                <w:sz w:val="16"/>
                <w:szCs w:val="16"/>
              </w:rPr>
            </w:pPr>
            <w:r w:rsidRPr="0013340F">
              <w:rPr>
                <w:rFonts w:ascii="Times New Roman" w:hAnsi="Times New Roman" w:cs="Times New Roman"/>
                <w:color w:val="auto"/>
                <w:sz w:val="16"/>
                <w:szCs w:val="16"/>
              </w:rPr>
              <w:t>ЗАПОЛЯРНОГО РАЙОНА НЕНЕЦКОГО  АВТОНОМНОГО  ОКРУГА</w:t>
            </w:r>
          </w:p>
          <w:p w:rsidR="0013340F" w:rsidRPr="0013340F" w:rsidRDefault="0013340F" w:rsidP="0013340F"/>
          <w:p w:rsidR="00EF62CE" w:rsidRPr="0013340F" w:rsidRDefault="00EF62CE" w:rsidP="0013340F">
            <w:pPr>
              <w:pStyle w:val="2"/>
              <w:spacing w:before="0" w:line="240" w:lineRule="auto"/>
              <w:jc w:val="center"/>
              <w:rPr>
                <w:rFonts w:ascii="Times New Roman" w:hAnsi="Times New Roman" w:cs="Times New Roman"/>
                <w:b w:val="0"/>
                <w:color w:val="auto"/>
                <w:sz w:val="16"/>
                <w:szCs w:val="16"/>
              </w:rPr>
            </w:pPr>
            <w:r w:rsidRPr="0013340F">
              <w:rPr>
                <w:rFonts w:ascii="Times New Roman" w:hAnsi="Times New Roman" w:cs="Times New Roman"/>
                <w:color w:val="auto"/>
                <w:sz w:val="16"/>
                <w:szCs w:val="16"/>
              </w:rPr>
              <w:t>П О С Т А Н О В Л Е Н И Е</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b/>
                <w:bCs/>
                <w:sz w:val="16"/>
                <w:szCs w:val="16"/>
                <w:u w:val="single"/>
              </w:rPr>
            </w:pPr>
            <w:r w:rsidRPr="0013340F">
              <w:rPr>
                <w:rFonts w:ascii="Times New Roman" w:hAnsi="Times New Roman" w:cs="Times New Roman"/>
                <w:sz w:val="16"/>
                <w:szCs w:val="16"/>
                <w:u w:val="single"/>
              </w:rPr>
              <w:t xml:space="preserve">от     </w:t>
            </w:r>
            <w:r w:rsidRPr="0013340F">
              <w:rPr>
                <w:rFonts w:ascii="Times New Roman" w:hAnsi="Times New Roman" w:cs="Times New Roman"/>
                <w:b/>
                <w:bCs/>
                <w:sz w:val="16"/>
                <w:szCs w:val="16"/>
                <w:u w:val="single"/>
              </w:rPr>
              <w:t>15.10. 2026     № 78</w:t>
            </w:r>
          </w:p>
          <w:p w:rsidR="00EF62CE" w:rsidRPr="0013340F" w:rsidRDefault="00EF62CE" w:rsidP="0013340F">
            <w:pPr>
              <w:spacing w:after="0" w:line="240" w:lineRule="auto"/>
              <w:rPr>
                <w:rFonts w:ascii="Times New Roman" w:hAnsi="Times New Roman" w:cs="Times New Roman"/>
                <w:sz w:val="16"/>
                <w:szCs w:val="16"/>
              </w:rPr>
            </w:pPr>
            <w:r w:rsidRPr="0013340F">
              <w:rPr>
                <w:rFonts w:ascii="Times New Roman" w:hAnsi="Times New Roman" w:cs="Times New Roman"/>
                <w:sz w:val="16"/>
                <w:szCs w:val="16"/>
              </w:rPr>
              <w:t xml:space="preserve">с. </w:t>
            </w:r>
            <w:proofErr w:type="spellStart"/>
            <w:r w:rsidRPr="0013340F">
              <w:rPr>
                <w:rFonts w:ascii="Times New Roman" w:hAnsi="Times New Roman" w:cs="Times New Roman"/>
                <w:sz w:val="16"/>
                <w:szCs w:val="16"/>
              </w:rPr>
              <w:t>Оксино</w:t>
            </w:r>
            <w:proofErr w:type="spellEnd"/>
            <w:r w:rsidRPr="0013340F">
              <w:rPr>
                <w:rFonts w:ascii="Times New Roman" w:hAnsi="Times New Roman" w:cs="Times New Roman"/>
                <w:sz w:val="16"/>
                <w:szCs w:val="16"/>
              </w:rPr>
              <w:t xml:space="preserve">   НАО</w:t>
            </w:r>
          </w:p>
          <w:p w:rsidR="00EF62CE" w:rsidRPr="0013340F" w:rsidRDefault="00EF62CE" w:rsidP="0013340F">
            <w:pPr>
              <w:spacing w:after="0" w:line="240" w:lineRule="auto"/>
              <w:rPr>
                <w:rFonts w:ascii="Times New Roman" w:hAnsi="Times New Roman" w:cs="Times New Roman"/>
                <w:b/>
                <w:bCs/>
                <w:sz w:val="16"/>
                <w:szCs w:val="16"/>
              </w:rPr>
            </w:pPr>
          </w:p>
          <w:p w:rsidR="00EF62CE" w:rsidRPr="0013340F" w:rsidRDefault="00EF62CE" w:rsidP="0013340F">
            <w:pPr>
              <w:spacing w:after="0" w:line="240" w:lineRule="auto"/>
              <w:jc w:val="center"/>
              <w:rPr>
                <w:rFonts w:ascii="Times New Roman" w:hAnsi="Times New Roman" w:cs="Times New Roman"/>
                <w:sz w:val="16"/>
                <w:szCs w:val="16"/>
              </w:rPr>
            </w:pPr>
            <w:r w:rsidRPr="0013340F">
              <w:rPr>
                <w:rFonts w:ascii="Times New Roman" w:hAnsi="Times New Roman" w:cs="Times New Roman"/>
                <w:b/>
                <w:bCs/>
                <w:sz w:val="16"/>
                <w:szCs w:val="16"/>
              </w:rPr>
              <w:t>Об утверждении Положения о предоставлении лицами, претендующими на замещение должностей руководителей муниципальных учреждений, руководителями муниципальных учреждений сведений о доходах, расходах, об имуществе и обязательствах имущественного характера</w:t>
            </w:r>
          </w:p>
          <w:p w:rsidR="00EF62CE" w:rsidRPr="0013340F"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В соответствии со статьей 281.1 Трудового кодекса Российской Федерации, статьей 8 Федерального закона от 25 декабря 2008 года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Уставом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Администрация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ПОСТАНОВЛЯЕТ:</w:t>
            </w:r>
          </w:p>
          <w:p w:rsidR="00EF62CE" w:rsidRPr="0013340F"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1. Утвердить Положение о представлении гражданами, претендующими на замещение должностей руководителей муниципальных учреждений, руководителями муниципальных учреждений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сведений о доходах, расходах, об имуществе и обязательствах имущественного характера согласно Приложению к настоящему постановлению.</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2. Довести настоящее постановление до сведения руководителей муниципальных учреждений, в отношении которых Администрация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осуществляет функции и полномочия учредителя (собственника имущества).</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3. Контроль за исполнением настоящего постановления оставляю за собой.</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4. Настоящее постановление вступает в силу после его официального опубликования и подлежит размещению на официальном сайте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w:t>
            </w:r>
          </w:p>
          <w:p w:rsidR="00EF62CE" w:rsidRPr="0013340F" w:rsidRDefault="00EF62CE" w:rsidP="0013340F">
            <w:pPr>
              <w:spacing w:after="0" w:line="240" w:lineRule="auto"/>
              <w:jc w:val="both"/>
              <w:rPr>
                <w:rFonts w:ascii="Times New Roman" w:hAnsi="Times New Roman" w:cs="Times New Roman"/>
                <w:sz w:val="16"/>
                <w:szCs w:val="16"/>
              </w:rPr>
            </w:pP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Глава Сельского поселения</w:t>
            </w: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ЗР НАО                                                            </w:t>
            </w:r>
            <w:proofErr w:type="spellStart"/>
            <w:r w:rsidRPr="0013340F">
              <w:rPr>
                <w:rFonts w:ascii="Times New Roman" w:hAnsi="Times New Roman" w:cs="Times New Roman"/>
                <w:sz w:val="16"/>
                <w:szCs w:val="16"/>
              </w:rPr>
              <w:t>С.М.Макарова</w:t>
            </w:r>
            <w:proofErr w:type="spellEnd"/>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br w:type="page"/>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Приложение</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к постановлению администрации</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Заполярного района НАО</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от 15.10. 2026  № 78</w:t>
            </w:r>
          </w:p>
          <w:p w:rsidR="00EF62CE" w:rsidRPr="0013340F" w:rsidRDefault="00EF62CE" w:rsidP="0013340F">
            <w:pPr>
              <w:spacing w:after="0" w:line="240" w:lineRule="auto"/>
              <w:jc w:val="center"/>
              <w:rPr>
                <w:rFonts w:ascii="Times New Roman" w:hAnsi="Times New Roman" w:cs="Times New Roman"/>
                <w:b/>
                <w:bCs/>
                <w:sz w:val="16"/>
                <w:szCs w:val="16"/>
              </w:rPr>
            </w:pPr>
          </w:p>
          <w:p w:rsidR="00EF62CE" w:rsidRPr="0013340F" w:rsidRDefault="00EF62CE" w:rsidP="0013340F">
            <w:pPr>
              <w:spacing w:after="0" w:line="240" w:lineRule="auto"/>
              <w:jc w:val="center"/>
              <w:rPr>
                <w:rFonts w:ascii="Times New Roman" w:hAnsi="Times New Roman" w:cs="Times New Roman"/>
                <w:b/>
                <w:bCs/>
                <w:sz w:val="16"/>
                <w:szCs w:val="16"/>
              </w:rPr>
            </w:pPr>
            <w:r w:rsidRPr="0013340F">
              <w:rPr>
                <w:rFonts w:ascii="Times New Roman" w:hAnsi="Times New Roman" w:cs="Times New Roman"/>
                <w:b/>
                <w:bCs/>
                <w:sz w:val="16"/>
                <w:szCs w:val="16"/>
              </w:rPr>
              <w:t>ПОЛОЖЕНИЕ</w:t>
            </w:r>
          </w:p>
          <w:p w:rsidR="00EF62CE" w:rsidRPr="0013340F" w:rsidRDefault="00EF62CE" w:rsidP="0013340F">
            <w:pPr>
              <w:spacing w:after="0" w:line="240" w:lineRule="auto"/>
              <w:jc w:val="center"/>
              <w:rPr>
                <w:rFonts w:ascii="Times New Roman" w:hAnsi="Times New Roman" w:cs="Times New Roman"/>
                <w:b/>
                <w:bCs/>
                <w:sz w:val="16"/>
                <w:szCs w:val="16"/>
              </w:rPr>
            </w:pPr>
            <w:r w:rsidRPr="0013340F">
              <w:rPr>
                <w:rFonts w:ascii="Times New Roman" w:hAnsi="Times New Roman" w:cs="Times New Roman"/>
                <w:b/>
                <w:bCs/>
                <w:sz w:val="16"/>
                <w:szCs w:val="16"/>
              </w:rPr>
              <w:t>о предоставлении лицами, претендующими на замещение должностей руководителей муниципальных учреждений, руководителями муниципальных учреждений сведений о доходах, расходах, об имуществе и обязательствах имущественного характера</w:t>
            </w:r>
          </w:p>
          <w:p w:rsidR="00EF62CE" w:rsidRPr="0013340F" w:rsidRDefault="00EF62CE" w:rsidP="0013340F">
            <w:pPr>
              <w:spacing w:after="0" w:line="240" w:lineRule="auto"/>
              <w:jc w:val="center"/>
              <w:rPr>
                <w:rFonts w:ascii="Times New Roman" w:hAnsi="Times New Roman" w:cs="Times New Roman"/>
                <w:b/>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1. Настоящим Положением определяется порядок представления гражданами, претендующими на замещение должностей руководителей муниципальных учреждений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(далее – муниципальные учреждения), а также лицами, замещающими указанные должности (далее – руководители),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о доходах).</w:t>
            </w:r>
          </w:p>
          <w:p w:rsidR="00EF62CE" w:rsidRPr="0013340F" w:rsidRDefault="00EF62CE" w:rsidP="0013340F">
            <w:pPr>
              <w:spacing w:after="0" w:line="240" w:lineRule="auto"/>
              <w:ind w:firstLine="709"/>
              <w:jc w:val="both"/>
              <w:textAlignment w:val="baseline"/>
              <w:rPr>
                <w:rFonts w:ascii="Times New Roman" w:hAnsi="Times New Roman" w:cs="Times New Roman"/>
                <w:sz w:val="16"/>
                <w:szCs w:val="16"/>
              </w:rPr>
            </w:pPr>
            <w:r w:rsidRPr="0013340F">
              <w:rPr>
                <w:rFonts w:ascii="Times New Roman" w:hAnsi="Times New Roman" w:cs="Times New Roman"/>
                <w:sz w:val="16"/>
                <w:szCs w:val="16"/>
              </w:rPr>
              <w:t>2. Лицо, поступающее на должность руководителя муниципального учреждения при поступлении на работу, и руководитель муниципального учреждения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w:t>
            </w:r>
          </w:p>
          <w:p w:rsidR="00EF62CE" w:rsidRPr="0013340F" w:rsidRDefault="00EF62CE" w:rsidP="0013340F">
            <w:pPr>
              <w:spacing w:after="0" w:line="240" w:lineRule="auto"/>
              <w:ind w:firstLine="709"/>
              <w:jc w:val="both"/>
              <w:textAlignment w:val="baseline"/>
              <w:rPr>
                <w:rFonts w:ascii="Times New Roman" w:hAnsi="Times New Roman" w:cs="Times New Roman"/>
                <w:sz w:val="16"/>
                <w:szCs w:val="16"/>
              </w:rPr>
            </w:pPr>
            <w:r w:rsidRPr="0013340F">
              <w:rPr>
                <w:rFonts w:ascii="Times New Roman" w:hAnsi="Times New Roman" w:cs="Times New Roman"/>
                <w:sz w:val="16"/>
                <w:szCs w:val="16"/>
              </w:rPr>
              <w:t>3. Лицо, поступающее на должность руководителя муниципального учреждения, представляет представителю нанимателя (работодателю):</w:t>
            </w:r>
          </w:p>
          <w:p w:rsidR="00EF62CE" w:rsidRPr="0013340F" w:rsidRDefault="00EF62CE" w:rsidP="0013340F">
            <w:pPr>
              <w:spacing w:after="0" w:line="240" w:lineRule="auto"/>
              <w:ind w:firstLine="709"/>
              <w:jc w:val="both"/>
              <w:textAlignment w:val="baseline"/>
              <w:rPr>
                <w:rFonts w:ascii="Times New Roman" w:hAnsi="Times New Roman" w:cs="Times New Roman"/>
                <w:sz w:val="16"/>
                <w:szCs w:val="16"/>
              </w:rPr>
            </w:pPr>
            <w:r w:rsidRPr="0013340F">
              <w:rPr>
                <w:rFonts w:ascii="Times New Roman" w:hAnsi="Times New Roman" w:cs="Times New Roman"/>
                <w:sz w:val="16"/>
                <w:szCs w:val="1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работу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(на отчетную дату);</w:t>
            </w:r>
          </w:p>
          <w:p w:rsidR="00EF62CE" w:rsidRPr="0013340F" w:rsidRDefault="00EF62CE" w:rsidP="0013340F">
            <w:pPr>
              <w:spacing w:after="0" w:line="240" w:lineRule="auto"/>
              <w:ind w:firstLine="709"/>
              <w:jc w:val="both"/>
              <w:textAlignment w:val="baseline"/>
              <w:rPr>
                <w:rFonts w:ascii="Times New Roman" w:hAnsi="Times New Roman" w:cs="Times New Roman"/>
                <w:sz w:val="16"/>
                <w:szCs w:val="16"/>
              </w:rPr>
            </w:pPr>
            <w:r w:rsidRPr="0013340F">
              <w:rPr>
                <w:rFonts w:ascii="Times New Roman" w:hAnsi="Times New Roman" w:cs="Times New Roman"/>
                <w:sz w:val="16"/>
                <w:szCs w:val="16"/>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(на отчетную дату).</w:t>
            </w:r>
          </w:p>
          <w:p w:rsidR="00EF62CE" w:rsidRPr="0013340F" w:rsidRDefault="00EF62CE" w:rsidP="0013340F">
            <w:pPr>
              <w:spacing w:after="0" w:line="240" w:lineRule="auto"/>
              <w:ind w:firstLine="709"/>
              <w:jc w:val="both"/>
              <w:textAlignment w:val="baseline"/>
              <w:rPr>
                <w:rFonts w:ascii="Times New Roman" w:hAnsi="Times New Roman" w:cs="Times New Roman"/>
                <w:sz w:val="16"/>
                <w:szCs w:val="16"/>
              </w:rPr>
            </w:pPr>
            <w:r w:rsidRPr="0013340F">
              <w:rPr>
                <w:rFonts w:ascii="Times New Roman" w:hAnsi="Times New Roman" w:cs="Times New Roman"/>
                <w:sz w:val="16"/>
                <w:szCs w:val="16"/>
              </w:rPr>
              <w:t>4. Непредставление гражданином при поступлении на должность руководителя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должность руководителя муниципального учреждения.</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5.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обязан представлять представителю нанимателя (работодателю)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6. Лицо, поступающее на должность руководителя муниципального учреждения, а также руководитель муниципального учреждения, функции учредителя в отношении которого осуществляет Администрация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представляют сведения о доходах, об имуществе и обязательствах имущественного характера в кадровую службу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7. Лицо, поступающее на должность руководителя муниципального учреждения,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Руководитель муниципального учреждения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включительно в срок до 31 мая года, следующего за отчетным.</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 xml:space="preserve">8. Проверка достоверности и полноты сведений о доходах, об имуществе и обязательствах имущественного характера, представленных лицом, поступающим на должность руководителя муниципального учреждения, а также руководителем муниципального </w:t>
            </w:r>
            <w:r w:rsidRPr="0013340F">
              <w:rPr>
                <w:rFonts w:ascii="Times New Roman" w:hAnsi="Times New Roman" w:cs="Times New Roman"/>
                <w:sz w:val="16"/>
                <w:szCs w:val="16"/>
              </w:rPr>
              <w:lastRenderedPageBreak/>
              <w:t>учреждения, функции учредителя, в отношении которого осуществляет Администрация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осуществляется в порядке, устанавливаемом Администрацией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9. 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руководителем муниципального учреждения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10. 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 июня 2014 года № 460,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которое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11. Руководитель муниципального учреждения представляет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w:t>
            </w:r>
          </w:p>
          <w:p w:rsidR="00EF62CE" w:rsidRPr="0013340F" w:rsidRDefault="00EF62CE" w:rsidP="0013340F">
            <w:pPr>
              <w:spacing w:after="0" w:line="240" w:lineRule="auto"/>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12. Руководитель муниципального учреждения обязан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EF62CE" w:rsidRDefault="00EF62CE" w:rsidP="0013340F">
            <w:pPr>
              <w:spacing w:after="0" w:line="240" w:lineRule="auto"/>
              <w:ind w:firstLine="360"/>
              <w:jc w:val="both"/>
              <w:textAlignment w:val="baseline"/>
              <w:rPr>
                <w:rFonts w:ascii="Times New Roman" w:hAnsi="Times New Roman" w:cs="Times New Roman"/>
                <w:sz w:val="16"/>
                <w:szCs w:val="16"/>
              </w:rPr>
            </w:pPr>
            <w:r w:rsidRPr="0013340F">
              <w:rPr>
                <w:rFonts w:ascii="Times New Roman" w:hAnsi="Times New Roman" w:cs="Times New Roman"/>
                <w:sz w:val="16"/>
                <w:szCs w:val="16"/>
              </w:rPr>
              <w:tab/>
              <w:t>13. Руководитель муниципального учреждения обязан представлять сведения о своих расходах, а также сведения о расходах своих супруги (супруга) и несовершеннолетних детей не позднее 30 апреля года, следующего за отчетным периодом.</w:t>
            </w:r>
          </w:p>
          <w:p w:rsidR="0013340F" w:rsidRPr="0013340F" w:rsidRDefault="0013340F" w:rsidP="0013340F">
            <w:pPr>
              <w:spacing w:after="0" w:line="240" w:lineRule="auto"/>
              <w:ind w:firstLine="360"/>
              <w:jc w:val="both"/>
              <w:textAlignment w:val="baseline"/>
              <w:rPr>
                <w:rFonts w:ascii="Times New Roman" w:hAnsi="Times New Roman" w:cs="Times New Roman"/>
                <w:sz w:val="16"/>
                <w:szCs w:val="16"/>
              </w:rPr>
            </w:pPr>
          </w:p>
          <w:p w:rsidR="00EF62CE" w:rsidRDefault="00EF62CE" w:rsidP="0013340F">
            <w:pPr>
              <w:pStyle w:val="a3"/>
              <w:rPr>
                <w:noProof/>
                <w:sz w:val="16"/>
                <w:szCs w:val="16"/>
              </w:rPr>
            </w:pPr>
            <w:r w:rsidRPr="0013340F">
              <w:rPr>
                <w:noProof/>
                <w:sz w:val="16"/>
                <w:szCs w:val="16"/>
              </w:rPr>
              <w:t xml:space="preserve">         </w:t>
            </w:r>
            <w:r w:rsidRPr="0013340F">
              <w:rPr>
                <w:noProof/>
                <w:sz w:val="16"/>
                <w:szCs w:val="16"/>
              </w:rPr>
              <w:drawing>
                <wp:inline distT="0" distB="0" distL="0" distR="0">
                  <wp:extent cx="806681" cy="79766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828586" cy="819329"/>
                          </a:xfrm>
                          <a:prstGeom prst="rect">
                            <a:avLst/>
                          </a:prstGeom>
                          <a:noFill/>
                          <a:ln>
                            <a:noFill/>
                          </a:ln>
                        </pic:spPr>
                      </pic:pic>
                    </a:graphicData>
                  </a:graphic>
                </wp:inline>
              </w:drawing>
            </w:r>
          </w:p>
          <w:p w:rsidR="0013340F" w:rsidRPr="0013340F" w:rsidRDefault="0013340F" w:rsidP="0013340F">
            <w:pPr>
              <w:pStyle w:val="a3"/>
              <w:rPr>
                <w:sz w:val="16"/>
                <w:szCs w:val="16"/>
              </w:rPr>
            </w:pPr>
          </w:p>
          <w:p w:rsidR="00EF62CE" w:rsidRPr="0013340F" w:rsidRDefault="00EF62CE" w:rsidP="0013340F">
            <w:pPr>
              <w:pStyle w:val="a3"/>
              <w:rPr>
                <w:b/>
                <w:sz w:val="16"/>
                <w:szCs w:val="16"/>
              </w:rPr>
            </w:pPr>
            <w:r w:rsidRPr="0013340F">
              <w:rPr>
                <w:b/>
                <w:sz w:val="16"/>
                <w:szCs w:val="16"/>
              </w:rPr>
              <w:t>А  Д  М  И  Н  И  С  Т  Р  А  Ц  И  Я</w:t>
            </w:r>
          </w:p>
          <w:p w:rsidR="00EF62CE" w:rsidRPr="0013340F" w:rsidRDefault="00EF62CE" w:rsidP="0013340F">
            <w:pPr>
              <w:pStyle w:val="1"/>
              <w:rPr>
                <w:b w:val="0"/>
                <w:sz w:val="16"/>
                <w:szCs w:val="16"/>
              </w:rPr>
            </w:pPr>
            <w:r w:rsidRPr="0013340F">
              <w:rPr>
                <w:b w:val="0"/>
                <w:bCs w:val="0"/>
                <w:sz w:val="16"/>
                <w:szCs w:val="16"/>
              </w:rPr>
              <w:t>СЕЛЬСКОГО ПОСЕЛЕНИЯ  «ПУСТОЗЕРСКИЙ  СЕЛЬСОВЕТ»</w:t>
            </w:r>
          </w:p>
          <w:p w:rsidR="00EF62CE" w:rsidRPr="0013340F" w:rsidRDefault="00EF62CE" w:rsidP="0013340F">
            <w:pPr>
              <w:pStyle w:val="3"/>
              <w:spacing w:before="0" w:line="240" w:lineRule="auto"/>
              <w:jc w:val="center"/>
              <w:rPr>
                <w:rFonts w:ascii="Times New Roman" w:hAnsi="Times New Roman" w:cs="Times New Roman"/>
                <w:b w:val="0"/>
                <w:color w:val="auto"/>
                <w:sz w:val="16"/>
                <w:szCs w:val="16"/>
              </w:rPr>
            </w:pPr>
            <w:r w:rsidRPr="0013340F">
              <w:rPr>
                <w:rFonts w:ascii="Times New Roman" w:hAnsi="Times New Roman" w:cs="Times New Roman"/>
                <w:b w:val="0"/>
                <w:color w:val="auto"/>
                <w:sz w:val="16"/>
                <w:szCs w:val="16"/>
              </w:rPr>
              <w:t>ЗАПОЛЯРНОГО РАЙОНА НЕНЕЦКОГО  АВТОНОМНОГО  ОКРУГА</w:t>
            </w:r>
          </w:p>
          <w:p w:rsidR="00EF62CE" w:rsidRPr="0013340F" w:rsidRDefault="00EF62CE" w:rsidP="0013340F">
            <w:pPr>
              <w:spacing w:after="0" w:line="240" w:lineRule="auto"/>
              <w:rPr>
                <w:rFonts w:ascii="Times New Roman" w:hAnsi="Times New Roman" w:cs="Times New Roman"/>
                <w:b/>
                <w:sz w:val="16"/>
                <w:szCs w:val="16"/>
              </w:rPr>
            </w:pPr>
          </w:p>
          <w:p w:rsidR="00EF62CE" w:rsidRPr="0013340F" w:rsidRDefault="00EF62CE" w:rsidP="0013340F">
            <w:pPr>
              <w:pStyle w:val="2"/>
              <w:spacing w:before="0" w:line="240" w:lineRule="auto"/>
              <w:jc w:val="center"/>
              <w:rPr>
                <w:rFonts w:ascii="Times New Roman" w:hAnsi="Times New Roman" w:cs="Times New Roman"/>
                <w:b w:val="0"/>
                <w:color w:val="auto"/>
                <w:sz w:val="16"/>
                <w:szCs w:val="16"/>
              </w:rPr>
            </w:pPr>
            <w:r w:rsidRPr="0013340F">
              <w:rPr>
                <w:rFonts w:ascii="Times New Roman" w:hAnsi="Times New Roman" w:cs="Times New Roman"/>
                <w:b w:val="0"/>
                <w:color w:val="auto"/>
                <w:sz w:val="16"/>
                <w:szCs w:val="16"/>
              </w:rPr>
              <w:t>П О С Т А Н О В Л Е Н И Е</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b/>
                <w:bCs/>
                <w:sz w:val="16"/>
                <w:szCs w:val="16"/>
                <w:u w:val="single"/>
              </w:rPr>
            </w:pPr>
            <w:r w:rsidRPr="0013340F">
              <w:rPr>
                <w:rFonts w:ascii="Times New Roman" w:hAnsi="Times New Roman" w:cs="Times New Roman"/>
                <w:sz w:val="16"/>
                <w:szCs w:val="16"/>
                <w:u w:val="single"/>
              </w:rPr>
              <w:t xml:space="preserve">от     </w:t>
            </w:r>
            <w:r w:rsidRPr="0013340F">
              <w:rPr>
                <w:rFonts w:ascii="Times New Roman" w:hAnsi="Times New Roman" w:cs="Times New Roman"/>
                <w:b/>
                <w:bCs/>
                <w:sz w:val="16"/>
                <w:szCs w:val="16"/>
                <w:u w:val="single"/>
              </w:rPr>
              <w:t>15.10. 2026     № 79</w:t>
            </w:r>
          </w:p>
          <w:p w:rsidR="00EF62CE" w:rsidRPr="0013340F" w:rsidRDefault="00EF62CE" w:rsidP="0013340F">
            <w:pPr>
              <w:spacing w:after="0" w:line="240" w:lineRule="auto"/>
              <w:rPr>
                <w:rFonts w:ascii="Times New Roman" w:hAnsi="Times New Roman" w:cs="Times New Roman"/>
                <w:sz w:val="16"/>
                <w:szCs w:val="16"/>
              </w:rPr>
            </w:pPr>
            <w:r w:rsidRPr="0013340F">
              <w:rPr>
                <w:rFonts w:ascii="Times New Roman" w:hAnsi="Times New Roman" w:cs="Times New Roman"/>
                <w:sz w:val="16"/>
                <w:szCs w:val="16"/>
              </w:rPr>
              <w:t xml:space="preserve">с. </w:t>
            </w:r>
            <w:proofErr w:type="spellStart"/>
            <w:r w:rsidRPr="0013340F">
              <w:rPr>
                <w:rFonts w:ascii="Times New Roman" w:hAnsi="Times New Roman" w:cs="Times New Roman"/>
                <w:sz w:val="16"/>
                <w:szCs w:val="16"/>
              </w:rPr>
              <w:t>Оксино</w:t>
            </w:r>
            <w:proofErr w:type="spellEnd"/>
            <w:r w:rsidRPr="0013340F">
              <w:rPr>
                <w:rFonts w:ascii="Times New Roman" w:hAnsi="Times New Roman" w:cs="Times New Roman"/>
                <w:sz w:val="16"/>
                <w:szCs w:val="16"/>
              </w:rPr>
              <w:t xml:space="preserve">   НАО</w:t>
            </w: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spacing w:after="0" w:line="240" w:lineRule="auto"/>
              <w:jc w:val="center"/>
              <w:rPr>
                <w:rFonts w:ascii="Times New Roman" w:hAnsi="Times New Roman" w:cs="Times New Roman"/>
                <w:b/>
                <w:bCs/>
                <w:sz w:val="16"/>
                <w:szCs w:val="16"/>
              </w:rPr>
            </w:pPr>
            <w:r w:rsidRPr="0013340F">
              <w:rPr>
                <w:rFonts w:ascii="Times New Roman" w:hAnsi="Times New Roman" w:cs="Times New Roman"/>
                <w:b/>
                <w:bCs/>
                <w:sz w:val="16"/>
                <w:szCs w:val="16"/>
              </w:rPr>
              <w:t>Об утверждении Порядка проверки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должностей руководителей муниципальных учреждений Сельского поселения «</w:t>
            </w:r>
            <w:proofErr w:type="spellStart"/>
            <w:r w:rsidRPr="0013340F">
              <w:rPr>
                <w:rFonts w:ascii="Times New Roman" w:hAnsi="Times New Roman" w:cs="Times New Roman"/>
                <w:b/>
                <w:bCs/>
                <w:sz w:val="16"/>
                <w:szCs w:val="16"/>
              </w:rPr>
              <w:t>Пустозерский</w:t>
            </w:r>
            <w:proofErr w:type="spellEnd"/>
            <w:r w:rsidRPr="0013340F">
              <w:rPr>
                <w:rFonts w:ascii="Times New Roman" w:hAnsi="Times New Roman" w:cs="Times New Roman"/>
                <w:b/>
                <w:bCs/>
                <w:sz w:val="16"/>
                <w:szCs w:val="16"/>
              </w:rPr>
              <w:t xml:space="preserve"> сельсовет» Заполярного района Ненецкого автономного округа, и лицами, замещающими указанные должности</w:t>
            </w:r>
          </w:p>
          <w:p w:rsidR="00EF62CE" w:rsidRPr="0013340F" w:rsidRDefault="00EF62CE" w:rsidP="0013340F">
            <w:pPr>
              <w:spacing w:after="0" w:line="240" w:lineRule="auto"/>
              <w:jc w:val="both"/>
              <w:rPr>
                <w:rFonts w:ascii="Times New Roman" w:hAnsi="Times New Roman" w:cs="Times New Roman"/>
                <w:bCs/>
                <w:sz w:val="16"/>
                <w:szCs w:val="16"/>
              </w:rPr>
            </w:pPr>
          </w:p>
          <w:p w:rsidR="00EF62CE" w:rsidRPr="0013340F" w:rsidRDefault="00EF62CE" w:rsidP="0013340F">
            <w:pPr>
              <w:spacing w:after="0" w:line="240" w:lineRule="auto"/>
              <w:jc w:val="both"/>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В соответствии со статьей 281.1 Трудового кодекса Российской Федерации, статьями 8, 8.1 Федерального закона от 25 декабря 2008 года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Указом Президента Российской Федерации от 8 июля 2013 года № 613 «Вопросы противодействия коррупции», по аналогии с Постановлением Правительства Российской Федерации от 13 марта 2013 года № 207 «Об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 Уставом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Администрация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ПОСТАНОВЛЯЕТ:</w:t>
            </w:r>
          </w:p>
          <w:p w:rsidR="00EF62CE" w:rsidRPr="0013340F"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1. Утвердить Порядок проверки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должностей руководителей муниципальных учреждений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и лицами, замещающими указанные должности (Приложение).</w:t>
            </w:r>
          </w:p>
          <w:p w:rsidR="00EF62CE" w:rsidRPr="0013340F"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2. Контроль за исполнением настоящего постановления оставляю за собой.</w:t>
            </w:r>
          </w:p>
          <w:p w:rsidR="00EF62CE" w:rsidRPr="0013340F"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3. Настоящее постановление вступает в силу после его официального опубликования и подлежит размещению на официальном сайте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w:t>
            </w:r>
          </w:p>
          <w:p w:rsidR="00EF62CE" w:rsidRPr="0013340F" w:rsidRDefault="00EF62CE" w:rsidP="0013340F">
            <w:pPr>
              <w:spacing w:after="0" w:line="240" w:lineRule="auto"/>
              <w:jc w:val="both"/>
              <w:rPr>
                <w:rFonts w:ascii="Times New Roman" w:hAnsi="Times New Roman" w:cs="Times New Roman"/>
                <w:sz w:val="16"/>
                <w:szCs w:val="16"/>
              </w:rPr>
            </w:pPr>
          </w:p>
          <w:p w:rsidR="00EF62CE" w:rsidRPr="0013340F" w:rsidRDefault="00EF62CE" w:rsidP="0013340F">
            <w:pPr>
              <w:spacing w:after="0" w:line="240" w:lineRule="auto"/>
              <w:jc w:val="both"/>
              <w:rPr>
                <w:rFonts w:ascii="Times New Roman" w:hAnsi="Times New Roman" w:cs="Times New Roman"/>
                <w:sz w:val="16"/>
                <w:szCs w:val="16"/>
              </w:rPr>
            </w:pPr>
            <w:r w:rsidRPr="0013340F">
              <w:rPr>
                <w:rFonts w:ascii="Times New Roman" w:hAnsi="Times New Roman" w:cs="Times New Roman"/>
                <w:sz w:val="16"/>
                <w:szCs w:val="16"/>
              </w:rPr>
              <w:t>Глава Сельского поселения</w:t>
            </w:r>
          </w:p>
          <w:p w:rsidR="00EF62CE" w:rsidRPr="0013340F" w:rsidRDefault="00EF62CE" w:rsidP="0013340F">
            <w:pPr>
              <w:spacing w:after="0" w:line="240" w:lineRule="auto"/>
              <w:rPr>
                <w:rFonts w:ascii="Times New Roman" w:hAnsi="Times New Roman" w:cs="Times New Roman"/>
                <w:sz w:val="16"/>
                <w:szCs w:val="16"/>
              </w:rPr>
            </w:pPr>
            <w:r w:rsidRPr="0013340F">
              <w:rPr>
                <w:rFonts w:ascii="Times New Roman" w:hAnsi="Times New Roman" w:cs="Times New Roman"/>
                <w:sz w:val="16"/>
                <w:szCs w:val="16"/>
              </w:rPr>
              <w:t>«</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ЗР НАО                                                                 </w:t>
            </w:r>
            <w:proofErr w:type="spellStart"/>
            <w:r w:rsidRPr="0013340F">
              <w:rPr>
                <w:rFonts w:ascii="Times New Roman" w:hAnsi="Times New Roman" w:cs="Times New Roman"/>
                <w:sz w:val="16"/>
                <w:szCs w:val="16"/>
              </w:rPr>
              <w:t>С.М.Макарова</w:t>
            </w:r>
            <w:proofErr w:type="spellEnd"/>
          </w:p>
          <w:p w:rsidR="00EF62CE" w:rsidRPr="0013340F" w:rsidRDefault="00EF62CE" w:rsidP="0013340F">
            <w:pPr>
              <w:spacing w:after="0" w:line="240" w:lineRule="auto"/>
              <w:jc w:val="both"/>
              <w:rPr>
                <w:rFonts w:ascii="Times New Roman" w:hAnsi="Times New Roman" w:cs="Times New Roman"/>
                <w:sz w:val="16"/>
                <w:szCs w:val="16"/>
              </w:rPr>
            </w:pP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Приложение</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к постановлению администрации</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Заполярного района НАО</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от 15.10.2026 № 79</w:t>
            </w:r>
          </w:p>
          <w:p w:rsidR="00EF62CE" w:rsidRPr="0013340F" w:rsidRDefault="00EF62CE" w:rsidP="0013340F">
            <w:pPr>
              <w:spacing w:after="0" w:line="240" w:lineRule="auto"/>
              <w:jc w:val="right"/>
              <w:rPr>
                <w:rFonts w:ascii="Times New Roman" w:hAnsi="Times New Roman" w:cs="Times New Roman"/>
                <w:sz w:val="16"/>
                <w:szCs w:val="16"/>
              </w:rPr>
            </w:pPr>
          </w:p>
          <w:p w:rsidR="00EF62CE" w:rsidRPr="0013340F" w:rsidRDefault="00EF62CE" w:rsidP="0013340F">
            <w:pPr>
              <w:spacing w:after="0" w:line="240" w:lineRule="auto"/>
              <w:jc w:val="center"/>
              <w:rPr>
                <w:rFonts w:ascii="Times New Roman" w:hAnsi="Times New Roman" w:cs="Times New Roman"/>
                <w:b/>
                <w:sz w:val="16"/>
                <w:szCs w:val="16"/>
              </w:rPr>
            </w:pPr>
            <w:r w:rsidRPr="0013340F">
              <w:rPr>
                <w:rFonts w:ascii="Times New Roman" w:hAnsi="Times New Roman" w:cs="Times New Roman"/>
                <w:b/>
                <w:bCs/>
                <w:sz w:val="16"/>
                <w:szCs w:val="16"/>
              </w:rPr>
              <w:t>ПОРЯДОК</w:t>
            </w:r>
          </w:p>
          <w:p w:rsidR="00EF62CE" w:rsidRPr="0013340F" w:rsidRDefault="00EF62CE" w:rsidP="0013340F">
            <w:pPr>
              <w:spacing w:after="0" w:line="240" w:lineRule="auto"/>
              <w:jc w:val="center"/>
              <w:rPr>
                <w:rFonts w:ascii="Times New Roman" w:hAnsi="Times New Roman" w:cs="Times New Roman"/>
                <w:b/>
                <w:bCs/>
                <w:sz w:val="16"/>
                <w:szCs w:val="16"/>
              </w:rPr>
            </w:pPr>
            <w:r w:rsidRPr="0013340F">
              <w:rPr>
                <w:rFonts w:ascii="Times New Roman" w:hAnsi="Times New Roman" w:cs="Times New Roman"/>
                <w:b/>
                <w:bCs/>
                <w:sz w:val="16"/>
                <w:szCs w:val="16"/>
              </w:rPr>
              <w:t>проверки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должностей руководителей муниципальных учреждений Сельского поселения «</w:t>
            </w:r>
            <w:proofErr w:type="spellStart"/>
            <w:r w:rsidRPr="0013340F">
              <w:rPr>
                <w:rFonts w:ascii="Times New Roman" w:hAnsi="Times New Roman" w:cs="Times New Roman"/>
                <w:b/>
                <w:bCs/>
                <w:sz w:val="16"/>
                <w:szCs w:val="16"/>
              </w:rPr>
              <w:t>Пустозерский</w:t>
            </w:r>
            <w:proofErr w:type="spellEnd"/>
            <w:r w:rsidRPr="0013340F">
              <w:rPr>
                <w:rFonts w:ascii="Times New Roman" w:hAnsi="Times New Roman" w:cs="Times New Roman"/>
                <w:b/>
                <w:bCs/>
                <w:sz w:val="16"/>
                <w:szCs w:val="16"/>
              </w:rPr>
              <w:t xml:space="preserve"> сельсовет» Заполярного района Ненецкого автономного округа, и лицами, замещающими указанные должности</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jc w:val="center"/>
              <w:rPr>
                <w:rFonts w:ascii="Times New Roman" w:hAnsi="Times New Roman" w:cs="Times New Roman"/>
                <w:bCs/>
                <w:sz w:val="16"/>
                <w:szCs w:val="16"/>
              </w:rPr>
            </w:pPr>
            <w:r w:rsidRPr="0013340F">
              <w:rPr>
                <w:rFonts w:ascii="Times New Roman" w:hAnsi="Times New Roman" w:cs="Times New Roman"/>
                <w:bCs/>
                <w:sz w:val="16"/>
                <w:szCs w:val="16"/>
              </w:rPr>
              <w:t>1. Общие положения</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1.1. Настоящий Порядок определяет процедуру проверки достоверности и полноты сведений о доходах, расходах, об имуществе и обязательствах имущественного характера (далее - сведения о доходах), представляемых гражданами, претендующими на замещение должностей руководителей муниципальных учреждений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(далее - муниципальные учреждения), а также лицами, замещающими указанные должности (далее - руководители учреждений).</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1.2. Проверка, предусмотренная настоящим Порядком, осуществляется по решению главы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(далее - глава поселения) должностным лицом администрации, ответственным за работу по профилактике коррупционных и иных правонарушений (далее - уполномоченное должностное лицо).</w:t>
            </w:r>
          </w:p>
          <w:p w:rsidR="00EF62CE" w:rsidRPr="0013340F"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13340F">
            <w:pPr>
              <w:spacing w:after="0" w:line="240" w:lineRule="auto"/>
              <w:jc w:val="center"/>
              <w:rPr>
                <w:rFonts w:ascii="Times New Roman" w:hAnsi="Times New Roman" w:cs="Times New Roman"/>
                <w:bCs/>
                <w:sz w:val="16"/>
                <w:szCs w:val="16"/>
              </w:rPr>
            </w:pPr>
            <w:r w:rsidRPr="0013340F">
              <w:rPr>
                <w:rFonts w:ascii="Times New Roman" w:hAnsi="Times New Roman" w:cs="Times New Roman"/>
                <w:bCs/>
                <w:sz w:val="16"/>
                <w:szCs w:val="16"/>
              </w:rPr>
              <w:t>2. Основания для проведения проверки</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2.1. Основанием для осуществления проверки является достаточная информация, представленная в письменном виде в установленном порядке:</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а) правоохранительными органами, иными государственными органами, органами местного самоуправления и их должностными лицами;</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б) уполномоченным должностным лицом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ответственным за работу по профилактике коррупционных и иных правонарушений; </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в)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г) Общественной палатой Российской Федерации, Общественной палатой Ненецкого автономного округа;</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д) общероссийскими средствами массовой информации, средствами массовой информации Ненецкого автономного округа.</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2.2. Информация анонимного характера не может служить основанием для проверки.</w:t>
            </w:r>
          </w:p>
          <w:p w:rsidR="00EF62CE" w:rsidRPr="0013340F" w:rsidRDefault="00EF62CE" w:rsidP="0013340F">
            <w:pPr>
              <w:spacing w:after="0" w:line="240" w:lineRule="auto"/>
              <w:jc w:val="both"/>
              <w:rPr>
                <w:rFonts w:ascii="Times New Roman" w:hAnsi="Times New Roman" w:cs="Times New Roman"/>
                <w:bCs/>
                <w:sz w:val="16"/>
                <w:szCs w:val="16"/>
              </w:rPr>
            </w:pPr>
          </w:p>
          <w:p w:rsidR="00EF62CE" w:rsidRPr="0013340F" w:rsidRDefault="00EF62CE" w:rsidP="0013340F">
            <w:pPr>
              <w:spacing w:after="0" w:line="240" w:lineRule="auto"/>
              <w:jc w:val="center"/>
              <w:rPr>
                <w:rFonts w:ascii="Times New Roman" w:hAnsi="Times New Roman" w:cs="Times New Roman"/>
                <w:bCs/>
                <w:sz w:val="16"/>
                <w:szCs w:val="16"/>
              </w:rPr>
            </w:pPr>
            <w:r w:rsidRPr="0013340F">
              <w:rPr>
                <w:rFonts w:ascii="Times New Roman" w:hAnsi="Times New Roman" w:cs="Times New Roman"/>
                <w:bCs/>
                <w:sz w:val="16"/>
                <w:szCs w:val="16"/>
              </w:rPr>
              <w:t>3. Порядок осуществления проверки</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3.1. Проверка осуществляется в срок, не превышающий 60 дней со дня принятия решения о её проведении. Срок проверки может быть продлён главой поселения до 90 дней.</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3.2. При осуществлении проверки уполномоченное должностное лицо вправе:</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а) проводить беседу с гражданином или руководителем учреждения, в отношении которого осуществляется проверка;</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б) изучать представленные гражданином или руководителем учреждения сведения о доходах и дополнительные материалы;</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в) получать от гражданина или руководителя учреждения пояснения по представленным им сведениям и материалам.</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3.3. Уполномоченное должностное лицо обеспечивает:</w:t>
            </w:r>
          </w:p>
          <w:p w:rsidR="00EF62CE" w:rsidRPr="0013340F" w:rsidRDefault="00EF62CE" w:rsidP="0013340F">
            <w:pPr>
              <w:spacing w:after="0" w:line="240" w:lineRule="auto"/>
              <w:ind w:firstLine="705"/>
              <w:jc w:val="both"/>
              <w:rPr>
                <w:rFonts w:ascii="Times New Roman" w:hAnsi="Times New Roman" w:cs="Times New Roman"/>
                <w:sz w:val="16"/>
                <w:szCs w:val="16"/>
                <w:shd w:val="clear" w:color="auto" w:fill="FFFFFF"/>
              </w:rPr>
            </w:pPr>
            <w:r w:rsidRPr="0013340F">
              <w:rPr>
                <w:rFonts w:ascii="Times New Roman" w:hAnsi="Times New Roman" w:cs="Times New Roman"/>
                <w:sz w:val="16"/>
                <w:szCs w:val="16"/>
                <w:shd w:val="clear" w:color="auto" w:fill="FFFFFF"/>
              </w:rPr>
              <w:t>а) уведомление в письменной форме руководителя учреждения о начале в отношении его проверки - в течение 2 рабочих дней со дня принятия решения о начале проверки;</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shd w:val="clear" w:color="auto" w:fill="FFFFFF"/>
              </w:rPr>
              <w:t>б) информирование руководителя учреждения, в случае его обращения о том, какие представленные им сведения, указанные в </w:t>
            </w:r>
            <w:hyperlink r:id="rId9" w:anchor="/document/70334504/entry/101" w:history="1">
              <w:r w:rsidRPr="0013340F">
                <w:rPr>
                  <w:rStyle w:val="a9"/>
                  <w:rFonts w:ascii="Times New Roman" w:hAnsi="Times New Roman" w:cs="Times New Roman"/>
                  <w:color w:val="auto"/>
                  <w:sz w:val="16"/>
                  <w:szCs w:val="16"/>
                  <w:shd w:val="clear" w:color="auto" w:fill="FFFFFF"/>
                </w:rPr>
                <w:t>пункте 1</w:t>
              </w:r>
            </w:hyperlink>
            <w:r w:rsidRPr="0013340F">
              <w:rPr>
                <w:rFonts w:ascii="Times New Roman" w:hAnsi="Times New Roman" w:cs="Times New Roman"/>
                <w:sz w:val="16"/>
                <w:szCs w:val="16"/>
              </w:rPr>
              <w:t>.1</w:t>
            </w:r>
            <w:r w:rsidRPr="0013340F">
              <w:rPr>
                <w:rFonts w:ascii="Times New Roman" w:hAnsi="Times New Roman" w:cs="Times New Roman"/>
                <w:sz w:val="16"/>
                <w:szCs w:val="16"/>
                <w:shd w:val="clear" w:color="auto" w:fill="FFFFFF"/>
              </w:rPr>
              <w:t> настоящего Порядка, подлежат проверке, - в течение 7 рабочих дней со дня обращения, а при наличии уважительной причины -  в срок, согласованный с указанным лицом.</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3.4. Гражданин или руководитель учреждения, в отношении которого осуществляется проверка, вправе:</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а) давать пояснения в письменной форме в ходе проверки, а также по её результатам;</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б) представлять дополнительные материалы и давать по ним пояснения в письменной форме.</w:t>
            </w:r>
          </w:p>
          <w:p w:rsidR="00EF62CE" w:rsidRPr="0013340F" w:rsidRDefault="00EF62CE" w:rsidP="0013340F">
            <w:pPr>
              <w:spacing w:after="0" w:line="240" w:lineRule="auto"/>
              <w:jc w:val="both"/>
              <w:rPr>
                <w:rFonts w:ascii="Times New Roman" w:hAnsi="Times New Roman" w:cs="Times New Roman"/>
                <w:bCs/>
                <w:sz w:val="16"/>
                <w:szCs w:val="16"/>
              </w:rPr>
            </w:pPr>
          </w:p>
          <w:p w:rsidR="00EF62CE" w:rsidRPr="0013340F" w:rsidRDefault="00EF62CE" w:rsidP="0013340F">
            <w:pPr>
              <w:spacing w:after="0" w:line="240" w:lineRule="auto"/>
              <w:jc w:val="center"/>
              <w:rPr>
                <w:rFonts w:ascii="Times New Roman" w:hAnsi="Times New Roman" w:cs="Times New Roman"/>
                <w:bCs/>
                <w:sz w:val="16"/>
                <w:szCs w:val="16"/>
              </w:rPr>
            </w:pPr>
            <w:r w:rsidRPr="0013340F">
              <w:rPr>
                <w:rFonts w:ascii="Times New Roman" w:hAnsi="Times New Roman" w:cs="Times New Roman"/>
                <w:bCs/>
                <w:sz w:val="16"/>
                <w:szCs w:val="16"/>
              </w:rPr>
              <w:t>4. Результаты проверки</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4.1. По результатам проверки глава поселения принимает одно из следующих решений:</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а) назначение гражданина, в отношении которого проводилась проверка, на должность руководителя учреждения;</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б) отказ гражданину в назначении на должность руководителя учреждения;</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 xml:space="preserve">в) применение к руководителю муниципального учреждения мер дисциплинарной ответственности </w:t>
            </w:r>
            <w:r w:rsidRPr="0013340F">
              <w:rPr>
                <w:rFonts w:ascii="Times New Roman" w:hAnsi="Times New Roman" w:cs="Times New Roman"/>
                <w:sz w:val="16"/>
                <w:szCs w:val="16"/>
                <w:shd w:val="clear" w:color="auto" w:fill="FFFFFF"/>
              </w:rPr>
              <w:t>(при наличии оснований, установленных законодательством Российской Федерации);</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г) отсутствие оснований для применения к руководителю муниципального учреждения мер дисциплинарной ответственности.</w:t>
            </w:r>
          </w:p>
          <w:p w:rsidR="00EF62CE" w:rsidRPr="0013340F"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4.2.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w:t>
            </w:r>
          </w:p>
          <w:p w:rsidR="00EF62CE" w:rsidRDefault="00EF62CE" w:rsidP="0013340F">
            <w:pPr>
              <w:spacing w:after="0" w:line="240" w:lineRule="auto"/>
              <w:ind w:firstLine="705"/>
              <w:jc w:val="both"/>
              <w:rPr>
                <w:rFonts w:ascii="Times New Roman" w:hAnsi="Times New Roman" w:cs="Times New Roman"/>
                <w:sz w:val="16"/>
                <w:szCs w:val="16"/>
              </w:rPr>
            </w:pPr>
            <w:r w:rsidRPr="0013340F">
              <w:rPr>
                <w:rFonts w:ascii="Times New Roman" w:hAnsi="Times New Roman" w:cs="Times New Roman"/>
                <w:sz w:val="16"/>
                <w:szCs w:val="16"/>
              </w:rPr>
              <w:t>4.3. Материалы проверки хранятся в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в течение сроков, установленных законодательством Российской Федерации об архивном деле.</w:t>
            </w:r>
          </w:p>
          <w:p w:rsidR="0013340F" w:rsidRPr="0013340F" w:rsidRDefault="0013340F" w:rsidP="0013340F">
            <w:pPr>
              <w:spacing w:after="0" w:line="240" w:lineRule="auto"/>
              <w:ind w:firstLine="705"/>
              <w:jc w:val="both"/>
              <w:rPr>
                <w:rFonts w:ascii="Times New Roman" w:hAnsi="Times New Roman" w:cs="Times New Roman"/>
                <w:sz w:val="16"/>
                <w:szCs w:val="16"/>
              </w:rPr>
            </w:pPr>
          </w:p>
          <w:p w:rsidR="00EF62CE" w:rsidRPr="0013340F" w:rsidRDefault="00EF62CE" w:rsidP="0013340F">
            <w:pPr>
              <w:pStyle w:val="a3"/>
              <w:rPr>
                <w:sz w:val="16"/>
                <w:szCs w:val="16"/>
              </w:rPr>
            </w:pPr>
            <w:r w:rsidRPr="0013340F">
              <w:rPr>
                <w:noProof/>
                <w:sz w:val="16"/>
                <w:szCs w:val="16"/>
              </w:rPr>
              <w:t xml:space="preserve">      </w:t>
            </w:r>
            <w:r w:rsidRPr="0013340F">
              <w:rPr>
                <w:noProof/>
                <w:sz w:val="16"/>
                <w:szCs w:val="16"/>
              </w:rPr>
              <w:drawing>
                <wp:inline distT="0" distB="0" distL="0" distR="0">
                  <wp:extent cx="632298" cy="70993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639466" cy="717978"/>
                          </a:xfrm>
                          <a:prstGeom prst="rect">
                            <a:avLst/>
                          </a:prstGeom>
                          <a:noFill/>
                          <a:ln>
                            <a:noFill/>
                          </a:ln>
                        </pic:spPr>
                      </pic:pic>
                    </a:graphicData>
                  </a:graphic>
                </wp:inline>
              </w:drawing>
            </w:r>
          </w:p>
          <w:p w:rsidR="00EF62CE" w:rsidRPr="0013340F" w:rsidRDefault="00EF62CE" w:rsidP="0013340F">
            <w:pPr>
              <w:pStyle w:val="a3"/>
              <w:rPr>
                <w:b/>
                <w:sz w:val="16"/>
                <w:szCs w:val="16"/>
              </w:rPr>
            </w:pPr>
            <w:r w:rsidRPr="0013340F">
              <w:rPr>
                <w:b/>
                <w:sz w:val="16"/>
                <w:szCs w:val="16"/>
              </w:rPr>
              <w:t>А  Д  М  И  Н  И  С  Т  Р  А  Ц  И  Я</w:t>
            </w:r>
          </w:p>
          <w:p w:rsidR="00EF62CE" w:rsidRPr="0013340F" w:rsidRDefault="00EF62CE" w:rsidP="0013340F">
            <w:pPr>
              <w:pStyle w:val="1"/>
              <w:rPr>
                <w:b w:val="0"/>
                <w:sz w:val="16"/>
                <w:szCs w:val="16"/>
              </w:rPr>
            </w:pPr>
            <w:r w:rsidRPr="0013340F">
              <w:rPr>
                <w:b w:val="0"/>
                <w:bCs w:val="0"/>
                <w:sz w:val="16"/>
                <w:szCs w:val="16"/>
              </w:rPr>
              <w:t>СЕЛЬСКОГО ПОСЕЛЕНИЯ  «ПУСТОЗЕРСКИЙ  СЕЛЬСОВЕТ»</w:t>
            </w:r>
          </w:p>
          <w:p w:rsidR="00EF62CE" w:rsidRPr="0013340F" w:rsidRDefault="00EF62CE" w:rsidP="0013340F">
            <w:pPr>
              <w:pStyle w:val="3"/>
              <w:spacing w:before="0" w:line="240" w:lineRule="auto"/>
              <w:jc w:val="center"/>
              <w:rPr>
                <w:rFonts w:ascii="Times New Roman" w:hAnsi="Times New Roman" w:cs="Times New Roman"/>
                <w:b w:val="0"/>
                <w:color w:val="auto"/>
                <w:sz w:val="16"/>
                <w:szCs w:val="16"/>
              </w:rPr>
            </w:pPr>
            <w:r w:rsidRPr="0013340F">
              <w:rPr>
                <w:rFonts w:ascii="Times New Roman" w:hAnsi="Times New Roman" w:cs="Times New Roman"/>
                <w:b w:val="0"/>
                <w:color w:val="auto"/>
                <w:sz w:val="16"/>
                <w:szCs w:val="16"/>
              </w:rPr>
              <w:t>ЗАПОЛЯРНОГО РАЙОНА НЕНЕЦКОГО  АВТОНОМНОГО  ОКРУГА</w:t>
            </w:r>
          </w:p>
          <w:p w:rsidR="00EF62CE" w:rsidRPr="0013340F" w:rsidRDefault="00EF62CE" w:rsidP="0013340F">
            <w:pPr>
              <w:spacing w:after="0" w:line="240" w:lineRule="auto"/>
              <w:rPr>
                <w:rFonts w:ascii="Times New Roman" w:hAnsi="Times New Roman" w:cs="Times New Roman"/>
                <w:b/>
                <w:sz w:val="16"/>
                <w:szCs w:val="16"/>
              </w:rPr>
            </w:pPr>
          </w:p>
          <w:p w:rsidR="00EF62CE" w:rsidRPr="0013340F" w:rsidRDefault="00EF62CE" w:rsidP="0013340F">
            <w:pPr>
              <w:pStyle w:val="2"/>
              <w:spacing w:before="0" w:line="240" w:lineRule="auto"/>
              <w:jc w:val="center"/>
              <w:rPr>
                <w:rFonts w:ascii="Times New Roman" w:hAnsi="Times New Roman" w:cs="Times New Roman"/>
                <w:b w:val="0"/>
                <w:color w:val="auto"/>
                <w:sz w:val="16"/>
                <w:szCs w:val="16"/>
              </w:rPr>
            </w:pPr>
            <w:r w:rsidRPr="0013340F">
              <w:rPr>
                <w:rFonts w:ascii="Times New Roman" w:hAnsi="Times New Roman" w:cs="Times New Roman"/>
                <w:b w:val="0"/>
                <w:color w:val="auto"/>
                <w:sz w:val="16"/>
                <w:szCs w:val="16"/>
              </w:rPr>
              <w:t>П О С Т А Н О В Л Е Н И Е</w:t>
            </w:r>
          </w:p>
          <w:p w:rsidR="00EF62CE" w:rsidRPr="0013340F" w:rsidRDefault="00EF62CE"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b/>
                <w:bCs/>
                <w:sz w:val="16"/>
                <w:szCs w:val="16"/>
                <w:u w:val="single"/>
              </w:rPr>
            </w:pPr>
            <w:r w:rsidRPr="0013340F">
              <w:rPr>
                <w:rFonts w:ascii="Times New Roman" w:hAnsi="Times New Roman" w:cs="Times New Roman"/>
                <w:sz w:val="16"/>
                <w:szCs w:val="16"/>
                <w:u w:val="single"/>
              </w:rPr>
              <w:t xml:space="preserve">от     </w:t>
            </w:r>
            <w:r w:rsidRPr="0013340F">
              <w:rPr>
                <w:rFonts w:ascii="Times New Roman" w:hAnsi="Times New Roman" w:cs="Times New Roman"/>
                <w:b/>
                <w:bCs/>
                <w:sz w:val="16"/>
                <w:szCs w:val="16"/>
                <w:u w:val="single"/>
              </w:rPr>
              <w:t>15.10. 2026     № 80</w:t>
            </w:r>
          </w:p>
          <w:p w:rsidR="00EF62CE" w:rsidRPr="0013340F" w:rsidRDefault="00EF62CE" w:rsidP="0013340F">
            <w:pPr>
              <w:spacing w:after="0" w:line="240" w:lineRule="auto"/>
              <w:rPr>
                <w:rFonts w:ascii="Times New Roman" w:hAnsi="Times New Roman" w:cs="Times New Roman"/>
                <w:sz w:val="16"/>
                <w:szCs w:val="16"/>
              </w:rPr>
            </w:pPr>
            <w:r w:rsidRPr="0013340F">
              <w:rPr>
                <w:rFonts w:ascii="Times New Roman" w:hAnsi="Times New Roman" w:cs="Times New Roman"/>
                <w:sz w:val="16"/>
                <w:szCs w:val="16"/>
              </w:rPr>
              <w:t xml:space="preserve">с. </w:t>
            </w:r>
            <w:proofErr w:type="spellStart"/>
            <w:r w:rsidRPr="0013340F">
              <w:rPr>
                <w:rFonts w:ascii="Times New Roman" w:hAnsi="Times New Roman" w:cs="Times New Roman"/>
                <w:sz w:val="16"/>
                <w:szCs w:val="16"/>
              </w:rPr>
              <w:t>Оксино</w:t>
            </w:r>
            <w:proofErr w:type="spellEnd"/>
            <w:r w:rsidRPr="0013340F">
              <w:rPr>
                <w:rFonts w:ascii="Times New Roman" w:hAnsi="Times New Roman" w:cs="Times New Roman"/>
                <w:sz w:val="16"/>
                <w:szCs w:val="16"/>
              </w:rPr>
              <w:t xml:space="preserve">   НАО</w:t>
            </w:r>
          </w:p>
          <w:p w:rsidR="00EF62CE" w:rsidRPr="0013340F" w:rsidRDefault="00EF62CE" w:rsidP="0013340F">
            <w:pPr>
              <w:spacing w:after="0" w:line="240" w:lineRule="auto"/>
              <w:jc w:val="right"/>
              <w:rPr>
                <w:rFonts w:ascii="Times New Roman" w:hAnsi="Times New Roman" w:cs="Times New Roman"/>
                <w:sz w:val="16"/>
                <w:szCs w:val="16"/>
                <w:highlight w:val="yellow"/>
              </w:rPr>
            </w:pPr>
          </w:p>
          <w:p w:rsidR="00EF62CE" w:rsidRDefault="00EF62CE" w:rsidP="0013340F">
            <w:pPr>
              <w:spacing w:after="0" w:line="240" w:lineRule="auto"/>
              <w:jc w:val="center"/>
              <w:rPr>
                <w:rFonts w:ascii="Times New Roman" w:hAnsi="Times New Roman" w:cs="Times New Roman"/>
                <w:b/>
                <w:bCs/>
                <w:sz w:val="16"/>
                <w:szCs w:val="16"/>
              </w:rPr>
            </w:pPr>
            <w:r w:rsidRPr="0013340F">
              <w:rPr>
                <w:rFonts w:ascii="Times New Roman" w:hAnsi="Times New Roman" w:cs="Times New Roman"/>
                <w:b/>
                <w:bCs/>
                <w:sz w:val="16"/>
                <w:szCs w:val="16"/>
              </w:rPr>
              <w:t>Об утверждении Порядка представления гражданами, претендующими на замещение должностей муниципальной службы в Администрации Сельского поселения «</w:t>
            </w:r>
            <w:proofErr w:type="spellStart"/>
            <w:r w:rsidRPr="0013340F">
              <w:rPr>
                <w:rFonts w:ascii="Times New Roman" w:hAnsi="Times New Roman" w:cs="Times New Roman"/>
                <w:b/>
                <w:bCs/>
                <w:sz w:val="16"/>
                <w:szCs w:val="16"/>
              </w:rPr>
              <w:t>Пустозерский</w:t>
            </w:r>
            <w:proofErr w:type="spellEnd"/>
            <w:r w:rsidRPr="0013340F">
              <w:rPr>
                <w:rFonts w:ascii="Times New Roman" w:hAnsi="Times New Roman" w:cs="Times New Roman"/>
                <w:b/>
                <w:bCs/>
                <w:sz w:val="16"/>
                <w:szCs w:val="16"/>
              </w:rPr>
              <w:t xml:space="preserve"> сельсовет» Заполярного района Ненецкого автономного округа, и муниципальными служащими, замещающими должности муниципальной службы в Администрации Сельского поселения «</w:t>
            </w:r>
            <w:proofErr w:type="spellStart"/>
            <w:r w:rsidRPr="0013340F">
              <w:rPr>
                <w:rFonts w:ascii="Times New Roman" w:hAnsi="Times New Roman" w:cs="Times New Roman"/>
                <w:b/>
                <w:bCs/>
                <w:sz w:val="16"/>
                <w:szCs w:val="16"/>
              </w:rPr>
              <w:t>Пустозерский</w:t>
            </w:r>
            <w:proofErr w:type="spellEnd"/>
            <w:r w:rsidRPr="0013340F">
              <w:rPr>
                <w:rFonts w:ascii="Times New Roman" w:hAnsi="Times New Roman" w:cs="Times New Roman"/>
                <w:b/>
                <w:bCs/>
                <w:sz w:val="16"/>
                <w:szCs w:val="16"/>
              </w:rPr>
              <w:t xml:space="preserve"> сельсовет» Заполярного района Ненецкого автономного округа, сведений о доходах, об имуществе и обязательствах имущественного характера</w:t>
            </w:r>
          </w:p>
          <w:p w:rsidR="0013340F" w:rsidRPr="0013340F" w:rsidRDefault="0013340F" w:rsidP="0013340F">
            <w:pPr>
              <w:spacing w:after="0" w:line="240" w:lineRule="auto"/>
              <w:jc w:val="center"/>
              <w:rPr>
                <w:rFonts w:ascii="Times New Roman" w:hAnsi="Times New Roman" w:cs="Times New Roman"/>
                <w:sz w:val="16"/>
                <w:szCs w:val="16"/>
              </w:rPr>
            </w:pP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В соответствии со статьей 8 Федерального закона от 25.12.2008 № 273-ФЗ «О противодействии коррупции», со статьей 15 Федерального закона от 02.03.2007 № 25-ФЗ «О муниципальной службе в Российской Федерации», руководствуясь Указом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Уставом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Администрация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ПОСТАНОВЛЯЕТ:</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 xml:space="preserve">1. Утвердить прилагаемый Порядок представления гражданами, претендующими на замещение должностей муниципальной </w:t>
            </w:r>
            <w:r w:rsidRPr="0013340F">
              <w:rPr>
                <w:rFonts w:ascii="Times New Roman" w:hAnsi="Times New Roman" w:cs="Times New Roman"/>
                <w:sz w:val="16"/>
                <w:szCs w:val="16"/>
              </w:rPr>
              <w:lastRenderedPageBreak/>
              <w:t>службы в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и муниципальными служащими, замещающими должности муниципальной службы в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сведений о доходах, об имуществе и обязательствах имущественного характера.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2. Контроль за выполнением настоящего постановления возложить на главу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4. Настоящее  постановление вступает в силу со дня его обнародования и подлежит размещению на официальном сайте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w:t>
            </w:r>
          </w:p>
          <w:p w:rsidR="00EF62CE" w:rsidRPr="0013340F" w:rsidRDefault="00EF62CE" w:rsidP="0013340F">
            <w:pPr>
              <w:spacing w:after="0" w:line="240" w:lineRule="auto"/>
              <w:rPr>
                <w:rFonts w:ascii="Times New Roman" w:hAnsi="Times New Roman" w:cs="Times New Roman"/>
                <w:sz w:val="16"/>
                <w:szCs w:val="16"/>
              </w:rPr>
            </w:pPr>
            <w:r w:rsidRPr="0013340F">
              <w:rPr>
                <w:rFonts w:ascii="Times New Roman" w:hAnsi="Times New Roman" w:cs="Times New Roman"/>
                <w:sz w:val="16"/>
                <w:szCs w:val="16"/>
              </w:rPr>
              <w:t>Глава Сельского поселения</w:t>
            </w:r>
          </w:p>
          <w:p w:rsidR="00EF62CE" w:rsidRPr="0013340F" w:rsidRDefault="00EF62CE" w:rsidP="0013340F">
            <w:pPr>
              <w:tabs>
                <w:tab w:val="right" w:pos="9355"/>
              </w:tabs>
              <w:spacing w:after="0" w:line="240" w:lineRule="auto"/>
              <w:rPr>
                <w:rFonts w:ascii="Times New Roman" w:hAnsi="Times New Roman" w:cs="Times New Roman"/>
                <w:sz w:val="16"/>
                <w:szCs w:val="16"/>
              </w:rPr>
            </w:pPr>
            <w:r w:rsidRPr="0013340F">
              <w:rPr>
                <w:rFonts w:ascii="Times New Roman" w:hAnsi="Times New Roman" w:cs="Times New Roman"/>
                <w:sz w:val="16"/>
                <w:szCs w:val="16"/>
              </w:rPr>
              <w:t>«</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ЗР НА                                                   </w:t>
            </w:r>
            <w:proofErr w:type="spellStart"/>
            <w:r w:rsidRPr="0013340F">
              <w:rPr>
                <w:rFonts w:ascii="Times New Roman" w:hAnsi="Times New Roman" w:cs="Times New Roman"/>
                <w:sz w:val="16"/>
                <w:szCs w:val="16"/>
              </w:rPr>
              <w:t>С.М.Макарова</w:t>
            </w:r>
            <w:proofErr w:type="spellEnd"/>
          </w:p>
          <w:p w:rsidR="00EF62CE" w:rsidRPr="0013340F" w:rsidRDefault="00EF62CE" w:rsidP="0013340F">
            <w:pPr>
              <w:pageBreakBefore/>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Приложение</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к постановлению Администрации</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Сельского поселения</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ЗР НАО</w:t>
            </w:r>
          </w:p>
          <w:p w:rsidR="00EF62CE" w:rsidRPr="0013340F" w:rsidRDefault="00EF62CE" w:rsidP="0013340F">
            <w:pPr>
              <w:spacing w:after="0" w:line="240" w:lineRule="auto"/>
              <w:jc w:val="right"/>
              <w:rPr>
                <w:rFonts w:ascii="Times New Roman" w:hAnsi="Times New Roman" w:cs="Times New Roman"/>
                <w:sz w:val="16"/>
                <w:szCs w:val="16"/>
              </w:rPr>
            </w:pPr>
            <w:r w:rsidRPr="0013340F">
              <w:rPr>
                <w:rFonts w:ascii="Times New Roman" w:hAnsi="Times New Roman" w:cs="Times New Roman"/>
                <w:sz w:val="16"/>
                <w:szCs w:val="16"/>
              </w:rPr>
              <w:t>от 15.10. 2026  № 80</w:t>
            </w:r>
          </w:p>
          <w:p w:rsidR="00EF62CE" w:rsidRPr="0013340F" w:rsidRDefault="00EF62CE" w:rsidP="0013340F">
            <w:pPr>
              <w:spacing w:after="0" w:line="240" w:lineRule="auto"/>
              <w:rPr>
                <w:rFonts w:ascii="Times New Roman" w:hAnsi="Times New Roman" w:cs="Times New Roman"/>
                <w:b/>
                <w:bCs/>
                <w:sz w:val="16"/>
                <w:szCs w:val="16"/>
              </w:rPr>
            </w:pPr>
          </w:p>
          <w:p w:rsidR="00EF62CE" w:rsidRPr="0013340F" w:rsidRDefault="00EF62CE" w:rsidP="0013340F">
            <w:pPr>
              <w:spacing w:after="0" w:line="240" w:lineRule="auto"/>
              <w:jc w:val="center"/>
              <w:rPr>
                <w:rFonts w:ascii="Times New Roman" w:hAnsi="Times New Roman" w:cs="Times New Roman"/>
                <w:sz w:val="16"/>
                <w:szCs w:val="16"/>
              </w:rPr>
            </w:pPr>
            <w:r w:rsidRPr="0013340F">
              <w:rPr>
                <w:rFonts w:ascii="Times New Roman" w:hAnsi="Times New Roman" w:cs="Times New Roman"/>
                <w:b/>
                <w:bCs/>
                <w:sz w:val="16"/>
                <w:szCs w:val="16"/>
              </w:rPr>
              <w:t>ПОРЯДОК</w:t>
            </w:r>
          </w:p>
          <w:p w:rsidR="00EF62CE" w:rsidRPr="0013340F" w:rsidRDefault="00EF62CE" w:rsidP="0013340F">
            <w:pPr>
              <w:spacing w:after="0" w:line="240" w:lineRule="auto"/>
              <w:jc w:val="center"/>
              <w:rPr>
                <w:rFonts w:ascii="Times New Roman" w:hAnsi="Times New Roman" w:cs="Times New Roman"/>
                <w:sz w:val="16"/>
                <w:szCs w:val="16"/>
              </w:rPr>
            </w:pPr>
            <w:r w:rsidRPr="0013340F">
              <w:rPr>
                <w:rFonts w:ascii="Times New Roman" w:hAnsi="Times New Roman" w:cs="Times New Roman"/>
                <w:b/>
                <w:bCs/>
                <w:sz w:val="16"/>
                <w:szCs w:val="16"/>
              </w:rPr>
              <w:t>представления гражданами, претендующими на замещение должностей муниципальной службы в Администрации Сельского поселения «</w:t>
            </w:r>
            <w:proofErr w:type="spellStart"/>
            <w:r w:rsidRPr="0013340F">
              <w:rPr>
                <w:rFonts w:ascii="Times New Roman" w:hAnsi="Times New Roman" w:cs="Times New Roman"/>
                <w:b/>
                <w:bCs/>
                <w:sz w:val="16"/>
                <w:szCs w:val="16"/>
              </w:rPr>
              <w:t>Пустозерский</w:t>
            </w:r>
            <w:proofErr w:type="spellEnd"/>
            <w:r w:rsidRPr="0013340F">
              <w:rPr>
                <w:rFonts w:ascii="Times New Roman" w:hAnsi="Times New Roman" w:cs="Times New Roman"/>
                <w:b/>
                <w:bCs/>
                <w:sz w:val="16"/>
                <w:szCs w:val="16"/>
              </w:rPr>
              <w:t xml:space="preserve"> сельсовет» Заполярного района Ненецкого автономного округа, и муниципальными служащими, замещающими должности муниципальной службы в Администрации Сельского поселения «</w:t>
            </w:r>
            <w:proofErr w:type="spellStart"/>
            <w:r w:rsidRPr="0013340F">
              <w:rPr>
                <w:rFonts w:ascii="Times New Roman" w:hAnsi="Times New Roman" w:cs="Times New Roman"/>
                <w:b/>
                <w:bCs/>
                <w:sz w:val="16"/>
                <w:szCs w:val="16"/>
              </w:rPr>
              <w:t>Пустозерский</w:t>
            </w:r>
            <w:proofErr w:type="spellEnd"/>
            <w:r w:rsidRPr="0013340F">
              <w:rPr>
                <w:rFonts w:ascii="Times New Roman" w:hAnsi="Times New Roman" w:cs="Times New Roman"/>
                <w:b/>
                <w:bCs/>
                <w:sz w:val="16"/>
                <w:szCs w:val="16"/>
              </w:rPr>
              <w:t xml:space="preserve"> сельсовет» Заполярного района Ненецкого автономного округа, сведений о доходах, об имуществе и обязательствах имущественного характера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 Настоящим Порядком определяется процедура представления гражданами, претендующими на замещение должностей муниципальной службы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(далее - должности муниципальной службы), и муниципальными служащими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замещающими должности муниципальной службы, сведений о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2. Обязанность представления сведений о доходах, об имуществе и обязательствах имущественного характера в соответствии с действующим законодательством возлагается на:</w:t>
            </w:r>
          </w:p>
          <w:p w:rsidR="00EF62CE" w:rsidRPr="0013340F" w:rsidRDefault="00EF62CE" w:rsidP="0013340F">
            <w:pPr>
              <w:pStyle w:val="ConsPlusNormal"/>
              <w:widowControl/>
              <w:ind w:firstLine="540"/>
              <w:jc w:val="both"/>
              <w:rPr>
                <w:rFonts w:ascii="Times New Roman" w:hAnsi="Times New Roman" w:cs="Times New Roman"/>
                <w:sz w:val="16"/>
                <w:szCs w:val="16"/>
              </w:rPr>
            </w:pPr>
            <w:r w:rsidRPr="0013340F">
              <w:rPr>
                <w:rFonts w:ascii="Times New Roman" w:hAnsi="Times New Roman" w:cs="Times New Roman"/>
                <w:sz w:val="16"/>
                <w:szCs w:val="16"/>
              </w:rPr>
              <w:t>а) гражданина, претендующего на замещение должности муниципальной службы, предусмотренной Перечнем должностей, утвержденным решением Совета депутатов МО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НАО от 30.09.2009 № 4 (далее соответственно - гражданин, Перечень должностей);</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б) муниципального служащего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замещающего должность муниципальной службы, предусмотренную Перечнем должностей (далее - муниципальный служащий);</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в) муниципального служащего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замещающего должность муниципальной службы, не предусмотренную Перечнем должностей, и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 должностей).</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3. Сведения о доходах, об имуществе и обязательствах имущественного характера представляются:</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а) гражданами - при поступлении на муниципальную службу на должности муниципальной службы, предусмотренные Перечнем должностей;</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б) кандидатами на должности, предусмотренные Перечнем должностей, - при назначении на должности муниципальной службы, предусмотренные Перечнем должностей;</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в) муниципальными служащими -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4. Гражданин при назначении на должность муниципальной службы, предусмотренную Перечнем должностей, представляет:</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(с 01 января по 31 декабря),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(с 01 января по 31 декабря),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пунктом 4 настоящего Порядка.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6. Муниципальный служащий представляет:</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а) сведения о своих доходах, полученных с 01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б) сведения о доходах своих супруги (супруга) и несовершеннолетних детей, полученных с 01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7. Муниципальные служащие обязаны представлять сведения о своих расходах, а также о расходах своих супруги (супруга) и несовершеннолетних детей, предусмотренные Федеральным законом от 03.12.2012 № 230-ФЗ «О контроле за соответствием расходов лиц, замещающих государственные должности, и иных лиц их доходам» (далее - сведения о расходах), в случаях, установленных данным Федеральным законом.</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8. Сведения о расходах представляются одновременно со сведениями, указанными в пункте 6 настоящего Порядка, не позднее 30 апреля года, следующего за годом, в котором возникли основания для их представления, по форме справки, указанной в пункте 10 настоящего Порядка.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9. Сведения о доходах, об имуществе и обязательствах имущественного характера, а также сведения о расходах представляются в Администрацию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10.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lastRenderedPageBreak/>
              <w:t>11. В случае если гражданин, кандидат на должность, предусмотренную Перечнем должностей,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Гражданин, назначаемый на должность муниципальной службы, может представить уточненные сведения в течение одного месяца со дня представления сведений в соответствии с подпунктом «а» пункта 3 настоящего Порядка.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Кандидат на должность, предусмотренную Перечнем должностей, может представить уточненные сведения в течение одного месяца со дня представления сведений в соответствии с подпунктом «б» пункта 3 настоящего Порядка.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Порядка.</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12. В случае непредставления по объективным причинам кандидатом на должность, предусмотренную Перечнем должностей, муниципальным служащим сведений о доходах, об имуществе и обязательствах имущественного характера своих супруги (супруга) и (или) несовершеннолетних детей данный факт подлежит рассмотрению соответствующей комиссией по соблюдению требований к служебному поведению муниципальных служащих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замещающих должности муниципальной службы в Администрации Сельского поселения «</w:t>
            </w:r>
            <w:proofErr w:type="spellStart"/>
            <w:r w:rsidRPr="0013340F">
              <w:rPr>
                <w:rFonts w:ascii="Times New Roman" w:hAnsi="Times New Roman" w:cs="Times New Roman"/>
                <w:sz w:val="16"/>
                <w:szCs w:val="16"/>
              </w:rPr>
              <w:t>Пустозерский</w:t>
            </w:r>
            <w:proofErr w:type="spellEnd"/>
            <w:r w:rsidRPr="0013340F">
              <w:rPr>
                <w:rFonts w:ascii="Times New Roman" w:hAnsi="Times New Roman" w:cs="Times New Roman"/>
                <w:sz w:val="16"/>
                <w:szCs w:val="16"/>
              </w:rPr>
              <w:t xml:space="preserve"> сельсовет» Заполярного района Ненецкого автономного округа, и урегулированию конфликта интересов (далее - комиссия по соблюдению требований к служебному поведению муниципальных служащих и урегулированию конфликта интересов).</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13.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соответствии с законодательством Российской Федерации. Должностные лица, ответственные 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Российской Федерации.</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14. Сведения о доходах, об имуществе и обязательствах имущественного характера,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15. Муниципальные служащие,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16. 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17. В случае если гражданин, кандидат на должность, предусмотренную Перечнем должностей, представившие в Администрацию сведения о доходах, об имуществе и обязательствах имущественного характера в соответствии с настоящим Порядком,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18.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должностей, не могут быть назначены на соответствующую должность муниципальной службы.</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19. 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и сведений о расходах, предусмотренных Федеральным законом от 03.12.2012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EF62CE" w:rsidRPr="0013340F" w:rsidRDefault="00EF62CE" w:rsidP="0013340F">
            <w:pPr>
              <w:spacing w:after="0" w:line="240" w:lineRule="auto"/>
              <w:ind w:firstLine="709"/>
              <w:jc w:val="both"/>
              <w:rPr>
                <w:rFonts w:ascii="Times New Roman" w:hAnsi="Times New Roman" w:cs="Times New Roman"/>
                <w:sz w:val="16"/>
                <w:szCs w:val="16"/>
              </w:rPr>
            </w:pPr>
            <w:r w:rsidRPr="0013340F">
              <w:rPr>
                <w:rFonts w:ascii="Times New Roman" w:hAnsi="Times New Roman" w:cs="Times New Roman"/>
                <w:sz w:val="16"/>
                <w:szCs w:val="16"/>
              </w:rPr>
              <w:t>20. Представление муниципальным служащим заведомо недостоверных сведений, указанных в пункте 19 настоящего Порядка, является правонарушением, влекущим увольнение муниципального служащего с муниципальной службы.</w:t>
            </w:r>
          </w:p>
          <w:p w:rsidR="00EF62CE" w:rsidRPr="0013340F" w:rsidRDefault="00EF62CE" w:rsidP="0013340F">
            <w:pPr>
              <w:spacing w:after="0" w:line="240" w:lineRule="auto"/>
              <w:ind w:firstLine="360"/>
              <w:jc w:val="both"/>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13340F">
            <w:pPr>
              <w:spacing w:after="0" w:line="240" w:lineRule="auto"/>
              <w:ind w:firstLine="705"/>
              <w:jc w:val="both"/>
              <w:rPr>
                <w:rFonts w:ascii="Times New Roman" w:hAnsi="Times New Roman" w:cs="Times New Roman"/>
                <w:sz w:val="16"/>
                <w:szCs w:val="16"/>
              </w:rPr>
            </w:pPr>
          </w:p>
          <w:tbl>
            <w:tblPr>
              <w:tblpPr w:leftFromText="180" w:rightFromText="180" w:bottomFromText="200" w:vertAnchor="text" w:horzAnchor="margin"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tblGrid>
            <w:tr w:rsidR="004B0C00" w:rsidRPr="00FF5A74" w:rsidTr="00232853">
              <w:trPr>
                <w:trHeight w:val="186"/>
              </w:trPr>
              <w:tc>
                <w:tcPr>
                  <w:tcW w:w="2268" w:type="dxa"/>
                  <w:tcBorders>
                    <w:top w:val="single" w:sz="4" w:space="0" w:color="auto"/>
                    <w:left w:val="single" w:sz="4" w:space="0" w:color="auto"/>
                    <w:bottom w:val="single" w:sz="4" w:space="0" w:color="auto"/>
                    <w:right w:val="single" w:sz="4" w:space="0" w:color="auto"/>
                  </w:tcBorders>
                  <w:hideMark/>
                </w:tcPr>
                <w:p w:rsidR="004B0C00" w:rsidRPr="00FF5A74" w:rsidRDefault="004B0C00" w:rsidP="004B0C00">
                  <w:pPr>
                    <w:pStyle w:val="a7"/>
                    <w:contextualSpacing/>
                    <w:rPr>
                      <w:rFonts w:ascii="Times New Roman" w:hAnsi="Times New Roman"/>
                      <w:b/>
                      <w:sz w:val="16"/>
                      <w:szCs w:val="16"/>
                    </w:rPr>
                  </w:pPr>
                  <w:r w:rsidRPr="00FF5A74">
                    <w:rPr>
                      <w:rFonts w:ascii="Times New Roman" w:hAnsi="Times New Roman"/>
                      <w:b/>
                      <w:sz w:val="16"/>
                      <w:szCs w:val="16"/>
                    </w:rPr>
                    <w:t xml:space="preserve">   </w:t>
                  </w:r>
                  <w:r>
                    <w:rPr>
                      <w:rFonts w:ascii="Times New Roman" w:hAnsi="Times New Roman"/>
                      <w:b/>
                      <w:sz w:val="16"/>
                      <w:szCs w:val="16"/>
                    </w:rPr>
                    <w:t xml:space="preserve">И Н Ф О Р М А </w:t>
                  </w:r>
                  <w:proofErr w:type="gramStart"/>
                  <w:r>
                    <w:rPr>
                      <w:rFonts w:ascii="Times New Roman" w:hAnsi="Times New Roman"/>
                      <w:b/>
                      <w:sz w:val="16"/>
                      <w:szCs w:val="16"/>
                    </w:rPr>
                    <w:t>Ц И</w:t>
                  </w:r>
                  <w:proofErr w:type="gramEnd"/>
                  <w:r>
                    <w:rPr>
                      <w:rFonts w:ascii="Times New Roman" w:hAnsi="Times New Roman"/>
                      <w:b/>
                      <w:sz w:val="16"/>
                      <w:szCs w:val="16"/>
                    </w:rPr>
                    <w:t xml:space="preserve"> Я </w:t>
                  </w:r>
                </w:p>
              </w:tc>
            </w:tr>
          </w:tbl>
          <w:p w:rsidR="00EF62CE" w:rsidRPr="0013340F"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980804">
            <w:pPr>
              <w:spacing w:after="0" w:line="240" w:lineRule="auto"/>
              <w:jc w:val="both"/>
              <w:rPr>
                <w:rFonts w:ascii="Times New Roman" w:hAnsi="Times New Roman" w:cs="Times New Roman"/>
                <w:sz w:val="16"/>
                <w:szCs w:val="16"/>
              </w:rPr>
            </w:pPr>
          </w:p>
          <w:p w:rsidR="00EF62CE" w:rsidRPr="00980804" w:rsidRDefault="00EF62CE" w:rsidP="0013340F">
            <w:pPr>
              <w:spacing w:after="0" w:line="240" w:lineRule="auto"/>
              <w:ind w:firstLine="705"/>
              <w:jc w:val="both"/>
              <w:rPr>
                <w:rFonts w:ascii="Times New Roman" w:hAnsi="Times New Roman" w:cs="Times New Roman"/>
                <w:sz w:val="16"/>
                <w:szCs w:val="16"/>
              </w:rPr>
            </w:pPr>
          </w:p>
          <w:p w:rsidR="004B0C00" w:rsidRPr="00980804" w:rsidRDefault="004B0C00" w:rsidP="00980804">
            <w:pPr>
              <w:spacing w:after="0" w:line="240" w:lineRule="auto"/>
              <w:rPr>
                <w:rFonts w:ascii="Times New Roman" w:hAnsi="Times New Roman" w:cs="Times New Roman"/>
                <w:sz w:val="16"/>
                <w:szCs w:val="16"/>
              </w:rPr>
            </w:pPr>
            <w:r w:rsidRPr="00980804">
              <w:rPr>
                <w:rFonts w:ascii="Times New Roman" w:hAnsi="Times New Roman" w:cs="Times New Roman"/>
                <w:sz w:val="16"/>
                <w:szCs w:val="16"/>
              </w:rPr>
              <w:t xml:space="preserve">                                                                             СВЕДЕНИЯ</w:t>
            </w:r>
          </w:p>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о численности муниципальных служащих органов местного самоуправления Сельского поселения «</w:t>
            </w:r>
            <w:proofErr w:type="spellStart"/>
            <w:r w:rsidRPr="00980804">
              <w:rPr>
                <w:rFonts w:ascii="Times New Roman" w:hAnsi="Times New Roman" w:cs="Times New Roman"/>
                <w:sz w:val="16"/>
                <w:szCs w:val="16"/>
              </w:rPr>
              <w:t>Пустозерский</w:t>
            </w:r>
            <w:proofErr w:type="spellEnd"/>
            <w:r w:rsidRPr="00980804">
              <w:rPr>
                <w:rFonts w:ascii="Times New Roman" w:hAnsi="Times New Roman" w:cs="Times New Roman"/>
                <w:sz w:val="16"/>
                <w:szCs w:val="16"/>
              </w:rPr>
              <w:t xml:space="preserve"> сельсовет» Заполярного района Ненецкого автономного округа, работников муниципальных учреждений с указанием фактических затрат на их денежное содержание  </w:t>
            </w:r>
          </w:p>
          <w:p w:rsidR="004B0C00" w:rsidRPr="00980804" w:rsidRDefault="004B0C00" w:rsidP="00980804">
            <w:pPr>
              <w:spacing w:after="0" w:line="240" w:lineRule="auto"/>
              <w:rPr>
                <w:rFonts w:ascii="Times New Roman" w:hAnsi="Times New Roman" w:cs="Times New Roman"/>
                <w:sz w:val="16"/>
                <w:szCs w:val="16"/>
                <w:u w:val="single"/>
              </w:rPr>
            </w:pPr>
            <w:r w:rsidRPr="00980804">
              <w:rPr>
                <w:rFonts w:ascii="Times New Roman" w:hAnsi="Times New Roman" w:cs="Times New Roman"/>
                <w:sz w:val="16"/>
                <w:szCs w:val="16"/>
              </w:rPr>
              <w:t xml:space="preserve">                                                                </w:t>
            </w:r>
            <w:r w:rsidRPr="00980804">
              <w:rPr>
                <w:rFonts w:ascii="Times New Roman" w:hAnsi="Times New Roman" w:cs="Times New Roman"/>
                <w:sz w:val="16"/>
                <w:szCs w:val="16"/>
                <w:u w:val="single"/>
              </w:rPr>
              <w:t>за  девять месяцев 2026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943"/>
              <w:gridCol w:w="2983"/>
            </w:tblGrid>
            <w:tr w:rsidR="004B0C00" w:rsidRPr="00980804" w:rsidTr="004B0C00">
              <w:tc>
                <w:tcPr>
                  <w:tcW w:w="828"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 п/п</w:t>
                  </w:r>
                </w:p>
              </w:tc>
              <w:tc>
                <w:tcPr>
                  <w:tcW w:w="5943"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Численность (единиц)</w:t>
                  </w:r>
                </w:p>
              </w:tc>
              <w:tc>
                <w:tcPr>
                  <w:tcW w:w="2983"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 xml:space="preserve">Фактические затраты на  денежное  содержание </w:t>
                  </w:r>
                </w:p>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 xml:space="preserve">за  9 месяцев 2026 год </w:t>
                  </w:r>
                </w:p>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(тыс. рублей)</w:t>
                  </w:r>
                </w:p>
              </w:tc>
            </w:tr>
            <w:tr w:rsidR="004B0C00" w:rsidRPr="00980804" w:rsidTr="004B0C00">
              <w:tc>
                <w:tcPr>
                  <w:tcW w:w="828"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1.</w:t>
                  </w:r>
                </w:p>
              </w:tc>
              <w:tc>
                <w:tcPr>
                  <w:tcW w:w="5943"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rPr>
                      <w:rFonts w:ascii="Times New Roman" w:hAnsi="Times New Roman" w:cs="Times New Roman"/>
                      <w:sz w:val="16"/>
                      <w:szCs w:val="16"/>
                    </w:rPr>
                  </w:pPr>
                  <w:r w:rsidRPr="00980804">
                    <w:rPr>
                      <w:rFonts w:ascii="Times New Roman" w:hAnsi="Times New Roman" w:cs="Times New Roman"/>
                      <w:sz w:val="16"/>
                      <w:szCs w:val="16"/>
                    </w:rPr>
                    <w:t>Выборные должности                                                              1</w:t>
                  </w:r>
                </w:p>
              </w:tc>
              <w:tc>
                <w:tcPr>
                  <w:tcW w:w="2983"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2601,0</w:t>
                  </w:r>
                </w:p>
              </w:tc>
            </w:tr>
            <w:tr w:rsidR="004B0C00" w:rsidRPr="00980804" w:rsidTr="004B0C00">
              <w:tc>
                <w:tcPr>
                  <w:tcW w:w="828"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 xml:space="preserve">2. </w:t>
                  </w:r>
                </w:p>
              </w:tc>
              <w:tc>
                <w:tcPr>
                  <w:tcW w:w="5943"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rPr>
                      <w:rFonts w:ascii="Times New Roman" w:hAnsi="Times New Roman" w:cs="Times New Roman"/>
                      <w:sz w:val="16"/>
                      <w:szCs w:val="16"/>
                    </w:rPr>
                  </w:pPr>
                  <w:r w:rsidRPr="00980804">
                    <w:rPr>
                      <w:rFonts w:ascii="Times New Roman" w:hAnsi="Times New Roman" w:cs="Times New Roman"/>
                      <w:sz w:val="16"/>
                      <w:szCs w:val="16"/>
                    </w:rPr>
                    <w:t xml:space="preserve">Муниципальные служащие (вакансия)                                                       </w:t>
                  </w:r>
                </w:p>
              </w:tc>
              <w:tc>
                <w:tcPr>
                  <w:tcW w:w="2983"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0,0</w:t>
                  </w:r>
                </w:p>
              </w:tc>
            </w:tr>
            <w:tr w:rsidR="004B0C00" w:rsidRPr="00980804" w:rsidTr="004B0C00">
              <w:tc>
                <w:tcPr>
                  <w:tcW w:w="828"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3.</w:t>
                  </w:r>
                </w:p>
              </w:tc>
              <w:tc>
                <w:tcPr>
                  <w:tcW w:w="5943"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rPr>
                      <w:rFonts w:ascii="Times New Roman" w:hAnsi="Times New Roman" w:cs="Times New Roman"/>
                      <w:sz w:val="16"/>
                      <w:szCs w:val="16"/>
                    </w:rPr>
                  </w:pPr>
                  <w:r w:rsidRPr="00980804">
                    <w:rPr>
                      <w:rFonts w:ascii="Times New Roman" w:hAnsi="Times New Roman" w:cs="Times New Roman"/>
                      <w:sz w:val="16"/>
                      <w:szCs w:val="16"/>
                    </w:rPr>
                    <w:t xml:space="preserve">Работники администрации, не относящиеся к должностям муниципальной службы                                                         5,5                                                                                                                                       </w:t>
                  </w:r>
                </w:p>
              </w:tc>
              <w:tc>
                <w:tcPr>
                  <w:tcW w:w="2983" w:type="dxa"/>
                  <w:tcBorders>
                    <w:top w:val="single" w:sz="4" w:space="0" w:color="auto"/>
                    <w:left w:val="single" w:sz="4" w:space="0" w:color="auto"/>
                    <w:bottom w:val="single" w:sz="4" w:space="0" w:color="auto"/>
                    <w:right w:val="single" w:sz="4" w:space="0" w:color="auto"/>
                  </w:tcBorders>
                </w:tcPr>
                <w:p w:rsidR="004B0C00" w:rsidRPr="00980804" w:rsidRDefault="004B0C00" w:rsidP="00980804">
                  <w:pPr>
                    <w:spacing w:after="0" w:line="240" w:lineRule="auto"/>
                    <w:jc w:val="center"/>
                    <w:rPr>
                      <w:rFonts w:ascii="Times New Roman" w:hAnsi="Times New Roman" w:cs="Times New Roman"/>
                      <w:sz w:val="16"/>
                      <w:szCs w:val="16"/>
                    </w:rPr>
                  </w:pPr>
                </w:p>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4699,9</w:t>
                  </w:r>
                </w:p>
              </w:tc>
            </w:tr>
            <w:tr w:rsidR="004B0C00" w:rsidRPr="00980804" w:rsidTr="004B0C00">
              <w:trPr>
                <w:trHeight w:val="265"/>
              </w:trPr>
              <w:tc>
                <w:tcPr>
                  <w:tcW w:w="828"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4.</w:t>
                  </w:r>
                </w:p>
              </w:tc>
              <w:tc>
                <w:tcPr>
                  <w:tcW w:w="5943"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rPr>
                      <w:rFonts w:ascii="Times New Roman" w:hAnsi="Times New Roman" w:cs="Times New Roman"/>
                      <w:sz w:val="16"/>
                      <w:szCs w:val="16"/>
                    </w:rPr>
                  </w:pPr>
                  <w:r w:rsidRPr="00980804">
                    <w:rPr>
                      <w:rFonts w:ascii="Times New Roman" w:hAnsi="Times New Roman" w:cs="Times New Roman"/>
                      <w:sz w:val="16"/>
                      <w:szCs w:val="16"/>
                    </w:rPr>
                    <w:t xml:space="preserve">Обслуживающий персонал                                                    4,5                                            </w:t>
                  </w:r>
                </w:p>
              </w:tc>
              <w:tc>
                <w:tcPr>
                  <w:tcW w:w="2983" w:type="dxa"/>
                  <w:tcBorders>
                    <w:top w:val="single" w:sz="4" w:space="0" w:color="auto"/>
                    <w:left w:val="single" w:sz="4" w:space="0" w:color="auto"/>
                    <w:bottom w:val="single" w:sz="4" w:space="0" w:color="auto"/>
                    <w:right w:val="single" w:sz="4" w:space="0" w:color="auto"/>
                  </w:tcBorders>
                  <w:hideMark/>
                </w:tcPr>
                <w:p w:rsidR="004B0C00" w:rsidRPr="00980804" w:rsidRDefault="004B0C00" w:rsidP="00980804">
                  <w:pPr>
                    <w:spacing w:after="0" w:line="240" w:lineRule="auto"/>
                    <w:jc w:val="center"/>
                    <w:rPr>
                      <w:rFonts w:ascii="Times New Roman" w:hAnsi="Times New Roman" w:cs="Times New Roman"/>
                      <w:sz w:val="16"/>
                      <w:szCs w:val="16"/>
                    </w:rPr>
                  </w:pPr>
                  <w:r w:rsidRPr="00980804">
                    <w:rPr>
                      <w:rFonts w:ascii="Times New Roman" w:hAnsi="Times New Roman" w:cs="Times New Roman"/>
                      <w:sz w:val="16"/>
                      <w:szCs w:val="16"/>
                    </w:rPr>
                    <w:t>3000,3</w:t>
                  </w:r>
                </w:p>
              </w:tc>
            </w:tr>
          </w:tbl>
          <w:p w:rsidR="004B0C00" w:rsidRPr="00806210" w:rsidRDefault="004B0C00" w:rsidP="00980804">
            <w:pPr>
              <w:spacing w:after="0" w:line="240" w:lineRule="auto"/>
              <w:rPr>
                <w:rFonts w:ascii="Times New Roman" w:hAnsi="Times New Roman" w:cs="Times New Roman"/>
                <w:sz w:val="16"/>
                <w:szCs w:val="16"/>
              </w:rPr>
            </w:pPr>
          </w:p>
          <w:tbl>
            <w:tblPr>
              <w:tblW w:w="12175" w:type="dxa"/>
              <w:tblLayout w:type="fixed"/>
              <w:tblLook w:val="04A0" w:firstRow="1" w:lastRow="0" w:firstColumn="1" w:lastColumn="0" w:noHBand="0" w:noVBand="1"/>
            </w:tblPr>
            <w:tblGrid>
              <w:gridCol w:w="1449"/>
              <w:gridCol w:w="992"/>
              <w:gridCol w:w="851"/>
              <w:gridCol w:w="850"/>
              <w:gridCol w:w="992"/>
              <w:gridCol w:w="851"/>
              <w:gridCol w:w="709"/>
              <w:gridCol w:w="708"/>
              <w:gridCol w:w="851"/>
              <w:gridCol w:w="727"/>
              <w:gridCol w:w="549"/>
              <w:gridCol w:w="225"/>
              <w:gridCol w:w="236"/>
              <w:gridCol w:w="727"/>
              <w:gridCol w:w="1458"/>
            </w:tblGrid>
            <w:tr w:rsidR="00980804" w:rsidRPr="00980804" w:rsidTr="00B75C4E">
              <w:trPr>
                <w:gridAfter w:val="4"/>
                <w:wAfter w:w="2646" w:type="dxa"/>
                <w:trHeight w:val="240"/>
              </w:trPr>
              <w:tc>
                <w:tcPr>
                  <w:tcW w:w="9529" w:type="dxa"/>
                  <w:gridSpan w:val="11"/>
                  <w:tcBorders>
                    <w:top w:val="nil"/>
                    <w:left w:val="nil"/>
                    <w:bottom w:val="nil"/>
                    <w:right w:val="nil"/>
                  </w:tcBorders>
                  <w:shd w:val="clear" w:color="auto" w:fill="auto"/>
                  <w:vAlign w:val="bottom"/>
                  <w:hideMark/>
                </w:tcPr>
                <w:p w:rsidR="00980804" w:rsidRPr="00980804" w:rsidRDefault="00980804" w:rsidP="00980804">
                  <w:pPr>
                    <w:spacing w:after="0" w:line="240" w:lineRule="auto"/>
                    <w:jc w:val="center"/>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 xml:space="preserve">ИНФОРМАЦИЯ  ПО  ДОХОДАМ  МЕСТНОГО  БЮДЖЕТА   за  9 месяцев 2026 год                                                                                                                                                                                                                                           </w:t>
                  </w:r>
                </w:p>
              </w:tc>
            </w:tr>
            <w:tr w:rsidR="00465F7F" w:rsidRPr="00980804" w:rsidTr="00B75C4E">
              <w:trPr>
                <w:gridAfter w:val="4"/>
                <w:wAfter w:w="2646" w:type="dxa"/>
                <w:trHeight w:val="255"/>
              </w:trPr>
              <w:tc>
                <w:tcPr>
                  <w:tcW w:w="1449"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jc w:val="center"/>
                    <w:rPr>
                      <w:rFonts w:ascii="Times New Roman" w:eastAsia="Times New Roman" w:hAnsi="Times New Roman" w:cs="Times New Roman"/>
                      <w:b/>
                      <w:bCs/>
                      <w:sz w:val="16"/>
                      <w:szCs w:val="16"/>
                    </w:rPr>
                  </w:pPr>
                </w:p>
              </w:tc>
              <w:tc>
                <w:tcPr>
                  <w:tcW w:w="992"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1"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0"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992"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3119" w:type="dxa"/>
                  <w:gridSpan w:val="4"/>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27"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p>
              </w:tc>
              <w:tc>
                <w:tcPr>
                  <w:tcW w:w="549"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w:t>
                  </w:r>
                  <w:proofErr w:type="spellStart"/>
                  <w:r w:rsidRPr="00980804">
                    <w:rPr>
                      <w:rFonts w:ascii="Times New Roman" w:eastAsia="Times New Roman" w:hAnsi="Times New Roman" w:cs="Times New Roman"/>
                      <w:sz w:val="16"/>
                      <w:szCs w:val="16"/>
                    </w:rPr>
                    <w:t>тыс.рублей</w:t>
                  </w:r>
                  <w:proofErr w:type="spellEnd"/>
                  <w:r w:rsidRPr="00980804">
                    <w:rPr>
                      <w:rFonts w:ascii="Times New Roman" w:eastAsia="Times New Roman" w:hAnsi="Times New Roman" w:cs="Times New Roman"/>
                      <w:sz w:val="16"/>
                      <w:szCs w:val="16"/>
                    </w:rPr>
                    <w:t>)</w:t>
                  </w:r>
                </w:p>
              </w:tc>
            </w:tr>
            <w:tr w:rsidR="00465F7F" w:rsidRPr="00980804" w:rsidTr="00B75C4E">
              <w:trPr>
                <w:gridAfter w:val="4"/>
                <w:wAfter w:w="2646" w:type="dxa"/>
                <w:trHeight w:val="1425"/>
              </w:trPr>
              <w:tc>
                <w:tcPr>
                  <w:tcW w:w="1449" w:type="dxa"/>
                  <w:vMerge w:val="restart"/>
                  <w:tcBorders>
                    <w:top w:val="single" w:sz="8" w:space="0" w:color="auto"/>
                    <w:left w:val="single" w:sz="8" w:space="0" w:color="auto"/>
                    <w:bottom w:val="single" w:sz="8" w:space="0" w:color="000000"/>
                    <w:right w:val="nil"/>
                  </w:tcBorders>
                  <w:shd w:val="clear" w:color="auto" w:fill="auto"/>
                  <w:noWrap/>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Наименование показателя</w:t>
                  </w:r>
                </w:p>
              </w:tc>
              <w:tc>
                <w:tcPr>
                  <w:tcW w:w="99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Показатели кассового исполнения за  9 </w:t>
                  </w:r>
                  <w:proofErr w:type="spellStart"/>
                  <w:r w:rsidRPr="00980804">
                    <w:rPr>
                      <w:rFonts w:ascii="Times New Roman" w:eastAsia="Times New Roman" w:hAnsi="Times New Roman" w:cs="Times New Roman"/>
                      <w:sz w:val="16"/>
                      <w:szCs w:val="16"/>
                    </w:rPr>
                    <w:t>мес</w:t>
                  </w:r>
                  <w:proofErr w:type="spellEnd"/>
                  <w:r w:rsidRPr="00980804">
                    <w:rPr>
                      <w:rFonts w:ascii="Times New Roman" w:eastAsia="Times New Roman" w:hAnsi="Times New Roman" w:cs="Times New Roman"/>
                      <w:sz w:val="16"/>
                      <w:szCs w:val="16"/>
                    </w:rPr>
                    <w:t xml:space="preserve">    2025 г</w:t>
                  </w:r>
                </w:p>
              </w:tc>
              <w:tc>
                <w:tcPr>
                  <w:tcW w:w="85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Бюджетные назначения на 2026год  (решение       от 29.12.2025 №2)</w:t>
                  </w:r>
                </w:p>
              </w:tc>
              <w:tc>
                <w:tcPr>
                  <w:tcW w:w="85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Уточненные бюджетные назначения на 2026 год (решение от 31.08.2026       </w:t>
                  </w:r>
                  <w:r w:rsidRPr="00980804">
                    <w:rPr>
                      <w:rFonts w:ascii="Times New Roman" w:eastAsia="Times New Roman" w:hAnsi="Times New Roman" w:cs="Times New Roman"/>
                      <w:sz w:val="16"/>
                      <w:szCs w:val="16"/>
                    </w:rPr>
                    <w:lastRenderedPageBreak/>
                    <w:t>№1)</w:t>
                  </w:r>
                </w:p>
              </w:tc>
              <w:tc>
                <w:tcPr>
                  <w:tcW w:w="992"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lastRenderedPageBreak/>
                    <w:t xml:space="preserve">Уточненные бюджетные назначения, утвержденные на отчетную дату                    (ф. </w:t>
                  </w:r>
                  <w:r w:rsidRPr="00980804">
                    <w:rPr>
                      <w:rFonts w:ascii="Times New Roman" w:eastAsia="Times New Roman" w:hAnsi="Times New Roman" w:cs="Times New Roman"/>
                      <w:sz w:val="16"/>
                      <w:szCs w:val="16"/>
                    </w:rPr>
                    <w:lastRenderedPageBreak/>
                    <w:t>0503117)</w:t>
                  </w:r>
                </w:p>
              </w:tc>
              <w:tc>
                <w:tcPr>
                  <w:tcW w:w="851"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980804" w:rsidRPr="00980804" w:rsidRDefault="00980804" w:rsidP="00980804">
                  <w:pPr>
                    <w:spacing w:after="0" w:line="240" w:lineRule="auto"/>
                    <w:jc w:val="center"/>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lastRenderedPageBreak/>
                    <w:t xml:space="preserve">Показатели кассового исполнения  за  9 </w:t>
                  </w:r>
                  <w:proofErr w:type="spellStart"/>
                  <w:r w:rsidRPr="00980804">
                    <w:rPr>
                      <w:rFonts w:ascii="Times New Roman" w:eastAsia="Times New Roman" w:hAnsi="Times New Roman" w:cs="Times New Roman"/>
                      <w:b/>
                      <w:bCs/>
                      <w:sz w:val="16"/>
                      <w:szCs w:val="16"/>
                    </w:rPr>
                    <w:t>мес</w:t>
                  </w:r>
                  <w:proofErr w:type="spellEnd"/>
                  <w:r w:rsidRPr="00980804">
                    <w:rPr>
                      <w:rFonts w:ascii="Times New Roman" w:eastAsia="Times New Roman" w:hAnsi="Times New Roman" w:cs="Times New Roman"/>
                      <w:b/>
                      <w:bCs/>
                      <w:sz w:val="16"/>
                      <w:szCs w:val="16"/>
                    </w:rPr>
                    <w:t xml:space="preserve">  2026 год                      (ф. 0503117)</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Доля в сумме доходов, %</w:t>
                  </w:r>
                </w:p>
              </w:tc>
              <w:tc>
                <w:tcPr>
                  <w:tcW w:w="70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Отклонение  показателей  исполнения бюджета за 2025 года относи</w:t>
                  </w:r>
                  <w:r w:rsidRPr="00980804">
                    <w:rPr>
                      <w:rFonts w:ascii="Times New Roman" w:eastAsia="Times New Roman" w:hAnsi="Times New Roman" w:cs="Times New Roman"/>
                      <w:sz w:val="16"/>
                      <w:szCs w:val="16"/>
                    </w:rPr>
                    <w:lastRenderedPageBreak/>
                    <w:t xml:space="preserve">тельно уточненных бюджетных назначений на  2026, </w:t>
                  </w:r>
                  <w:proofErr w:type="spellStart"/>
                  <w:r w:rsidRPr="00980804">
                    <w:rPr>
                      <w:rFonts w:ascii="Times New Roman" w:eastAsia="Times New Roman" w:hAnsi="Times New Roman" w:cs="Times New Roman"/>
                      <w:sz w:val="16"/>
                      <w:szCs w:val="16"/>
                    </w:rPr>
                    <w:t>тыс.руб</w:t>
                  </w:r>
                  <w:proofErr w:type="spellEnd"/>
                  <w:r w:rsidRPr="00980804">
                    <w:rPr>
                      <w:rFonts w:ascii="Times New Roman" w:eastAsia="Times New Roman" w:hAnsi="Times New Roman" w:cs="Times New Roman"/>
                      <w:sz w:val="16"/>
                      <w:szCs w:val="16"/>
                    </w:rPr>
                    <w:t xml:space="preserve">.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lastRenderedPageBreak/>
                    <w:t xml:space="preserve">Исполнение бюджета   за  9 </w:t>
                  </w:r>
                  <w:proofErr w:type="spellStart"/>
                  <w:r w:rsidRPr="00980804">
                    <w:rPr>
                      <w:rFonts w:ascii="Times New Roman" w:eastAsia="Times New Roman" w:hAnsi="Times New Roman" w:cs="Times New Roman"/>
                      <w:sz w:val="16"/>
                      <w:szCs w:val="16"/>
                    </w:rPr>
                    <w:t>мес</w:t>
                  </w:r>
                  <w:proofErr w:type="spellEnd"/>
                  <w:r w:rsidRPr="00980804">
                    <w:rPr>
                      <w:rFonts w:ascii="Times New Roman" w:eastAsia="Times New Roman" w:hAnsi="Times New Roman" w:cs="Times New Roman"/>
                      <w:sz w:val="16"/>
                      <w:szCs w:val="16"/>
                    </w:rPr>
                    <w:t xml:space="preserve"> 2026  год относительно уточненных бюджетных </w:t>
                  </w:r>
                  <w:r w:rsidRPr="00980804">
                    <w:rPr>
                      <w:rFonts w:ascii="Times New Roman" w:eastAsia="Times New Roman" w:hAnsi="Times New Roman" w:cs="Times New Roman"/>
                      <w:sz w:val="16"/>
                      <w:szCs w:val="16"/>
                    </w:rPr>
                    <w:lastRenderedPageBreak/>
                    <w:t>назначений</w:t>
                  </w:r>
                </w:p>
              </w:tc>
              <w:tc>
                <w:tcPr>
                  <w:tcW w:w="1276" w:type="dxa"/>
                  <w:gridSpan w:val="2"/>
                  <w:tcBorders>
                    <w:top w:val="single" w:sz="8" w:space="0" w:color="auto"/>
                    <w:left w:val="nil"/>
                    <w:bottom w:val="single" w:sz="4" w:space="0" w:color="auto"/>
                    <w:right w:val="single" w:sz="8" w:space="0" w:color="000000"/>
                  </w:tcBorders>
                  <w:shd w:val="clear" w:color="auto" w:fill="auto"/>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lastRenderedPageBreak/>
                    <w:t xml:space="preserve">Отклонение  показателей  исполнения бюджета за 9 </w:t>
                  </w:r>
                  <w:proofErr w:type="spellStart"/>
                  <w:r w:rsidRPr="00980804">
                    <w:rPr>
                      <w:rFonts w:ascii="Times New Roman" w:eastAsia="Times New Roman" w:hAnsi="Times New Roman" w:cs="Times New Roman"/>
                      <w:sz w:val="16"/>
                      <w:szCs w:val="16"/>
                    </w:rPr>
                    <w:t>мес</w:t>
                  </w:r>
                  <w:proofErr w:type="spellEnd"/>
                  <w:r w:rsidRPr="00980804">
                    <w:rPr>
                      <w:rFonts w:ascii="Times New Roman" w:eastAsia="Times New Roman" w:hAnsi="Times New Roman" w:cs="Times New Roman"/>
                      <w:sz w:val="16"/>
                      <w:szCs w:val="16"/>
                    </w:rPr>
                    <w:t xml:space="preserve"> 2026 год относительно  9 </w:t>
                  </w:r>
                  <w:proofErr w:type="spellStart"/>
                  <w:r w:rsidRPr="00980804">
                    <w:rPr>
                      <w:rFonts w:ascii="Times New Roman" w:eastAsia="Times New Roman" w:hAnsi="Times New Roman" w:cs="Times New Roman"/>
                      <w:sz w:val="16"/>
                      <w:szCs w:val="16"/>
                    </w:rPr>
                    <w:t>мес</w:t>
                  </w:r>
                  <w:proofErr w:type="spellEnd"/>
                  <w:r w:rsidRPr="00980804">
                    <w:rPr>
                      <w:rFonts w:ascii="Times New Roman" w:eastAsia="Times New Roman" w:hAnsi="Times New Roman" w:cs="Times New Roman"/>
                      <w:sz w:val="16"/>
                      <w:szCs w:val="16"/>
                    </w:rPr>
                    <w:t xml:space="preserve">  2025 года</w:t>
                  </w:r>
                </w:p>
              </w:tc>
            </w:tr>
            <w:tr w:rsidR="00465F7F" w:rsidRPr="00980804" w:rsidTr="00B75C4E">
              <w:trPr>
                <w:trHeight w:val="780"/>
              </w:trPr>
              <w:tc>
                <w:tcPr>
                  <w:tcW w:w="1449" w:type="dxa"/>
                  <w:vMerge/>
                  <w:tcBorders>
                    <w:top w:val="single" w:sz="8" w:space="0" w:color="auto"/>
                    <w:left w:val="single" w:sz="8" w:space="0" w:color="auto"/>
                    <w:bottom w:val="single" w:sz="8" w:space="0" w:color="000000"/>
                    <w:right w:val="nil"/>
                  </w:tcBorders>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992" w:type="dxa"/>
                  <w:vMerge/>
                  <w:tcBorders>
                    <w:top w:val="single" w:sz="8" w:space="0" w:color="auto"/>
                    <w:left w:val="single" w:sz="8" w:space="0" w:color="auto"/>
                    <w:bottom w:val="single" w:sz="8" w:space="0" w:color="000000"/>
                    <w:right w:val="single" w:sz="4" w:space="0" w:color="auto"/>
                  </w:tcBorders>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1" w:type="dxa"/>
                  <w:vMerge/>
                  <w:tcBorders>
                    <w:top w:val="single" w:sz="8" w:space="0" w:color="auto"/>
                    <w:left w:val="single" w:sz="4" w:space="0" w:color="auto"/>
                    <w:bottom w:val="single" w:sz="8" w:space="0" w:color="000000"/>
                    <w:right w:val="single" w:sz="4" w:space="0" w:color="auto"/>
                  </w:tcBorders>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0" w:type="dxa"/>
                  <w:vMerge/>
                  <w:tcBorders>
                    <w:top w:val="single" w:sz="8" w:space="0" w:color="auto"/>
                    <w:left w:val="single" w:sz="4" w:space="0" w:color="auto"/>
                    <w:bottom w:val="single" w:sz="8" w:space="0" w:color="000000"/>
                    <w:right w:val="single" w:sz="4" w:space="0" w:color="auto"/>
                  </w:tcBorders>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992" w:type="dxa"/>
                  <w:vMerge/>
                  <w:tcBorders>
                    <w:top w:val="single" w:sz="8" w:space="0" w:color="auto"/>
                    <w:left w:val="single" w:sz="4" w:space="0" w:color="auto"/>
                    <w:bottom w:val="single" w:sz="8" w:space="0" w:color="000000"/>
                    <w:right w:val="single" w:sz="4" w:space="0" w:color="auto"/>
                  </w:tcBorders>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1" w:type="dxa"/>
                  <w:vMerge/>
                  <w:tcBorders>
                    <w:top w:val="single" w:sz="8" w:space="0" w:color="auto"/>
                    <w:left w:val="single" w:sz="4" w:space="0" w:color="auto"/>
                    <w:bottom w:val="single" w:sz="8" w:space="0" w:color="000000"/>
                    <w:right w:val="single" w:sz="4" w:space="0" w:color="auto"/>
                  </w:tcBorders>
                  <w:vAlign w:val="center"/>
                  <w:hideMark/>
                </w:tcPr>
                <w:p w:rsidR="00980804" w:rsidRPr="00980804" w:rsidRDefault="00980804" w:rsidP="00980804">
                  <w:pPr>
                    <w:spacing w:after="0" w:line="240" w:lineRule="auto"/>
                    <w:rPr>
                      <w:rFonts w:ascii="Times New Roman" w:eastAsia="Times New Roman" w:hAnsi="Times New Roman" w:cs="Times New Roman"/>
                      <w:b/>
                      <w:bCs/>
                      <w:sz w:val="16"/>
                      <w:szCs w:val="16"/>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08" w:type="dxa"/>
                  <w:vMerge/>
                  <w:tcBorders>
                    <w:top w:val="single" w:sz="8" w:space="0" w:color="auto"/>
                    <w:left w:val="single" w:sz="4" w:space="0" w:color="auto"/>
                    <w:bottom w:val="single" w:sz="8" w:space="0" w:color="000000"/>
                    <w:right w:val="single" w:sz="4" w:space="0" w:color="auto"/>
                  </w:tcBorders>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2352" w:type="dxa"/>
                  <w:gridSpan w:val="4"/>
                  <w:tcBorders>
                    <w:top w:val="nil"/>
                    <w:left w:val="nil"/>
                    <w:bottom w:val="single" w:sz="8" w:space="0" w:color="auto"/>
                    <w:right w:val="single" w:sz="4" w:space="0" w:color="auto"/>
                  </w:tcBorders>
                  <w:shd w:val="clear" w:color="auto" w:fill="auto"/>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на 2026 год, %</w:t>
                  </w:r>
                </w:p>
              </w:tc>
              <w:tc>
                <w:tcPr>
                  <w:tcW w:w="236" w:type="dxa"/>
                  <w:tcBorders>
                    <w:top w:val="nil"/>
                    <w:left w:val="nil"/>
                    <w:bottom w:val="single" w:sz="8" w:space="0" w:color="auto"/>
                    <w:right w:val="single" w:sz="4" w:space="0" w:color="auto"/>
                  </w:tcBorders>
                  <w:shd w:val="clear" w:color="auto" w:fill="auto"/>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на  9 </w:t>
                  </w:r>
                  <w:proofErr w:type="spellStart"/>
                  <w:r w:rsidRPr="00980804">
                    <w:rPr>
                      <w:rFonts w:ascii="Times New Roman" w:eastAsia="Times New Roman" w:hAnsi="Times New Roman" w:cs="Times New Roman"/>
                      <w:sz w:val="16"/>
                      <w:szCs w:val="16"/>
                    </w:rPr>
                    <w:t>мес</w:t>
                  </w:r>
                  <w:proofErr w:type="spellEnd"/>
                  <w:r w:rsidRPr="00980804">
                    <w:rPr>
                      <w:rFonts w:ascii="Times New Roman" w:eastAsia="Times New Roman" w:hAnsi="Times New Roman" w:cs="Times New Roman"/>
                      <w:sz w:val="16"/>
                      <w:szCs w:val="16"/>
                    </w:rPr>
                    <w:t xml:space="preserve">           2026 года, %</w:t>
                  </w:r>
                </w:p>
              </w:tc>
              <w:tc>
                <w:tcPr>
                  <w:tcW w:w="727" w:type="dxa"/>
                  <w:tcBorders>
                    <w:top w:val="nil"/>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сумма</w:t>
                  </w:r>
                </w:p>
              </w:tc>
              <w:tc>
                <w:tcPr>
                  <w:tcW w:w="1458" w:type="dxa"/>
                  <w:tcBorders>
                    <w:top w:val="nil"/>
                    <w:left w:val="nil"/>
                    <w:bottom w:val="single" w:sz="8" w:space="0" w:color="auto"/>
                    <w:right w:val="single" w:sz="8" w:space="0" w:color="auto"/>
                  </w:tcBorders>
                  <w:shd w:val="clear" w:color="auto" w:fill="auto"/>
                  <w:noWrap/>
                  <w:vAlign w:val="center"/>
                  <w:hideMark/>
                </w:tcPr>
                <w:p w:rsidR="00980804" w:rsidRPr="00980804" w:rsidRDefault="00980804" w:rsidP="00980804">
                  <w:pPr>
                    <w:spacing w:after="0" w:line="240" w:lineRule="auto"/>
                    <w:jc w:val="center"/>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темп прироста</w:t>
                  </w:r>
                </w:p>
              </w:tc>
            </w:tr>
            <w:tr w:rsidR="00980804" w:rsidRPr="00806210" w:rsidTr="00B75C4E">
              <w:trPr>
                <w:trHeight w:val="315"/>
              </w:trPr>
              <w:tc>
                <w:tcPr>
                  <w:tcW w:w="1449" w:type="dxa"/>
                  <w:tcBorders>
                    <w:top w:val="nil"/>
                    <w:left w:val="single" w:sz="8" w:space="0" w:color="auto"/>
                    <w:bottom w:val="single" w:sz="8" w:space="0" w:color="auto"/>
                    <w:right w:val="nil"/>
                  </w:tcBorders>
                  <w:shd w:val="clear" w:color="000000" w:fill="FFFF99"/>
                  <w:noWrap/>
                  <w:vAlign w:val="center"/>
                  <w:hideMark/>
                </w:tcPr>
                <w:p w:rsidR="00980804" w:rsidRPr="00980804" w:rsidRDefault="00980804" w:rsidP="00980804">
                  <w:pPr>
                    <w:spacing w:after="0" w:line="240" w:lineRule="auto"/>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Налоговые доходы</w:t>
                  </w:r>
                </w:p>
              </w:tc>
              <w:tc>
                <w:tcPr>
                  <w:tcW w:w="992" w:type="dxa"/>
                  <w:tcBorders>
                    <w:top w:val="nil"/>
                    <w:left w:val="single" w:sz="4" w:space="0" w:color="auto"/>
                    <w:bottom w:val="nil"/>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3 211,5</w:t>
                  </w:r>
                </w:p>
              </w:tc>
              <w:tc>
                <w:tcPr>
                  <w:tcW w:w="851" w:type="dxa"/>
                  <w:tcBorders>
                    <w:top w:val="nil"/>
                    <w:left w:val="nil"/>
                    <w:bottom w:val="nil"/>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4 726,1</w:t>
                  </w:r>
                </w:p>
              </w:tc>
              <w:tc>
                <w:tcPr>
                  <w:tcW w:w="850" w:type="dxa"/>
                  <w:tcBorders>
                    <w:top w:val="nil"/>
                    <w:left w:val="nil"/>
                    <w:bottom w:val="nil"/>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4 726,1</w:t>
                  </w:r>
                </w:p>
              </w:tc>
              <w:tc>
                <w:tcPr>
                  <w:tcW w:w="992" w:type="dxa"/>
                  <w:tcBorders>
                    <w:top w:val="nil"/>
                    <w:left w:val="nil"/>
                    <w:bottom w:val="nil"/>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3 900,9</w:t>
                  </w:r>
                </w:p>
              </w:tc>
              <w:tc>
                <w:tcPr>
                  <w:tcW w:w="851" w:type="dxa"/>
                  <w:tcBorders>
                    <w:top w:val="nil"/>
                    <w:left w:val="nil"/>
                    <w:bottom w:val="nil"/>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4 398,3</w:t>
                  </w:r>
                </w:p>
              </w:tc>
              <w:tc>
                <w:tcPr>
                  <w:tcW w:w="709" w:type="dxa"/>
                  <w:tcBorders>
                    <w:top w:val="nil"/>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7,1%</w:t>
                  </w:r>
                </w:p>
              </w:tc>
              <w:tc>
                <w:tcPr>
                  <w:tcW w:w="708" w:type="dxa"/>
                  <w:tcBorders>
                    <w:top w:val="nil"/>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497,4</w:t>
                  </w:r>
                </w:p>
              </w:tc>
              <w:tc>
                <w:tcPr>
                  <w:tcW w:w="2352" w:type="dxa"/>
                  <w:gridSpan w:val="4"/>
                  <w:tcBorders>
                    <w:top w:val="nil"/>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93,1%</w:t>
                  </w:r>
                </w:p>
              </w:tc>
              <w:tc>
                <w:tcPr>
                  <w:tcW w:w="236" w:type="dxa"/>
                  <w:tcBorders>
                    <w:top w:val="nil"/>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112,8%</w:t>
                  </w:r>
                </w:p>
              </w:tc>
              <w:tc>
                <w:tcPr>
                  <w:tcW w:w="727" w:type="dxa"/>
                  <w:tcBorders>
                    <w:top w:val="nil"/>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 xml:space="preserve">1 186,8  </w:t>
                  </w:r>
                </w:p>
              </w:tc>
              <w:tc>
                <w:tcPr>
                  <w:tcW w:w="1458" w:type="dxa"/>
                  <w:tcBorders>
                    <w:top w:val="nil"/>
                    <w:left w:val="nil"/>
                    <w:bottom w:val="single" w:sz="8" w:space="0" w:color="auto"/>
                    <w:right w:val="single" w:sz="8"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37,0%</w:t>
                  </w:r>
                </w:p>
              </w:tc>
            </w:tr>
            <w:tr w:rsidR="00465F7F" w:rsidRPr="00980804" w:rsidTr="00B75C4E">
              <w:trPr>
                <w:trHeight w:val="270"/>
              </w:trPr>
              <w:tc>
                <w:tcPr>
                  <w:tcW w:w="1449" w:type="dxa"/>
                  <w:tcBorders>
                    <w:top w:val="nil"/>
                    <w:left w:val="single" w:sz="8" w:space="0" w:color="auto"/>
                    <w:bottom w:val="single" w:sz="4" w:space="0" w:color="auto"/>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Налог на доходы физических лиц</w:t>
                  </w:r>
                </w:p>
              </w:tc>
              <w:tc>
                <w:tcPr>
                  <w:tcW w:w="992"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1 305,9</w:t>
                  </w:r>
                </w:p>
              </w:tc>
              <w:tc>
                <w:tcPr>
                  <w:tcW w:w="851" w:type="dxa"/>
                  <w:tcBorders>
                    <w:top w:val="single" w:sz="8"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2 148,9</w:t>
                  </w:r>
                </w:p>
              </w:tc>
              <w:tc>
                <w:tcPr>
                  <w:tcW w:w="850" w:type="dxa"/>
                  <w:tcBorders>
                    <w:top w:val="single" w:sz="8"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2 148,9</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1 546,7</w:t>
                  </w:r>
                </w:p>
              </w:tc>
              <w:tc>
                <w:tcPr>
                  <w:tcW w:w="851" w:type="dxa"/>
                  <w:tcBorders>
                    <w:top w:val="single" w:sz="8"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1 523,9</w:t>
                  </w:r>
                </w:p>
              </w:tc>
              <w:tc>
                <w:tcPr>
                  <w:tcW w:w="709"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2,5%</w:t>
                  </w:r>
                </w:p>
              </w:tc>
              <w:tc>
                <w:tcPr>
                  <w:tcW w:w="708"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-22,8</w:t>
                  </w:r>
                </w:p>
              </w:tc>
              <w:tc>
                <w:tcPr>
                  <w:tcW w:w="2352" w:type="dxa"/>
                  <w:gridSpan w:val="4"/>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70,9%</w:t>
                  </w:r>
                </w:p>
              </w:tc>
              <w:tc>
                <w:tcPr>
                  <w:tcW w:w="236"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98,5%</w:t>
                  </w:r>
                </w:p>
              </w:tc>
              <w:tc>
                <w:tcPr>
                  <w:tcW w:w="727"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218,0  </w:t>
                  </w:r>
                </w:p>
              </w:tc>
              <w:tc>
                <w:tcPr>
                  <w:tcW w:w="1458" w:type="dxa"/>
                  <w:tcBorders>
                    <w:top w:val="nil"/>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16,7%</w:t>
                  </w:r>
                </w:p>
              </w:tc>
            </w:tr>
            <w:tr w:rsidR="00465F7F" w:rsidRPr="00980804" w:rsidTr="00B75C4E">
              <w:trPr>
                <w:trHeight w:val="240"/>
              </w:trPr>
              <w:tc>
                <w:tcPr>
                  <w:tcW w:w="1449" w:type="dxa"/>
                  <w:tcBorders>
                    <w:top w:val="nil"/>
                    <w:left w:val="single" w:sz="8" w:space="0" w:color="auto"/>
                    <w:bottom w:val="single" w:sz="4" w:space="0" w:color="auto"/>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Доходы от уплаты акцизов</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370,1</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565,1</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565,1</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422,7</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380,3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-42,4</w:t>
                  </w:r>
                </w:p>
              </w:tc>
              <w:tc>
                <w:tcPr>
                  <w:tcW w:w="2352" w:type="dxa"/>
                  <w:gridSpan w:val="4"/>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67,3%</w:t>
                  </w:r>
                </w:p>
              </w:tc>
              <w:tc>
                <w:tcPr>
                  <w:tcW w:w="236"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90,0%</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10,2  </w:t>
                  </w:r>
                </w:p>
              </w:tc>
              <w:tc>
                <w:tcPr>
                  <w:tcW w:w="1458" w:type="dxa"/>
                  <w:tcBorders>
                    <w:top w:val="single" w:sz="4" w:space="0" w:color="auto"/>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2,8%</w:t>
                  </w:r>
                </w:p>
              </w:tc>
            </w:tr>
            <w:tr w:rsidR="00465F7F" w:rsidRPr="00980804" w:rsidTr="00B75C4E">
              <w:trPr>
                <w:trHeight w:val="510"/>
              </w:trPr>
              <w:tc>
                <w:tcPr>
                  <w:tcW w:w="1449" w:type="dxa"/>
                  <w:tcBorders>
                    <w:top w:val="nil"/>
                    <w:left w:val="single" w:sz="8" w:space="0" w:color="auto"/>
                    <w:bottom w:val="single" w:sz="4" w:space="0" w:color="auto"/>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Налог, взимаемый в связи с применением упрощенной системы налогообложения</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242,9</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351,1</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351,1</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303,6</w:t>
                  </w:r>
                </w:p>
              </w:tc>
              <w:tc>
                <w:tcPr>
                  <w:tcW w:w="851"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342,0</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0,6%</w:t>
                  </w:r>
                </w:p>
              </w:tc>
              <w:tc>
                <w:tcPr>
                  <w:tcW w:w="708"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38,4</w:t>
                  </w:r>
                </w:p>
              </w:tc>
              <w:tc>
                <w:tcPr>
                  <w:tcW w:w="2352" w:type="dxa"/>
                  <w:gridSpan w:val="4"/>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97,4%</w:t>
                  </w:r>
                </w:p>
              </w:tc>
              <w:tc>
                <w:tcPr>
                  <w:tcW w:w="236"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112,6%</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99,1  </w:t>
                  </w:r>
                </w:p>
              </w:tc>
              <w:tc>
                <w:tcPr>
                  <w:tcW w:w="1458" w:type="dxa"/>
                  <w:tcBorders>
                    <w:top w:val="single" w:sz="4" w:space="0" w:color="auto"/>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40,8%</w:t>
                  </w:r>
                </w:p>
              </w:tc>
            </w:tr>
            <w:tr w:rsidR="00465F7F" w:rsidRPr="00980804" w:rsidTr="00B75C4E">
              <w:trPr>
                <w:trHeight w:val="240"/>
              </w:trPr>
              <w:tc>
                <w:tcPr>
                  <w:tcW w:w="1449" w:type="dxa"/>
                  <w:tcBorders>
                    <w:top w:val="nil"/>
                    <w:left w:val="single" w:sz="8" w:space="0" w:color="auto"/>
                    <w:bottom w:val="single" w:sz="4" w:space="0" w:color="auto"/>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Единый сельскохозяйственный налог</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1 224,9</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1 548,4</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1 548,4</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1 548,4</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2 070,6</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3,4%</w:t>
                  </w:r>
                </w:p>
              </w:tc>
              <w:tc>
                <w:tcPr>
                  <w:tcW w:w="708"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522,2</w:t>
                  </w:r>
                </w:p>
              </w:tc>
              <w:tc>
                <w:tcPr>
                  <w:tcW w:w="2352" w:type="dxa"/>
                  <w:gridSpan w:val="4"/>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133,7%</w:t>
                  </w:r>
                </w:p>
              </w:tc>
              <w:tc>
                <w:tcPr>
                  <w:tcW w:w="236"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133,7%</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845,7  </w:t>
                  </w:r>
                </w:p>
              </w:tc>
              <w:tc>
                <w:tcPr>
                  <w:tcW w:w="1458" w:type="dxa"/>
                  <w:tcBorders>
                    <w:top w:val="single" w:sz="4" w:space="0" w:color="auto"/>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69,0%</w:t>
                  </w:r>
                </w:p>
              </w:tc>
            </w:tr>
            <w:tr w:rsidR="00465F7F" w:rsidRPr="00980804" w:rsidTr="00B75C4E">
              <w:trPr>
                <w:trHeight w:val="285"/>
              </w:trPr>
              <w:tc>
                <w:tcPr>
                  <w:tcW w:w="1449" w:type="dxa"/>
                  <w:tcBorders>
                    <w:top w:val="nil"/>
                    <w:left w:val="single" w:sz="8" w:space="0" w:color="auto"/>
                    <w:bottom w:val="single" w:sz="4" w:space="0" w:color="auto"/>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Налог на имущество физических лиц</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10,2</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25,0</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25,0</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15,0</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23,1</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8"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8,1</w:t>
                  </w:r>
                </w:p>
              </w:tc>
              <w:tc>
                <w:tcPr>
                  <w:tcW w:w="2352" w:type="dxa"/>
                  <w:gridSpan w:val="4"/>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92,4%</w:t>
                  </w:r>
                </w:p>
              </w:tc>
              <w:tc>
                <w:tcPr>
                  <w:tcW w:w="236"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154,0%</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12,9  </w:t>
                  </w:r>
                </w:p>
              </w:tc>
              <w:tc>
                <w:tcPr>
                  <w:tcW w:w="1458" w:type="dxa"/>
                  <w:tcBorders>
                    <w:top w:val="single" w:sz="4" w:space="0" w:color="auto"/>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126,5%</w:t>
                  </w:r>
                </w:p>
              </w:tc>
            </w:tr>
            <w:tr w:rsidR="00465F7F" w:rsidRPr="00980804" w:rsidTr="00B75C4E">
              <w:trPr>
                <w:trHeight w:val="255"/>
              </w:trPr>
              <w:tc>
                <w:tcPr>
                  <w:tcW w:w="1449" w:type="dxa"/>
                  <w:tcBorders>
                    <w:top w:val="nil"/>
                    <w:left w:val="single" w:sz="8" w:space="0" w:color="auto"/>
                    <w:bottom w:val="single" w:sz="4" w:space="0" w:color="auto"/>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Земельный налог</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54,9</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84,6</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84,6</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62,3</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57,2</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-5,1</w:t>
                  </w:r>
                </w:p>
              </w:tc>
              <w:tc>
                <w:tcPr>
                  <w:tcW w:w="2352" w:type="dxa"/>
                  <w:gridSpan w:val="4"/>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67,6%</w:t>
                  </w:r>
                </w:p>
              </w:tc>
              <w:tc>
                <w:tcPr>
                  <w:tcW w:w="236"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91,8%</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2,3  </w:t>
                  </w:r>
                </w:p>
              </w:tc>
              <w:tc>
                <w:tcPr>
                  <w:tcW w:w="1458" w:type="dxa"/>
                  <w:tcBorders>
                    <w:top w:val="single" w:sz="4" w:space="0" w:color="auto"/>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4,2%</w:t>
                  </w:r>
                </w:p>
              </w:tc>
            </w:tr>
            <w:tr w:rsidR="00465F7F" w:rsidRPr="00980804" w:rsidTr="00B75C4E">
              <w:trPr>
                <w:trHeight w:val="345"/>
              </w:trPr>
              <w:tc>
                <w:tcPr>
                  <w:tcW w:w="1449" w:type="dxa"/>
                  <w:tcBorders>
                    <w:top w:val="nil"/>
                    <w:left w:val="single" w:sz="8" w:space="0" w:color="auto"/>
                    <w:bottom w:val="single" w:sz="4" w:space="0" w:color="auto"/>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Государственная пошлина</w:t>
                  </w:r>
                </w:p>
              </w:tc>
              <w:tc>
                <w:tcPr>
                  <w:tcW w:w="992" w:type="dxa"/>
                  <w:tcBorders>
                    <w:top w:val="nil"/>
                    <w:left w:val="single" w:sz="4" w:space="0" w:color="auto"/>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2,6</w:t>
                  </w:r>
                </w:p>
              </w:tc>
              <w:tc>
                <w:tcPr>
                  <w:tcW w:w="851" w:type="dxa"/>
                  <w:tcBorders>
                    <w:top w:val="nil"/>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3,0</w:t>
                  </w:r>
                </w:p>
              </w:tc>
              <w:tc>
                <w:tcPr>
                  <w:tcW w:w="850" w:type="dxa"/>
                  <w:tcBorders>
                    <w:top w:val="nil"/>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3,0</w:t>
                  </w:r>
                </w:p>
              </w:tc>
              <w:tc>
                <w:tcPr>
                  <w:tcW w:w="992" w:type="dxa"/>
                  <w:tcBorders>
                    <w:top w:val="nil"/>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2,2</w:t>
                  </w:r>
                </w:p>
              </w:tc>
              <w:tc>
                <w:tcPr>
                  <w:tcW w:w="851" w:type="dxa"/>
                  <w:tcBorders>
                    <w:top w:val="nil"/>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1,2</w:t>
                  </w:r>
                </w:p>
              </w:tc>
              <w:tc>
                <w:tcPr>
                  <w:tcW w:w="709" w:type="dxa"/>
                  <w:tcBorders>
                    <w:top w:val="nil"/>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8" w:type="dxa"/>
                  <w:tcBorders>
                    <w:top w:val="nil"/>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-1,0</w:t>
                  </w:r>
                </w:p>
              </w:tc>
              <w:tc>
                <w:tcPr>
                  <w:tcW w:w="2352" w:type="dxa"/>
                  <w:gridSpan w:val="4"/>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40,0%</w:t>
                  </w:r>
                </w:p>
              </w:tc>
              <w:tc>
                <w:tcPr>
                  <w:tcW w:w="236" w:type="dxa"/>
                  <w:tcBorders>
                    <w:top w:val="single" w:sz="4" w:space="0" w:color="auto"/>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54,5%</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-1,4  </w:t>
                  </w:r>
                </w:p>
              </w:tc>
              <w:tc>
                <w:tcPr>
                  <w:tcW w:w="1458" w:type="dxa"/>
                  <w:tcBorders>
                    <w:top w:val="single" w:sz="4" w:space="0" w:color="auto"/>
                    <w:left w:val="nil"/>
                    <w:bottom w:val="single" w:sz="8" w:space="0" w:color="auto"/>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-53,8%</w:t>
                  </w:r>
                </w:p>
              </w:tc>
            </w:tr>
            <w:tr w:rsidR="00465F7F" w:rsidRPr="00980804" w:rsidTr="00B75C4E">
              <w:trPr>
                <w:trHeight w:val="552"/>
              </w:trPr>
              <w:tc>
                <w:tcPr>
                  <w:tcW w:w="1449" w:type="dxa"/>
                  <w:tcBorders>
                    <w:top w:val="single" w:sz="4" w:space="0" w:color="auto"/>
                    <w:left w:val="single" w:sz="8" w:space="0" w:color="auto"/>
                    <w:bottom w:val="nil"/>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Задолженность и перерасчеты по отмененным налогам, сборам и иным обязательным платежам</w:t>
                  </w:r>
                </w:p>
              </w:tc>
              <w:tc>
                <w:tcPr>
                  <w:tcW w:w="992"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1" w:type="dxa"/>
                  <w:tcBorders>
                    <w:top w:val="single" w:sz="4" w:space="0" w:color="auto"/>
                    <w:left w:val="single" w:sz="8" w:space="0" w:color="auto"/>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0" w:type="dxa"/>
                  <w:tcBorders>
                    <w:top w:val="single" w:sz="4" w:space="0" w:color="auto"/>
                    <w:left w:val="single" w:sz="8" w:space="0" w:color="auto"/>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992" w:type="dxa"/>
                  <w:tcBorders>
                    <w:top w:val="single" w:sz="4" w:space="0" w:color="auto"/>
                    <w:left w:val="single" w:sz="8" w:space="0" w:color="auto"/>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1"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9" w:type="dxa"/>
                  <w:tcBorders>
                    <w:top w:val="single" w:sz="8"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8" w:type="dxa"/>
                  <w:tcBorders>
                    <w:top w:val="single" w:sz="4" w:space="0" w:color="auto"/>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2352" w:type="dxa"/>
                  <w:gridSpan w:val="4"/>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c>
                <w:tcPr>
                  <w:tcW w:w="236" w:type="dxa"/>
                  <w:tcBorders>
                    <w:top w:val="single" w:sz="4" w:space="0" w:color="auto"/>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0,0  </w:t>
                  </w:r>
                </w:p>
              </w:tc>
              <w:tc>
                <w:tcPr>
                  <w:tcW w:w="1458" w:type="dxa"/>
                  <w:tcBorders>
                    <w:top w:val="single" w:sz="4" w:space="0" w:color="auto"/>
                    <w:left w:val="nil"/>
                    <w:bottom w:val="single" w:sz="8" w:space="0" w:color="auto"/>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r>
            <w:tr w:rsidR="00980804" w:rsidRPr="00806210" w:rsidTr="00B75C4E">
              <w:trPr>
                <w:trHeight w:val="552"/>
              </w:trPr>
              <w:tc>
                <w:tcPr>
                  <w:tcW w:w="1449" w:type="dxa"/>
                  <w:tcBorders>
                    <w:top w:val="single" w:sz="8" w:space="0" w:color="auto"/>
                    <w:left w:val="single" w:sz="8" w:space="0" w:color="auto"/>
                    <w:bottom w:val="single" w:sz="8" w:space="0" w:color="auto"/>
                    <w:right w:val="nil"/>
                  </w:tcBorders>
                  <w:shd w:val="clear" w:color="000000" w:fill="FFFF99"/>
                  <w:vAlign w:val="center"/>
                  <w:hideMark/>
                </w:tcPr>
                <w:p w:rsidR="00980804" w:rsidRPr="00980804" w:rsidRDefault="00980804" w:rsidP="00980804">
                  <w:pPr>
                    <w:spacing w:after="0" w:line="240" w:lineRule="auto"/>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Неналоговые доходы</w:t>
                  </w:r>
                </w:p>
              </w:tc>
              <w:tc>
                <w:tcPr>
                  <w:tcW w:w="992" w:type="dxa"/>
                  <w:tcBorders>
                    <w:top w:val="single" w:sz="8" w:space="0" w:color="auto"/>
                    <w:left w:val="single" w:sz="4" w:space="0" w:color="auto"/>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844,4</w:t>
                  </w:r>
                </w:p>
              </w:tc>
              <w:tc>
                <w:tcPr>
                  <w:tcW w:w="851"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1 256,7</w:t>
                  </w:r>
                </w:p>
              </w:tc>
              <w:tc>
                <w:tcPr>
                  <w:tcW w:w="850"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1 276,2</w:t>
                  </w:r>
                </w:p>
              </w:tc>
              <w:tc>
                <w:tcPr>
                  <w:tcW w:w="992"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887,2</w:t>
                  </w:r>
                </w:p>
              </w:tc>
              <w:tc>
                <w:tcPr>
                  <w:tcW w:w="851"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1 016,4</w:t>
                  </w:r>
                </w:p>
              </w:tc>
              <w:tc>
                <w:tcPr>
                  <w:tcW w:w="709"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1,6%</w:t>
                  </w:r>
                </w:p>
              </w:tc>
              <w:tc>
                <w:tcPr>
                  <w:tcW w:w="708" w:type="dxa"/>
                  <w:tcBorders>
                    <w:top w:val="nil"/>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129,2</w:t>
                  </w:r>
                </w:p>
              </w:tc>
              <w:tc>
                <w:tcPr>
                  <w:tcW w:w="2352" w:type="dxa"/>
                  <w:gridSpan w:val="4"/>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79,6%</w:t>
                  </w:r>
                </w:p>
              </w:tc>
              <w:tc>
                <w:tcPr>
                  <w:tcW w:w="236" w:type="dxa"/>
                  <w:tcBorders>
                    <w:top w:val="single" w:sz="4"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114</w:t>
                  </w:r>
                  <w:r w:rsidRPr="00980804">
                    <w:rPr>
                      <w:rFonts w:ascii="Times New Roman" w:eastAsia="Times New Roman" w:hAnsi="Times New Roman" w:cs="Times New Roman"/>
                      <w:sz w:val="16"/>
                      <w:szCs w:val="16"/>
                    </w:rPr>
                    <w:lastRenderedPageBreak/>
                    <w:t>,6%</w:t>
                  </w:r>
                </w:p>
              </w:tc>
              <w:tc>
                <w:tcPr>
                  <w:tcW w:w="727"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lastRenderedPageBreak/>
                    <w:t xml:space="preserve">172,0  </w:t>
                  </w:r>
                </w:p>
              </w:tc>
              <w:tc>
                <w:tcPr>
                  <w:tcW w:w="1458" w:type="dxa"/>
                  <w:tcBorders>
                    <w:top w:val="single" w:sz="4" w:space="0" w:color="auto"/>
                    <w:left w:val="nil"/>
                    <w:bottom w:val="single" w:sz="8" w:space="0" w:color="auto"/>
                    <w:right w:val="single" w:sz="8"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20,4%</w:t>
                  </w:r>
                </w:p>
              </w:tc>
            </w:tr>
            <w:tr w:rsidR="00465F7F" w:rsidRPr="00980804" w:rsidTr="00B75C4E">
              <w:trPr>
                <w:trHeight w:val="1545"/>
              </w:trPr>
              <w:tc>
                <w:tcPr>
                  <w:tcW w:w="1449" w:type="dxa"/>
                  <w:tcBorders>
                    <w:top w:val="nil"/>
                    <w:left w:val="single" w:sz="8" w:space="0" w:color="auto"/>
                    <w:bottom w:val="single" w:sz="4" w:space="0" w:color="auto"/>
                    <w:right w:val="nil"/>
                  </w:tcBorders>
                  <w:shd w:val="clear" w:color="auto" w:fill="auto"/>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Доходы, получаемые в виде арендной </w:t>
                  </w:r>
                  <w:proofErr w:type="spellStart"/>
                  <w:r w:rsidRPr="00980804">
                    <w:rPr>
                      <w:rFonts w:ascii="Times New Roman" w:eastAsia="Times New Roman" w:hAnsi="Times New Roman" w:cs="Times New Roman"/>
                      <w:sz w:val="16"/>
                      <w:szCs w:val="16"/>
                    </w:rPr>
                    <w:t>платы,а</w:t>
                  </w:r>
                  <w:proofErr w:type="spellEnd"/>
                  <w:r w:rsidRPr="00980804">
                    <w:rPr>
                      <w:rFonts w:ascii="Times New Roman" w:eastAsia="Times New Roman" w:hAnsi="Times New Roman" w:cs="Times New Roman"/>
                      <w:sz w:val="16"/>
                      <w:szCs w:val="16"/>
                    </w:rPr>
                    <w:t xml:space="preserve"> также средства от продажи права на заключение договоров аренды за </w:t>
                  </w:r>
                  <w:proofErr w:type="spellStart"/>
                  <w:r w:rsidRPr="00980804">
                    <w:rPr>
                      <w:rFonts w:ascii="Times New Roman" w:eastAsia="Times New Roman" w:hAnsi="Times New Roman" w:cs="Times New Roman"/>
                      <w:sz w:val="16"/>
                      <w:szCs w:val="16"/>
                    </w:rPr>
                    <w:t>земли,находящиеся</w:t>
                  </w:r>
                  <w:proofErr w:type="spellEnd"/>
                  <w:r w:rsidRPr="00980804">
                    <w:rPr>
                      <w:rFonts w:ascii="Times New Roman" w:eastAsia="Times New Roman" w:hAnsi="Times New Roman" w:cs="Times New Roman"/>
                      <w:sz w:val="16"/>
                      <w:szCs w:val="16"/>
                    </w:rPr>
                    <w:t xml:space="preserve"> в собственности сельских поселений (за </w:t>
                  </w:r>
                  <w:proofErr w:type="spellStart"/>
                  <w:r w:rsidRPr="00980804">
                    <w:rPr>
                      <w:rFonts w:ascii="Times New Roman" w:eastAsia="Times New Roman" w:hAnsi="Times New Roman" w:cs="Times New Roman"/>
                      <w:sz w:val="16"/>
                      <w:szCs w:val="16"/>
                    </w:rPr>
                    <w:t>искл</w:t>
                  </w:r>
                  <w:proofErr w:type="spellEnd"/>
                  <w:r w:rsidRPr="00980804">
                    <w:rPr>
                      <w:rFonts w:ascii="Times New Roman" w:eastAsia="Times New Roman" w:hAnsi="Times New Roman" w:cs="Times New Roman"/>
                      <w:sz w:val="16"/>
                      <w:szCs w:val="16"/>
                    </w:rPr>
                    <w:t xml:space="preserve">. </w:t>
                  </w:r>
                  <w:proofErr w:type="spellStart"/>
                  <w:r w:rsidRPr="00980804">
                    <w:rPr>
                      <w:rFonts w:ascii="Times New Roman" w:eastAsia="Times New Roman" w:hAnsi="Times New Roman" w:cs="Times New Roman"/>
                      <w:sz w:val="16"/>
                      <w:szCs w:val="16"/>
                    </w:rPr>
                    <w:t>зем.участков</w:t>
                  </w:r>
                  <w:proofErr w:type="spellEnd"/>
                  <w:r w:rsidRPr="00980804">
                    <w:rPr>
                      <w:rFonts w:ascii="Times New Roman" w:eastAsia="Times New Roman" w:hAnsi="Times New Roman" w:cs="Times New Roman"/>
                      <w:sz w:val="16"/>
                      <w:szCs w:val="16"/>
                    </w:rPr>
                    <w:t xml:space="preserve"> муниципальных бюджетных и автономных учреждений)</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28,6</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28,6</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122,1</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0,2%</w:t>
                  </w:r>
                </w:p>
              </w:tc>
              <w:tc>
                <w:tcPr>
                  <w:tcW w:w="708" w:type="dxa"/>
                  <w:tcBorders>
                    <w:top w:val="nil"/>
                    <w:left w:val="nil"/>
                    <w:bottom w:val="single" w:sz="4" w:space="0" w:color="auto"/>
                    <w:right w:val="nil"/>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122,1</w:t>
                  </w:r>
                </w:p>
              </w:tc>
              <w:tc>
                <w:tcPr>
                  <w:tcW w:w="2352" w:type="dxa"/>
                  <w:gridSpan w:val="4"/>
                  <w:tcBorders>
                    <w:top w:val="single" w:sz="4" w:space="0" w:color="auto"/>
                    <w:left w:val="single" w:sz="4" w:space="0" w:color="auto"/>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426,9%</w:t>
                  </w:r>
                </w:p>
              </w:tc>
              <w:tc>
                <w:tcPr>
                  <w:tcW w:w="236" w:type="dxa"/>
                  <w:tcBorders>
                    <w:top w:val="single" w:sz="4" w:space="0" w:color="auto"/>
                    <w:left w:val="nil"/>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122,1  </w:t>
                  </w:r>
                </w:p>
              </w:tc>
              <w:tc>
                <w:tcPr>
                  <w:tcW w:w="1458" w:type="dxa"/>
                  <w:tcBorders>
                    <w:top w:val="single" w:sz="4" w:space="0" w:color="auto"/>
                    <w:left w:val="nil"/>
                    <w:bottom w:val="single" w:sz="8" w:space="0" w:color="auto"/>
                    <w:right w:val="single" w:sz="8"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r>
            <w:tr w:rsidR="00465F7F" w:rsidRPr="00980804" w:rsidTr="00B75C4E">
              <w:trPr>
                <w:trHeight w:val="765"/>
              </w:trPr>
              <w:tc>
                <w:tcPr>
                  <w:tcW w:w="1449" w:type="dxa"/>
                  <w:tcBorders>
                    <w:top w:val="nil"/>
                    <w:left w:val="single" w:sz="8" w:space="0" w:color="auto"/>
                    <w:bottom w:val="single" w:sz="4" w:space="0" w:color="auto"/>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Доходы от сдачи в аренду имущества, составляющего казну сельских поселений (за исключением земельных участков)</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50,0</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11,2</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11,2</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50,0</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0,1%</w:t>
                  </w:r>
                </w:p>
              </w:tc>
              <w:tc>
                <w:tcPr>
                  <w:tcW w:w="708" w:type="dxa"/>
                  <w:tcBorders>
                    <w:top w:val="nil"/>
                    <w:left w:val="nil"/>
                    <w:bottom w:val="single" w:sz="4" w:space="0" w:color="auto"/>
                    <w:right w:val="nil"/>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50,0</w:t>
                  </w:r>
                </w:p>
              </w:tc>
              <w:tc>
                <w:tcPr>
                  <w:tcW w:w="2352" w:type="dxa"/>
                  <w:gridSpan w:val="4"/>
                  <w:tcBorders>
                    <w:top w:val="single" w:sz="4" w:space="0" w:color="auto"/>
                    <w:left w:val="single" w:sz="4" w:space="0" w:color="auto"/>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446,4%</w:t>
                  </w:r>
                </w:p>
              </w:tc>
              <w:tc>
                <w:tcPr>
                  <w:tcW w:w="236" w:type="dxa"/>
                  <w:tcBorders>
                    <w:top w:val="single" w:sz="4" w:space="0" w:color="auto"/>
                    <w:left w:val="nil"/>
                    <w:bottom w:val="single" w:sz="8"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0,0  </w:t>
                  </w:r>
                </w:p>
              </w:tc>
              <w:tc>
                <w:tcPr>
                  <w:tcW w:w="1458" w:type="dxa"/>
                  <w:tcBorders>
                    <w:top w:val="single" w:sz="4" w:space="0" w:color="auto"/>
                    <w:left w:val="nil"/>
                    <w:bottom w:val="single" w:sz="8" w:space="0" w:color="auto"/>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r>
            <w:tr w:rsidR="00465F7F" w:rsidRPr="00980804" w:rsidTr="00B75C4E">
              <w:trPr>
                <w:trHeight w:val="1425"/>
              </w:trPr>
              <w:tc>
                <w:tcPr>
                  <w:tcW w:w="1449" w:type="dxa"/>
                  <w:tcBorders>
                    <w:top w:val="nil"/>
                    <w:left w:val="single" w:sz="8" w:space="0" w:color="auto"/>
                    <w:bottom w:val="single" w:sz="4" w:space="0" w:color="auto"/>
                    <w:right w:val="nil"/>
                  </w:tcBorders>
                  <w:shd w:val="clear" w:color="auto" w:fill="auto"/>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Прочие поступления от использования имущества,  находящегося в собственности </w:t>
                  </w:r>
                  <w:proofErr w:type="spellStart"/>
                  <w:r w:rsidRPr="00980804">
                    <w:rPr>
                      <w:rFonts w:ascii="Times New Roman" w:eastAsia="Times New Roman" w:hAnsi="Times New Roman" w:cs="Times New Roman"/>
                      <w:sz w:val="16"/>
                      <w:szCs w:val="16"/>
                    </w:rPr>
                    <w:t>сельскх</w:t>
                  </w:r>
                  <w:proofErr w:type="spellEnd"/>
                  <w:r w:rsidRPr="00980804">
                    <w:rPr>
                      <w:rFonts w:ascii="Times New Roman" w:eastAsia="Times New Roman" w:hAnsi="Times New Roman" w:cs="Times New Roman"/>
                      <w:sz w:val="16"/>
                      <w:szCs w:val="16"/>
                    </w:rPr>
                    <w:t xml:space="preserve"> поселений (за </w:t>
                  </w:r>
                  <w:proofErr w:type="spellStart"/>
                  <w:r w:rsidRPr="00980804">
                    <w:rPr>
                      <w:rFonts w:ascii="Times New Roman" w:eastAsia="Times New Roman" w:hAnsi="Times New Roman" w:cs="Times New Roman"/>
                      <w:sz w:val="16"/>
                      <w:szCs w:val="16"/>
                    </w:rPr>
                    <w:t>искл.имущества</w:t>
                  </w:r>
                  <w:proofErr w:type="spellEnd"/>
                  <w:r w:rsidRPr="00980804">
                    <w:rPr>
                      <w:rFonts w:ascii="Times New Roman" w:eastAsia="Times New Roman" w:hAnsi="Times New Roman" w:cs="Times New Roman"/>
                      <w:sz w:val="16"/>
                      <w:szCs w:val="16"/>
                    </w:rPr>
                    <w:t xml:space="preserve"> муниципальных бюджетных и автономных учреждений, а также имущества муниципальных унитарных предприятий, в том числе казенных)</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198,7</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391,6</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391,6</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256,1</w:t>
                  </w:r>
                </w:p>
              </w:tc>
              <w:tc>
                <w:tcPr>
                  <w:tcW w:w="851"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262,4</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0,4%</w:t>
                  </w:r>
                </w:p>
              </w:tc>
              <w:tc>
                <w:tcPr>
                  <w:tcW w:w="708" w:type="dxa"/>
                  <w:tcBorders>
                    <w:top w:val="nil"/>
                    <w:left w:val="nil"/>
                    <w:bottom w:val="single" w:sz="4" w:space="0" w:color="auto"/>
                    <w:right w:val="nil"/>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6,3</w:t>
                  </w:r>
                </w:p>
              </w:tc>
              <w:tc>
                <w:tcPr>
                  <w:tcW w:w="2352"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67,0%</w:t>
                  </w:r>
                </w:p>
              </w:tc>
              <w:tc>
                <w:tcPr>
                  <w:tcW w:w="236" w:type="dxa"/>
                  <w:tcBorders>
                    <w:top w:val="single" w:sz="4" w:space="0" w:color="auto"/>
                    <w:left w:val="nil"/>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102,5%</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63,7  </w:t>
                  </w:r>
                </w:p>
              </w:tc>
              <w:tc>
                <w:tcPr>
                  <w:tcW w:w="1458" w:type="dxa"/>
                  <w:tcBorders>
                    <w:top w:val="single" w:sz="4" w:space="0" w:color="auto"/>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32,1%</w:t>
                  </w:r>
                </w:p>
              </w:tc>
            </w:tr>
            <w:tr w:rsidR="00465F7F" w:rsidRPr="00980804" w:rsidTr="00B75C4E">
              <w:trPr>
                <w:trHeight w:val="810"/>
              </w:trPr>
              <w:tc>
                <w:tcPr>
                  <w:tcW w:w="1449" w:type="dxa"/>
                  <w:tcBorders>
                    <w:top w:val="nil"/>
                    <w:left w:val="single" w:sz="8" w:space="0" w:color="auto"/>
                    <w:bottom w:val="nil"/>
                    <w:right w:val="nil"/>
                  </w:tcBorders>
                  <w:shd w:val="clear" w:color="auto" w:fill="auto"/>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Доходы, поступающие в порядке возмещения расходов, понесенных в связи с эксплуатацией имущества сельских поселений </w:t>
                  </w:r>
                </w:p>
              </w:tc>
              <w:tc>
                <w:tcPr>
                  <w:tcW w:w="992" w:type="dxa"/>
                  <w:tcBorders>
                    <w:top w:val="nil"/>
                    <w:left w:val="single" w:sz="4" w:space="0" w:color="auto"/>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595,7</w:t>
                  </w:r>
                </w:p>
              </w:tc>
              <w:tc>
                <w:tcPr>
                  <w:tcW w:w="851"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825,3</w:t>
                  </w:r>
                </w:p>
              </w:tc>
              <w:tc>
                <w:tcPr>
                  <w:tcW w:w="850"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825,3</w:t>
                  </w:r>
                </w:p>
              </w:tc>
              <w:tc>
                <w:tcPr>
                  <w:tcW w:w="992"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611,6</w:t>
                  </w:r>
                </w:p>
              </w:tc>
              <w:tc>
                <w:tcPr>
                  <w:tcW w:w="851"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560,1</w:t>
                  </w:r>
                </w:p>
              </w:tc>
              <w:tc>
                <w:tcPr>
                  <w:tcW w:w="709"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0,9%</w:t>
                  </w:r>
                </w:p>
              </w:tc>
              <w:tc>
                <w:tcPr>
                  <w:tcW w:w="708"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-51,5</w:t>
                  </w:r>
                </w:p>
              </w:tc>
              <w:tc>
                <w:tcPr>
                  <w:tcW w:w="2352" w:type="dxa"/>
                  <w:gridSpan w:val="4"/>
                  <w:tcBorders>
                    <w:top w:val="nil"/>
                    <w:left w:val="nil"/>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67,9%</w:t>
                  </w:r>
                </w:p>
              </w:tc>
              <w:tc>
                <w:tcPr>
                  <w:tcW w:w="236" w:type="dxa"/>
                  <w:tcBorders>
                    <w:top w:val="single" w:sz="4" w:space="0" w:color="auto"/>
                    <w:left w:val="nil"/>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91,6%</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-35,6  </w:t>
                  </w:r>
                </w:p>
              </w:tc>
              <w:tc>
                <w:tcPr>
                  <w:tcW w:w="1458" w:type="dxa"/>
                  <w:tcBorders>
                    <w:top w:val="single" w:sz="4" w:space="0" w:color="auto"/>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-6,0%</w:t>
                  </w:r>
                </w:p>
              </w:tc>
            </w:tr>
            <w:tr w:rsidR="00465F7F" w:rsidRPr="00980804" w:rsidTr="00B75C4E">
              <w:trPr>
                <w:trHeight w:val="529"/>
              </w:trPr>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Прочие доходы от компенсации затрат бюджетов сельских поселений</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19,8</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19,8</w:t>
                  </w:r>
                </w:p>
              </w:tc>
              <w:tc>
                <w:tcPr>
                  <w:tcW w:w="2352"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c>
                <w:tcPr>
                  <w:tcW w:w="236" w:type="dxa"/>
                  <w:tcBorders>
                    <w:top w:val="single" w:sz="4" w:space="0" w:color="auto"/>
                    <w:left w:val="nil"/>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19,8  </w:t>
                  </w:r>
                </w:p>
              </w:tc>
              <w:tc>
                <w:tcPr>
                  <w:tcW w:w="1458" w:type="dxa"/>
                  <w:tcBorders>
                    <w:top w:val="single" w:sz="8" w:space="0" w:color="auto"/>
                    <w:left w:val="nil"/>
                    <w:bottom w:val="single" w:sz="8" w:space="0" w:color="auto"/>
                    <w:right w:val="single" w:sz="8"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#ДЕЛ/0!</w:t>
                  </w:r>
                </w:p>
              </w:tc>
            </w:tr>
            <w:tr w:rsidR="00465F7F" w:rsidRPr="00980804" w:rsidTr="00B75C4E">
              <w:trPr>
                <w:trHeight w:val="495"/>
              </w:trPr>
              <w:tc>
                <w:tcPr>
                  <w:tcW w:w="1449" w:type="dxa"/>
                  <w:tcBorders>
                    <w:top w:val="nil"/>
                    <w:left w:val="single" w:sz="8" w:space="0" w:color="auto"/>
                    <w:bottom w:val="single" w:sz="8" w:space="0" w:color="auto"/>
                    <w:right w:val="nil"/>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Инициативные платежи, зачисляемые в бюджеты сельских поселений</w:t>
                  </w:r>
                </w:p>
              </w:tc>
              <w:tc>
                <w:tcPr>
                  <w:tcW w:w="992" w:type="dxa"/>
                  <w:tcBorders>
                    <w:top w:val="nil"/>
                    <w:left w:val="single" w:sz="4" w:space="0" w:color="auto"/>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1"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w:t>
                  </w:r>
                </w:p>
              </w:tc>
              <w:tc>
                <w:tcPr>
                  <w:tcW w:w="850"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19,5</w:t>
                  </w:r>
                </w:p>
              </w:tc>
              <w:tc>
                <w:tcPr>
                  <w:tcW w:w="992"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19,5</w:t>
                  </w:r>
                </w:p>
              </w:tc>
              <w:tc>
                <w:tcPr>
                  <w:tcW w:w="851"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9"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8"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-19,5</w:t>
                  </w:r>
                </w:p>
              </w:tc>
              <w:tc>
                <w:tcPr>
                  <w:tcW w:w="2352" w:type="dxa"/>
                  <w:gridSpan w:val="4"/>
                  <w:tcBorders>
                    <w:top w:val="nil"/>
                    <w:left w:val="nil"/>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236" w:type="dxa"/>
                  <w:tcBorders>
                    <w:top w:val="single" w:sz="4" w:space="0" w:color="auto"/>
                    <w:left w:val="nil"/>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27"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0,0  </w:t>
                  </w:r>
                </w:p>
              </w:tc>
              <w:tc>
                <w:tcPr>
                  <w:tcW w:w="1458" w:type="dxa"/>
                  <w:tcBorders>
                    <w:top w:val="nil"/>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r>
            <w:tr w:rsidR="00465F7F" w:rsidRPr="00980804" w:rsidTr="00B75C4E">
              <w:trPr>
                <w:trHeight w:val="1039"/>
              </w:trPr>
              <w:tc>
                <w:tcPr>
                  <w:tcW w:w="1449" w:type="dxa"/>
                  <w:tcBorders>
                    <w:top w:val="nil"/>
                    <w:left w:val="single" w:sz="8" w:space="0" w:color="auto"/>
                    <w:bottom w:val="single" w:sz="8" w:space="0" w:color="auto"/>
                    <w:right w:val="single" w:sz="8" w:space="0" w:color="auto"/>
                  </w:tcBorders>
                  <w:shd w:val="clear" w:color="auto" w:fill="auto"/>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Плата, поступившая в рамках договора за предоставление права на размещение и эксплуатацию нестационарного </w:t>
                  </w:r>
                  <w:r w:rsidRPr="00980804">
                    <w:rPr>
                      <w:rFonts w:ascii="Times New Roman" w:eastAsia="Times New Roman" w:hAnsi="Times New Roman" w:cs="Times New Roman"/>
                      <w:sz w:val="16"/>
                      <w:szCs w:val="16"/>
                    </w:rPr>
                    <w:lastRenderedPageBreak/>
                    <w:t>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tc>
              <w:tc>
                <w:tcPr>
                  <w:tcW w:w="992" w:type="dxa"/>
                  <w:tcBorders>
                    <w:top w:val="single" w:sz="4" w:space="0" w:color="auto"/>
                    <w:left w:val="single" w:sz="4" w:space="0" w:color="auto"/>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lastRenderedPageBreak/>
                    <w:t>0,0</w:t>
                  </w:r>
                </w:p>
              </w:tc>
              <w:tc>
                <w:tcPr>
                  <w:tcW w:w="851"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0"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992"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1"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2,0</w:t>
                  </w:r>
                </w:p>
              </w:tc>
              <w:tc>
                <w:tcPr>
                  <w:tcW w:w="709"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8"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2,0</w:t>
                  </w:r>
                </w:p>
              </w:tc>
              <w:tc>
                <w:tcPr>
                  <w:tcW w:w="2352" w:type="dxa"/>
                  <w:gridSpan w:val="4"/>
                  <w:tcBorders>
                    <w:top w:val="nil"/>
                    <w:left w:val="nil"/>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c>
                <w:tcPr>
                  <w:tcW w:w="236" w:type="dxa"/>
                  <w:tcBorders>
                    <w:top w:val="single" w:sz="4" w:space="0" w:color="auto"/>
                    <w:left w:val="nil"/>
                    <w:bottom w:val="nil"/>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c>
                <w:tcPr>
                  <w:tcW w:w="727" w:type="dxa"/>
                  <w:tcBorders>
                    <w:top w:val="single" w:sz="4" w:space="0" w:color="auto"/>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2,0  </w:t>
                  </w:r>
                </w:p>
              </w:tc>
              <w:tc>
                <w:tcPr>
                  <w:tcW w:w="1458" w:type="dxa"/>
                  <w:tcBorders>
                    <w:top w:val="single" w:sz="4" w:space="0" w:color="auto"/>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r>
            <w:tr w:rsidR="00980804" w:rsidRPr="00806210" w:rsidTr="00B75C4E">
              <w:trPr>
                <w:trHeight w:val="240"/>
              </w:trPr>
              <w:tc>
                <w:tcPr>
                  <w:tcW w:w="1449" w:type="dxa"/>
                  <w:tcBorders>
                    <w:top w:val="nil"/>
                    <w:left w:val="single" w:sz="8" w:space="0" w:color="auto"/>
                    <w:bottom w:val="single" w:sz="8" w:space="0" w:color="auto"/>
                    <w:right w:val="nil"/>
                  </w:tcBorders>
                  <w:shd w:val="clear" w:color="000000" w:fill="FFFF99"/>
                  <w:vAlign w:val="center"/>
                  <w:hideMark/>
                </w:tcPr>
                <w:p w:rsidR="00980804" w:rsidRPr="00980804" w:rsidRDefault="00980804" w:rsidP="00980804">
                  <w:pPr>
                    <w:spacing w:after="0" w:line="240" w:lineRule="auto"/>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Всего налоговых и неналоговых доходов</w:t>
                  </w:r>
                </w:p>
              </w:tc>
              <w:tc>
                <w:tcPr>
                  <w:tcW w:w="992" w:type="dxa"/>
                  <w:tcBorders>
                    <w:top w:val="single" w:sz="8" w:space="0" w:color="auto"/>
                    <w:left w:val="single" w:sz="4" w:space="0" w:color="auto"/>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4 055,9</w:t>
                  </w:r>
                </w:p>
              </w:tc>
              <w:tc>
                <w:tcPr>
                  <w:tcW w:w="851"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5 982,8</w:t>
                  </w:r>
                </w:p>
              </w:tc>
              <w:tc>
                <w:tcPr>
                  <w:tcW w:w="850"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6 002,3</w:t>
                  </w:r>
                </w:p>
              </w:tc>
              <w:tc>
                <w:tcPr>
                  <w:tcW w:w="992"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4 788,1</w:t>
                  </w:r>
                </w:p>
              </w:tc>
              <w:tc>
                <w:tcPr>
                  <w:tcW w:w="851"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5 414,7</w:t>
                  </w:r>
                </w:p>
              </w:tc>
              <w:tc>
                <w:tcPr>
                  <w:tcW w:w="709"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8,8%</w:t>
                  </w:r>
                </w:p>
              </w:tc>
              <w:tc>
                <w:tcPr>
                  <w:tcW w:w="708"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626,6</w:t>
                  </w:r>
                </w:p>
              </w:tc>
              <w:tc>
                <w:tcPr>
                  <w:tcW w:w="2352" w:type="dxa"/>
                  <w:gridSpan w:val="4"/>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90,2%</w:t>
                  </w:r>
                </w:p>
              </w:tc>
              <w:tc>
                <w:tcPr>
                  <w:tcW w:w="236"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113,1%</w:t>
                  </w:r>
                </w:p>
              </w:tc>
              <w:tc>
                <w:tcPr>
                  <w:tcW w:w="727" w:type="dxa"/>
                  <w:tcBorders>
                    <w:top w:val="single" w:sz="8" w:space="0" w:color="auto"/>
                    <w:left w:val="nil"/>
                    <w:bottom w:val="single" w:sz="8" w:space="0" w:color="auto"/>
                    <w:right w:val="single" w:sz="4"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 xml:space="preserve">1 358,8  </w:t>
                  </w:r>
                </w:p>
              </w:tc>
              <w:tc>
                <w:tcPr>
                  <w:tcW w:w="1458" w:type="dxa"/>
                  <w:tcBorders>
                    <w:top w:val="single" w:sz="8" w:space="0" w:color="auto"/>
                    <w:left w:val="nil"/>
                    <w:bottom w:val="single" w:sz="8" w:space="0" w:color="auto"/>
                    <w:right w:val="single" w:sz="8" w:space="0" w:color="auto"/>
                  </w:tcBorders>
                  <w:shd w:val="clear" w:color="000000" w:fill="FFFF99"/>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33,5%</w:t>
                  </w:r>
                </w:p>
              </w:tc>
            </w:tr>
            <w:tr w:rsidR="00980804" w:rsidRPr="00806210" w:rsidTr="00B75C4E">
              <w:trPr>
                <w:trHeight w:val="285"/>
              </w:trPr>
              <w:tc>
                <w:tcPr>
                  <w:tcW w:w="1449" w:type="dxa"/>
                  <w:tcBorders>
                    <w:top w:val="single" w:sz="8" w:space="0" w:color="auto"/>
                    <w:left w:val="single" w:sz="8" w:space="0" w:color="auto"/>
                    <w:bottom w:val="nil"/>
                    <w:right w:val="nil"/>
                  </w:tcBorders>
                  <w:shd w:val="clear" w:color="000000" w:fill="CCFFFF"/>
                  <w:noWrap/>
                  <w:vAlign w:val="center"/>
                  <w:hideMark/>
                </w:tcPr>
                <w:p w:rsidR="00980804" w:rsidRPr="00980804" w:rsidRDefault="00980804" w:rsidP="00980804">
                  <w:pPr>
                    <w:spacing w:after="0" w:line="240" w:lineRule="auto"/>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Безвозмездные поступления</w:t>
                  </w:r>
                </w:p>
              </w:tc>
              <w:tc>
                <w:tcPr>
                  <w:tcW w:w="992" w:type="dxa"/>
                  <w:tcBorders>
                    <w:top w:val="single" w:sz="8" w:space="0" w:color="auto"/>
                    <w:left w:val="single" w:sz="4" w:space="0" w:color="auto"/>
                    <w:bottom w:val="single" w:sz="8" w:space="0" w:color="auto"/>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50 562,0</w:t>
                  </w:r>
                </w:p>
              </w:tc>
              <w:tc>
                <w:tcPr>
                  <w:tcW w:w="851" w:type="dxa"/>
                  <w:tcBorders>
                    <w:top w:val="single" w:sz="8" w:space="0" w:color="auto"/>
                    <w:left w:val="nil"/>
                    <w:bottom w:val="nil"/>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61 455,5</w:t>
                  </w:r>
                </w:p>
              </w:tc>
              <w:tc>
                <w:tcPr>
                  <w:tcW w:w="850" w:type="dxa"/>
                  <w:tcBorders>
                    <w:top w:val="single" w:sz="8" w:space="0" w:color="auto"/>
                    <w:left w:val="nil"/>
                    <w:bottom w:val="nil"/>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83 101,2</w:t>
                  </w:r>
                </w:p>
              </w:tc>
              <w:tc>
                <w:tcPr>
                  <w:tcW w:w="992" w:type="dxa"/>
                  <w:tcBorders>
                    <w:top w:val="single" w:sz="8" w:space="0" w:color="auto"/>
                    <w:left w:val="nil"/>
                    <w:bottom w:val="nil"/>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56 315,1</w:t>
                  </w:r>
                </w:p>
              </w:tc>
              <w:tc>
                <w:tcPr>
                  <w:tcW w:w="851" w:type="dxa"/>
                  <w:tcBorders>
                    <w:top w:val="single" w:sz="8" w:space="0" w:color="auto"/>
                    <w:left w:val="nil"/>
                    <w:bottom w:val="single" w:sz="8" w:space="0" w:color="auto"/>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56 264,4</w:t>
                  </w:r>
                </w:p>
              </w:tc>
              <w:tc>
                <w:tcPr>
                  <w:tcW w:w="709" w:type="dxa"/>
                  <w:tcBorders>
                    <w:top w:val="single" w:sz="8" w:space="0" w:color="auto"/>
                    <w:left w:val="nil"/>
                    <w:bottom w:val="single" w:sz="8" w:space="0" w:color="auto"/>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91,2%</w:t>
                  </w:r>
                </w:p>
              </w:tc>
              <w:tc>
                <w:tcPr>
                  <w:tcW w:w="708" w:type="dxa"/>
                  <w:tcBorders>
                    <w:top w:val="single" w:sz="8" w:space="0" w:color="auto"/>
                    <w:left w:val="nil"/>
                    <w:bottom w:val="single" w:sz="8" w:space="0" w:color="auto"/>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-50,7</w:t>
                  </w:r>
                </w:p>
              </w:tc>
              <w:tc>
                <w:tcPr>
                  <w:tcW w:w="2352" w:type="dxa"/>
                  <w:gridSpan w:val="4"/>
                  <w:tcBorders>
                    <w:top w:val="single" w:sz="8" w:space="0" w:color="auto"/>
                    <w:left w:val="nil"/>
                    <w:bottom w:val="single" w:sz="8" w:space="0" w:color="auto"/>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67,7%</w:t>
                  </w:r>
                </w:p>
              </w:tc>
              <w:tc>
                <w:tcPr>
                  <w:tcW w:w="236" w:type="dxa"/>
                  <w:tcBorders>
                    <w:top w:val="single" w:sz="8" w:space="0" w:color="auto"/>
                    <w:left w:val="nil"/>
                    <w:bottom w:val="single" w:sz="8" w:space="0" w:color="auto"/>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99,9%</w:t>
                  </w:r>
                </w:p>
              </w:tc>
              <w:tc>
                <w:tcPr>
                  <w:tcW w:w="727" w:type="dxa"/>
                  <w:tcBorders>
                    <w:top w:val="single" w:sz="8" w:space="0" w:color="auto"/>
                    <w:left w:val="nil"/>
                    <w:bottom w:val="single" w:sz="8" w:space="0" w:color="auto"/>
                    <w:right w:val="single" w:sz="4"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 xml:space="preserve">5 702,4  </w:t>
                  </w:r>
                </w:p>
              </w:tc>
              <w:tc>
                <w:tcPr>
                  <w:tcW w:w="1458" w:type="dxa"/>
                  <w:tcBorders>
                    <w:top w:val="single" w:sz="8" w:space="0" w:color="auto"/>
                    <w:left w:val="nil"/>
                    <w:bottom w:val="single" w:sz="8" w:space="0" w:color="auto"/>
                    <w:right w:val="single" w:sz="8" w:space="0" w:color="auto"/>
                  </w:tcBorders>
                  <w:shd w:val="clear" w:color="000000" w:fill="CC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i/>
                      <w:iCs/>
                      <w:sz w:val="16"/>
                      <w:szCs w:val="16"/>
                    </w:rPr>
                  </w:pPr>
                  <w:r w:rsidRPr="00980804">
                    <w:rPr>
                      <w:rFonts w:ascii="Times New Roman" w:eastAsia="Times New Roman" w:hAnsi="Times New Roman" w:cs="Times New Roman"/>
                      <w:b/>
                      <w:bCs/>
                      <w:i/>
                      <w:iCs/>
                      <w:sz w:val="16"/>
                      <w:szCs w:val="16"/>
                    </w:rPr>
                    <w:t>11,3%</w:t>
                  </w:r>
                </w:p>
              </w:tc>
            </w:tr>
            <w:tr w:rsidR="00465F7F" w:rsidRPr="00980804" w:rsidTr="00B75C4E">
              <w:trPr>
                <w:trHeight w:val="285"/>
              </w:trPr>
              <w:tc>
                <w:tcPr>
                  <w:tcW w:w="1449"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Дотации</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5 034,6</w:t>
                  </w:r>
                </w:p>
              </w:tc>
              <w:tc>
                <w:tcPr>
                  <w:tcW w:w="851" w:type="dxa"/>
                  <w:tcBorders>
                    <w:top w:val="single" w:sz="8"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7 864,4</w:t>
                  </w:r>
                </w:p>
              </w:tc>
              <w:tc>
                <w:tcPr>
                  <w:tcW w:w="850" w:type="dxa"/>
                  <w:tcBorders>
                    <w:top w:val="single" w:sz="8"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7 864,4</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5 898,1</w:t>
                  </w:r>
                </w:p>
              </w:tc>
              <w:tc>
                <w:tcPr>
                  <w:tcW w:w="851"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5 898,1</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9,6%</w:t>
                  </w:r>
                </w:p>
              </w:tc>
              <w:tc>
                <w:tcPr>
                  <w:tcW w:w="708"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2352" w:type="dxa"/>
                  <w:gridSpan w:val="4"/>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75,0%</w:t>
                  </w:r>
                </w:p>
              </w:tc>
              <w:tc>
                <w:tcPr>
                  <w:tcW w:w="236"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100,0%</w:t>
                  </w:r>
                </w:p>
              </w:tc>
              <w:tc>
                <w:tcPr>
                  <w:tcW w:w="727"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863,5  </w:t>
                  </w:r>
                </w:p>
              </w:tc>
              <w:tc>
                <w:tcPr>
                  <w:tcW w:w="1458" w:type="dxa"/>
                  <w:tcBorders>
                    <w:top w:val="nil"/>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17,2%</w:t>
                  </w:r>
                </w:p>
              </w:tc>
            </w:tr>
            <w:tr w:rsidR="00465F7F" w:rsidRPr="00980804" w:rsidTr="00B75C4E">
              <w:trPr>
                <w:trHeight w:val="285"/>
              </w:trPr>
              <w:tc>
                <w:tcPr>
                  <w:tcW w:w="1449" w:type="dxa"/>
                  <w:tcBorders>
                    <w:top w:val="nil"/>
                    <w:left w:val="single" w:sz="8" w:space="0" w:color="auto"/>
                    <w:bottom w:val="single" w:sz="4" w:space="0" w:color="auto"/>
                    <w:right w:val="single" w:sz="8" w:space="0" w:color="auto"/>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Субсидии</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2 701,2</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99,0</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99,0</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99,0</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49,5</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0,1%</w:t>
                  </w:r>
                </w:p>
              </w:tc>
              <w:tc>
                <w:tcPr>
                  <w:tcW w:w="708" w:type="dxa"/>
                  <w:tcBorders>
                    <w:top w:val="nil"/>
                    <w:left w:val="nil"/>
                    <w:bottom w:val="single" w:sz="4" w:space="0" w:color="auto"/>
                    <w:right w:val="nil"/>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-49,5</w:t>
                  </w:r>
                </w:p>
              </w:tc>
              <w:tc>
                <w:tcPr>
                  <w:tcW w:w="2352" w:type="dxa"/>
                  <w:gridSpan w:val="4"/>
                  <w:tcBorders>
                    <w:top w:val="single" w:sz="8" w:space="0" w:color="auto"/>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50,0%</w:t>
                  </w:r>
                </w:p>
              </w:tc>
              <w:tc>
                <w:tcPr>
                  <w:tcW w:w="236" w:type="dxa"/>
                  <w:tcBorders>
                    <w:top w:val="single" w:sz="8" w:space="0" w:color="auto"/>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50,0%</w:t>
                  </w:r>
                </w:p>
              </w:tc>
              <w:tc>
                <w:tcPr>
                  <w:tcW w:w="727" w:type="dxa"/>
                  <w:tcBorders>
                    <w:top w:val="nil"/>
                    <w:left w:val="nil"/>
                    <w:bottom w:val="single" w:sz="4" w:space="0" w:color="auto"/>
                    <w:right w:val="nil"/>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-2 651,7  </w:t>
                  </w:r>
                </w:p>
              </w:tc>
              <w:tc>
                <w:tcPr>
                  <w:tcW w:w="1458" w:type="dxa"/>
                  <w:tcBorders>
                    <w:top w:val="single" w:sz="8" w:space="0" w:color="auto"/>
                    <w:left w:val="single" w:sz="4" w:space="0" w:color="auto"/>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-98,2%</w:t>
                  </w:r>
                </w:p>
              </w:tc>
            </w:tr>
            <w:tr w:rsidR="00465F7F" w:rsidRPr="00980804" w:rsidTr="00B75C4E">
              <w:trPr>
                <w:trHeight w:val="270"/>
              </w:trPr>
              <w:tc>
                <w:tcPr>
                  <w:tcW w:w="1449" w:type="dxa"/>
                  <w:tcBorders>
                    <w:top w:val="nil"/>
                    <w:left w:val="single" w:sz="8" w:space="0" w:color="auto"/>
                    <w:bottom w:val="single" w:sz="4" w:space="0" w:color="auto"/>
                    <w:right w:val="single" w:sz="8" w:space="0" w:color="auto"/>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Субвенции</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229,5</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578,8</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742,6</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654,2</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654,1</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1,1%</w:t>
                  </w:r>
                </w:p>
              </w:tc>
              <w:tc>
                <w:tcPr>
                  <w:tcW w:w="708"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-0,1</w:t>
                  </w:r>
                </w:p>
              </w:tc>
              <w:tc>
                <w:tcPr>
                  <w:tcW w:w="2352" w:type="dxa"/>
                  <w:gridSpan w:val="4"/>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88,1%</w:t>
                  </w:r>
                </w:p>
              </w:tc>
              <w:tc>
                <w:tcPr>
                  <w:tcW w:w="236"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100,0%</w:t>
                  </w:r>
                </w:p>
              </w:tc>
              <w:tc>
                <w:tcPr>
                  <w:tcW w:w="727" w:type="dxa"/>
                  <w:tcBorders>
                    <w:top w:val="nil"/>
                    <w:left w:val="nil"/>
                    <w:bottom w:val="single" w:sz="4" w:space="0" w:color="auto"/>
                    <w:right w:val="nil"/>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424,6  </w:t>
                  </w:r>
                </w:p>
              </w:tc>
              <w:tc>
                <w:tcPr>
                  <w:tcW w:w="14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185,0%</w:t>
                  </w:r>
                </w:p>
              </w:tc>
            </w:tr>
            <w:tr w:rsidR="00465F7F" w:rsidRPr="00980804" w:rsidTr="00B75C4E">
              <w:trPr>
                <w:trHeight w:val="255"/>
              </w:trPr>
              <w:tc>
                <w:tcPr>
                  <w:tcW w:w="1449" w:type="dxa"/>
                  <w:tcBorders>
                    <w:top w:val="nil"/>
                    <w:left w:val="single" w:sz="8" w:space="0" w:color="auto"/>
                    <w:bottom w:val="single" w:sz="4" w:space="0" w:color="auto"/>
                    <w:right w:val="single" w:sz="8" w:space="0" w:color="auto"/>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Иные межбюджетные трансферты</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42 498,2</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52 913,3</w:t>
                  </w:r>
                </w:p>
              </w:tc>
              <w:tc>
                <w:tcPr>
                  <w:tcW w:w="850"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72 060,9</w:t>
                  </w:r>
                </w:p>
              </w:tc>
              <w:tc>
                <w:tcPr>
                  <w:tcW w:w="992"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47 329,5</w:t>
                  </w:r>
                </w:p>
              </w:tc>
              <w:tc>
                <w:tcPr>
                  <w:tcW w:w="851"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47 328,4</w:t>
                  </w:r>
                </w:p>
              </w:tc>
              <w:tc>
                <w:tcPr>
                  <w:tcW w:w="709"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76,7%</w:t>
                  </w:r>
                </w:p>
              </w:tc>
              <w:tc>
                <w:tcPr>
                  <w:tcW w:w="708"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-1,1</w:t>
                  </w:r>
                </w:p>
              </w:tc>
              <w:tc>
                <w:tcPr>
                  <w:tcW w:w="2352" w:type="dxa"/>
                  <w:gridSpan w:val="4"/>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65,7%</w:t>
                  </w:r>
                </w:p>
              </w:tc>
              <w:tc>
                <w:tcPr>
                  <w:tcW w:w="236"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100,0%</w:t>
                  </w:r>
                </w:p>
              </w:tc>
              <w:tc>
                <w:tcPr>
                  <w:tcW w:w="727" w:type="dxa"/>
                  <w:tcBorders>
                    <w:top w:val="nil"/>
                    <w:left w:val="nil"/>
                    <w:bottom w:val="single" w:sz="4" w:space="0" w:color="auto"/>
                    <w:right w:val="nil"/>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4 830,2  </w:t>
                  </w:r>
                </w:p>
              </w:tc>
              <w:tc>
                <w:tcPr>
                  <w:tcW w:w="1458"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11,4%</w:t>
                  </w:r>
                </w:p>
              </w:tc>
            </w:tr>
            <w:tr w:rsidR="00465F7F" w:rsidRPr="00980804" w:rsidTr="00B75C4E">
              <w:trPr>
                <w:trHeight w:val="270"/>
              </w:trPr>
              <w:tc>
                <w:tcPr>
                  <w:tcW w:w="1449" w:type="dxa"/>
                  <w:tcBorders>
                    <w:top w:val="nil"/>
                    <w:left w:val="single" w:sz="8" w:space="0" w:color="auto"/>
                    <w:bottom w:val="single" w:sz="4" w:space="0" w:color="auto"/>
                    <w:right w:val="single" w:sz="8" w:space="0" w:color="auto"/>
                  </w:tcBorders>
                  <w:shd w:val="clear" w:color="auto" w:fill="auto"/>
                  <w:vAlign w:val="center"/>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Прочие безвозмездные поступления</w:t>
                  </w:r>
                </w:p>
              </w:tc>
              <w:tc>
                <w:tcPr>
                  <w:tcW w:w="992" w:type="dxa"/>
                  <w:tcBorders>
                    <w:top w:val="nil"/>
                    <w:left w:val="single" w:sz="4" w:space="0" w:color="auto"/>
                    <w:bottom w:val="single" w:sz="4" w:space="0" w:color="auto"/>
                    <w:right w:val="nil"/>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80,0</w:t>
                  </w:r>
                </w:p>
              </w:tc>
              <w:tc>
                <w:tcPr>
                  <w:tcW w:w="851"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0"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2 327,2</w:t>
                  </w:r>
                </w:p>
              </w:tc>
              <w:tc>
                <w:tcPr>
                  <w:tcW w:w="992"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2 327,2</w:t>
                  </w:r>
                </w:p>
              </w:tc>
              <w:tc>
                <w:tcPr>
                  <w:tcW w:w="851" w:type="dxa"/>
                  <w:tcBorders>
                    <w:top w:val="nil"/>
                    <w:left w:val="nil"/>
                    <w:bottom w:val="single" w:sz="4" w:space="0" w:color="auto"/>
                    <w:right w:val="nil"/>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2 327,2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3,8%</w:t>
                  </w:r>
                </w:p>
              </w:tc>
              <w:tc>
                <w:tcPr>
                  <w:tcW w:w="708"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2352" w:type="dxa"/>
                  <w:gridSpan w:val="4"/>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100,0%</w:t>
                  </w:r>
                </w:p>
              </w:tc>
              <w:tc>
                <w:tcPr>
                  <w:tcW w:w="236"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100,0%</w:t>
                  </w:r>
                </w:p>
              </w:tc>
              <w:tc>
                <w:tcPr>
                  <w:tcW w:w="727" w:type="dxa"/>
                  <w:tcBorders>
                    <w:top w:val="nil"/>
                    <w:left w:val="nil"/>
                    <w:bottom w:val="single" w:sz="4" w:space="0" w:color="auto"/>
                    <w:right w:val="nil"/>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2 247,2  </w:t>
                  </w:r>
                </w:p>
              </w:tc>
              <w:tc>
                <w:tcPr>
                  <w:tcW w:w="1458" w:type="dxa"/>
                  <w:tcBorders>
                    <w:top w:val="nil"/>
                    <w:left w:val="single" w:sz="4" w:space="0" w:color="auto"/>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2809,0%</w:t>
                  </w:r>
                </w:p>
              </w:tc>
            </w:tr>
            <w:tr w:rsidR="00465F7F" w:rsidRPr="00980804" w:rsidTr="00B75C4E">
              <w:trPr>
                <w:trHeight w:val="818"/>
              </w:trPr>
              <w:tc>
                <w:tcPr>
                  <w:tcW w:w="1449" w:type="dxa"/>
                  <w:tcBorders>
                    <w:top w:val="nil"/>
                    <w:left w:val="single" w:sz="8" w:space="0" w:color="auto"/>
                    <w:bottom w:val="single" w:sz="4" w:space="0" w:color="auto"/>
                    <w:right w:val="single" w:sz="8" w:space="0" w:color="auto"/>
                  </w:tcBorders>
                  <w:shd w:val="clear" w:color="auto" w:fill="auto"/>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Доходы бюджетов поселений от возврата остатка субсидий,  субвенций и иных межбюджетных трансфертов, имеющих целевое назначение пр. лет </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18,5</w:t>
                  </w:r>
                </w:p>
              </w:tc>
              <w:tc>
                <w:tcPr>
                  <w:tcW w:w="851"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850"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7,1</w:t>
                  </w:r>
                </w:p>
              </w:tc>
              <w:tc>
                <w:tcPr>
                  <w:tcW w:w="992"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7,1</w:t>
                  </w:r>
                </w:p>
              </w:tc>
              <w:tc>
                <w:tcPr>
                  <w:tcW w:w="851"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7,1</w:t>
                  </w:r>
                </w:p>
              </w:tc>
              <w:tc>
                <w:tcPr>
                  <w:tcW w:w="709"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8" w:type="dxa"/>
                  <w:tcBorders>
                    <w:top w:val="nil"/>
                    <w:left w:val="nil"/>
                    <w:bottom w:val="single" w:sz="4" w:space="0" w:color="auto"/>
                    <w:right w:val="single" w:sz="4" w:space="0" w:color="auto"/>
                  </w:tcBorders>
                  <w:shd w:val="clear" w:color="000000" w:fill="FFFFFF"/>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2352" w:type="dxa"/>
                  <w:gridSpan w:val="4"/>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w:t>
                  </w:r>
                </w:p>
              </w:tc>
              <w:tc>
                <w:tcPr>
                  <w:tcW w:w="236"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100,0%</w:t>
                  </w:r>
                </w:p>
              </w:tc>
              <w:tc>
                <w:tcPr>
                  <w:tcW w:w="727"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-11,4  </w:t>
                  </w:r>
                </w:p>
              </w:tc>
              <w:tc>
                <w:tcPr>
                  <w:tcW w:w="1458" w:type="dxa"/>
                  <w:tcBorders>
                    <w:top w:val="nil"/>
                    <w:left w:val="nil"/>
                    <w:bottom w:val="nil"/>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-61,6%</w:t>
                  </w:r>
                </w:p>
              </w:tc>
            </w:tr>
            <w:tr w:rsidR="00465F7F" w:rsidRPr="00980804" w:rsidTr="00B75C4E">
              <w:trPr>
                <w:trHeight w:val="1485"/>
              </w:trPr>
              <w:tc>
                <w:tcPr>
                  <w:tcW w:w="1449" w:type="dxa"/>
                  <w:tcBorders>
                    <w:top w:val="nil"/>
                    <w:left w:val="nil"/>
                    <w:bottom w:val="nil"/>
                    <w:right w:val="nil"/>
                  </w:tcBorders>
                  <w:shd w:val="clear" w:color="auto" w:fill="auto"/>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Перечисления для осуществления возврата (зачета) излишне уплаченных или излишне взысканных сумм налогов, сборов и иных платежей, а также сумм </w:t>
                  </w:r>
                  <w:r w:rsidRPr="00980804">
                    <w:rPr>
                      <w:rFonts w:ascii="Times New Roman" w:eastAsia="Times New Roman" w:hAnsi="Times New Roman" w:cs="Times New Roman"/>
                      <w:sz w:val="16"/>
                      <w:szCs w:val="16"/>
                    </w:rPr>
                    <w:lastRenderedPageBreak/>
                    <w:t>процентов за несвоевременное осуществление такого возврата и процентов, начисленных на излишне взысканные суммы</w:t>
                  </w:r>
                </w:p>
              </w:tc>
              <w:tc>
                <w:tcPr>
                  <w:tcW w:w="992" w:type="dxa"/>
                  <w:tcBorders>
                    <w:top w:val="nil"/>
                    <w:left w:val="single" w:sz="4" w:space="0" w:color="auto"/>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lastRenderedPageBreak/>
                    <w:t xml:space="preserve">0,0  </w:t>
                  </w:r>
                </w:p>
              </w:tc>
              <w:tc>
                <w:tcPr>
                  <w:tcW w:w="851"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0,0  </w:t>
                  </w:r>
                </w:p>
              </w:tc>
              <w:tc>
                <w:tcPr>
                  <w:tcW w:w="850"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0,0  </w:t>
                  </w:r>
                </w:p>
              </w:tc>
              <w:tc>
                <w:tcPr>
                  <w:tcW w:w="992"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0,0  </w:t>
                  </w:r>
                </w:p>
              </w:tc>
              <w:tc>
                <w:tcPr>
                  <w:tcW w:w="851"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0,0  </w:t>
                  </w:r>
                </w:p>
              </w:tc>
              <w:tc>
                <w:tcPr>
                  <w:tcW w:w="709"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0,0%</w:t>
                  </w:r>
                </w:p>
              </w:tc>
              <w:tc>
                <w:tcPr>
                  <w:tcW w:w="708" w:type="dxa"/>
                  <w:tcBorders>
                    <w:top w:val="nil"/>
                    <w:left w:val="nil"/>
                    <w:bottom w:val="nil"/>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0,0  </w:t>
                  </w:r>
                </w:p>
              </w:tc>
              <w:tc>
                <w:tcPr>
                  <w:tcW w:w="2352" w:type="dxa"/>
                  <w:gridSpan w:val="4"/>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w:t>
                  </w:r>
                </w:p>
              </w:tc>
              <w:tc>
                <w:tcPr>
                  <w:tcW w:w="236"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c>
                <w:tcPr>
                  <w:tcW w:w="727" w:type="dxa"/>
                  <w:tcBorders>
                    <w:top w:val="nil"/>
                    <w:left w:val="nil"/>
                    <w:bottom w:val="single" w:sz="4" w:space="0" w:color="auto"/>
                    <w:right w:val="single" w:sz="4"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 xml:space="preserve">0,0  </w:t>
                  </w:r>
                </w:p>
              </w:tc>
              <w:tc>
                <w:tcPr>
                  <w:tcW w:w="1458" w:type="dxa"/>
                  <w:tcBorders>
                    <w:top w:val="single" w:sz="4" w:space="0" w:color="auto"/>
                    <w:left w:val="nil"/>
                    <w:bottom w:val="single" w:sz="8" w:space="0" w:color="auto"/>
                    <w:right w:val="single" w:sz="8" w:space="0" w:color="auto"/>
                  </w:tcBorders>
                  <w:shd w:val="clear" w:color="auto" w:fill="auto"/>
                  <w:noWrap/>
                  <w:vAlign w:val="center"/>
                  <w:hideMark/>
                </w:tcPr>
                <w:p w:rsidR="00980804" w:rsidRPr="00980804" w:rsidRDefault="00980804" w:rsidP="00980804">
                  <w:pPr>
                    <w:spacing w:after="0" w:line="240" w:lineRule="auto"/>
                    <w:jc w:val="right"/>
                    <w:rPr>
                      <w:rFonts w:ascii="Times New Roman" w:eastAsia="Times New Roman" w:hAnsi="Times New Roman" w:cs="Times New Roman"/>
                      <w:sz w:val="16"/>
                      <w:szCs w:val="16"/>
                    </w:rPr>
                  </w:pPr>
                  <w:r w:rsidRPr="00980804">
                    <w:rPr>
                      <w:rFonts w:ascii="Times New Roman" w:eastAsia="Times New Roman" w:hAnsi="Times New Roman" w:cs="Times New Roman"/>
                      <w:sz w:val="16"/>
                      <w:szCs w:val="16"/>
                    </w:rPr>
                    <w:t>#ДЕЛ/0!</w:t>
                  </w:r>
                </w:p>
              </w:tc>
            </w:tr>
            <w:tr w:rsidR="00980804" w:rsidRPr="00806210" w:rsidTr="00B75C4E">
              <w:trPr>
                <w:trHeight w:val="255"/>
              </w:trPr>
              <w:tc>
                <w:tcPr>
                  <w:tcW w:w="1449" w:type="dxa"/>
                  <w:tcBorders>
                    <w:top w:val="single" w:sz="8" w:space="0" w:color="auto"/>
                    <w:left w:val="single" w:sz="8" w:space="0" w:color="auto"/>
                    <w:bottom w:val="single" w:sz="8" w:space="0" w:color="auto"/>
                    <w:right w:val="nil"/>
                  </w:tcBorders>
                  <w:shd w:val="clear" w:color="000000" w:fill="99CCFF"/>
                  <w:vAlign w:val="center"/>
                  <w:hideMark/>
                </w:tcPr>
                <w:p w:rsidR="00980804" w:rsidRPr="00980804" w:rsidRDefault="00980804" w:rsidP="00980804">
                  <w:pPr>
                    <w:spacing w:after="0" w:line="240" w:lineRule="auto"/>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ВСЕГО ДОХОДОВ</w:t>
                  </w:r>
                </w:p>
              </w:tc>
              <w:tc>
                <w:tcPr>
                  <w:tcW w:w="992" w:type="dxa"/>
                  <w:tcBorders>
                    <w:top w:val="single" w:sz="8" w:space="0" w:color="auto"/>
                    <w:left w:val="single" w:sz="4" w:space="0" w:color="auto"/>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 xml:space="preserve">54 617,9  </w:t>
                  </w:r>
                </w:p>
              </w:tc>
              <w:tc>
                <w:tcPr>
                  <w:tcW w:w="851" w:type="dxa"/>
                  <w:tcBorders>
                    <w:top w:val="single" w:sz="8" w:space="0" w:color="auto"/>
                    <w:left w:val="nil"/>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 xml:space="preserve">67 438,3  </w:t>
                  </w:r>
                </w:p>
              </w:tc>
              <w:tc>
                <w:tcPr>
                  <w:tcW w:w="850" w:type="dxa"/>
                  <w:tcBorders>
                    <w:top w:val="single" w:sz="8" w:space="0" w:color="auto"/>
                    <w:left w:val="nil"/>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 xml:space="preserve">89 103,5  </w:t>
                  </w:r>
                </w:p>
              </w:tc>
              <w:tc>
                <w:tcPr>
                  <w:tcW w:w="992" w:type="dxa"/>
                  <w:tcBorders>
                    <w:top w:val="single" w:sz="8" w:space="0" w:color="auto"/>
                    <w:left w:val="nil"/>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 xml:space="preserve">61 103,2  </w:t>
                  </w:r>
                </w:p>
              </w:tc>
              <w:tc>
                <w:tcPr>
                  <w:tcW w:w="851" w:type="dxa"/>
                  <w:tcBorders>
                    <w:top w:val="single" w:sz="8" w:space="0" w:color="auto"/>
                    <w:left w:val="nil"/>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 xml:space="preserve">61 679,1  </w:t>
                  </w:r>
                </w:p>
              </w:tc>
              <w:tc>
                <w:tcPr>
                  <w:tcW w:w="709" w:type="dxa"/>
                  <w:tcBorders>
                    <w:top w:val="single" w:sz="8" w:space="0" w:color="auto"/>
                    <w:left w:val="nil"/>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100,0%</w:t>
                  </w:r>
                </w:p>
              </w:tc>
              <w:tc>
                <w:tcPr>
                  <w:tcW w:w="708" w:type="dxa"/>
                  <w:tcBorders>
                    <w:top w:val="single" w:sz="8" w:space="0" w:color="auto"/>
                    <w:left w:val="nil"/>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 xml:space="preserve">575,9  </w:t>
                  </w:r>
                </w:p>
              </w:tc>
              <w:tc>
                <w:tcPr>
                  <w:tcW w:w="2352" w:type="dxa"/>
                  <w:gridSpan w:val="4"/>
                  <w:tcBorders>
                    <w:top w:val="single" w:sz="8" w:space="0" w:color="auto"/>
                    <w:left w:val="nil"/>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69,2%</w:t>
                  </w:r>
                </w:p>
              </w:tc>
              <w:tc>
                <w:tcPr>
                  <w:tcW w:w="236" w:type="dxa"/>
                  <w:tcBorders>
                    <w:top w:val="single" w:sz="8" w:space="0" w:color="auto"/>
                    <w:left w:val="nil"/>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100,9%</w:t>
                  </w:r>
                </w:p>
              </w:tc>
              <w:tc>
                <w:tcPr>
                  <w:tcW w:w="727" w:type="dxa"/>
                  <w:tcBorders>
                    <w:top w:val="single" w:sz="8" w:space="0" w:color="auto"/>
                    <w:left w:val="nil"/>
                    <w:bottom w:val="single" w:sz="8" w:space="0" w:color="auto"/>
                    <w:right w:val="single" w:sz="4"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 xml:space="preserve">7 061,2  </w:t>
                  </w:r>
                </w:p>
              </w:tc>
              <w:tc>
                <w:tcPr>
                  <w:tcW w:w="1458" w:type="dxa"/>
                  <w:tcBorders>
                    <w:top w:val="nil"/>
                    <w:left w:val="nil"/>
                    <w:bottom w:val="single" w:sz="8" w:space="0" w:color="auto"/>
                    <w:right w:val="single" w:sz="8" w:space="0" w:color="auto"/>
                  </w:tcBorders>
                  <w:shd w:val="clear" w:color="000000" w:fill="99CCFF"/>
                  <w:noWrap/>
                  <w:vAlign w:val="center"/>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r w:rsidRPr="00980804">
                    <w:rPr>
                      <w:rFonts w:ascii="Times New Roman" w:eastAsia="Times New Roman" w:hAnsi="Times New Roman" w:cs="Times New Roman"/>
                      <w:b/>
                      <w:bCs/>
                      <w:sz w:val="16"/>
                      <w:szCs w:val="16"/>
                    </w:rPr>
                    <w:t>12,9%</w:t>
                  </w:r>
                </w:p>
              </w:tc>
            </w:tr>
            <w:tr w:rsidR="00465F7F" w:rsidRPr="00980804" w:rsidTr="00B75C4E">
              <w:trPr>
                <w:trHeight w:val="255"/>
              </w:trPr>
              <w:tc>
                <w:tcPr>
                  <w:tcW w:w="1449"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jc w:val="right"/>
                    <w:rPr>
                      <w:rFonts w:ascii="Times New Roman" w:eastAsia="Times New Roman" w:hAnsi="Times New Roman" w:cs="Times New Roman"/>
                      <w:b/>
                      <w:bCs/>
                      <w:sz w:val="16"/>
                      <w:szCs w:val="16"/>
                    </w:rPr>
                  </w:pPr>
                </w:p>
              </w:tc>
              <w:tc>
                <w:tcPr>
                  <w:tcW w:w="992"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1"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0"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992"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1"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09"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08"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2352" w:type="dxa"/>
                  <w:gridSpan w:val="4"/>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236"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27"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1458"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r>
            <w:tr w:rsidR="00465F7F" w:rsidRPr="00980804" w:rsidTr="00B75C4E">
              <w:trPr>
                <w:trHeight w:val="255"/>
              </w:trPr>
              <w:tc>
                <w:tcPr>
                  <w:tcW w:w="1449"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992"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1"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0"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992"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1"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09"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08"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2352" w:type="dxa"/>
                  <w:gridSpan w:val="4"/>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236"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27"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1458"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r>
            <w:tr w:rsidR="00465F7F" w:rsidRPr="00980804" w:rsidTr="00B75C4E">
              <w:trPr>
                <w:trHeight w:val="255"/>
              </w:trPr>
              <w:tc>
                <w:tcPr>
                  <w:tcW w:w="1449"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992"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1"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0"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992"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851"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09"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08"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2352" w:type="dxa"/>
                  <w:gridSpan w:val="4"/>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236"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727"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c>
                <w:tcPr>
                  <w:tcW w:w="1458" w:type="dxa"/>
                  <w:tcBorders>
                    <w:top w:val="nil"/>
                    <w:left w:val="nil"/>
                    <w:bottom w:val="nil"/>
                    <w:right w:val="nil"/>
                  </w:tcBorders>
                  <w:shd w:val="clear" w:color="auto" w:fill="auto"/>
                  <w:noWrap/>
                  <w:vAlign w:val="bottom"/>
                  <w:hideMark/>
                </w:tcPr>
                <w:p w:rsidR="00980804" w:rsidRPr="00980804" w:rsidRDefault="00980804" w:rsidP="00980804">
                  <w:pPr>
                    <w:spacing w:after="0" w:line="240" w:lineRule="auto"/>
                    <w:rPr>
                      <w:rFonts w:ascii="Times New Roman" w:eastAsia="Times New Roman" w:hAnsi="Times New Roman" w:cs="Times New Roman"/>
                      <w:sz w:val="16"/>
                      <w:szCs w:val="16"/>
                    </w:rPr>
                  </w:pPr>
                </w:p>
              </w:tc>
            </w:tr>
          </w:tbl>
          <w:p w:rsidR="004B0C00" w:rsidRPr="00806210" w:rsidRDefault="004B0C00" w:rsidP="00980804">
            <w:pPr>
              <w:rPr>
                <w:rFonts w:ascii="Times New Roman" w:hAnsi="Times New Roman" w:cs="Times New Roman"/>
                <w:sz w:val="16"/>
                <w:szCs w:val="16"/>
              </w:rPr>
            </w:pPr>
          </w:p>
          <w:p w:rsidR="004B0C00" w:rsidRPr="00BD274E" w:rsidRDefault="004B0C00" w:rsidP="004B0C00">
            <w:pPr>
              <w:rPr>
                <w:rFonts w:ascii="Times New Roman" w:hAnsi="Times New Roman" w:cs="Times New Roman"/>
                <w:sz w:val="16"/>
                <w:szCs w:val="16"/>
              </w:rPr>
            </w:pPr>
          </w:p>
          <w:tbl>
            <w:tblPr>
              <w:tblW w:w="11855" w:type="dxa"/>
              <w:tblLayout w:type="fixed"/>
              <w:tblLook w:val="04A0" w:firstRow="1" w:lastRow="0" w:firstColumn="1" w:lastColumn="0" w:noHBand="0" w:noVBand="1"/>
            </w:tblPr>
            <w:tblGrid>
              <w:gridCol w:w="2158"/>
              <w:gridCol w:w="708"/>
              <w:gridCol w:w="993"/>
              <w:gridCol w:w="850"/>
              <w:gridCol w:w="992"/>
              <w:gridCol w:w="709"/>
              <w:gridCol w:w="851"/>
              <w:gridCol w:w="708"/>
              <w:gridCol w:w="993"/>
              <w:gridCol w:w="708"/>
              <w:gridCol w:w="73"/>
              <w:gridCol w:w="236"/>
              <w:gridCol w:w="542"/>
              <w:gridCol w:w="66"/>
              <w:gridCol w:w="253"/>
              <w:gridCol w:w="779"/>
              <w:gridCol w:w="236"/>
            </w:tblGrid>
            <w:tr w:rsidR="00BD274E" w:rsidRPr="00BD274E" w:rsidTr="00B75C4E">
              <w:trPr>
                <w:gridAfter w:val="3"/>
                <w:wAfter w:w="1268" w:type="dxa"/>
                <w:trHeight w:val="315"/>
              </w:trPr>
              <w:tc>
                <w:tcPr>
                  <w:tcW w:w="10587" w:type="dxa"/>
                  <w:gridSpan w:val="14"/>
                  <w:tcBorders>
                    <w:top w:val="nil"/>
                    <w:left w:val="nil"/>
                    <w:bottom w:val="nil"/>
                    <w:right w:val="nil"/>
                  </w:tcBorders>
                  <w:shd w:val="clear" w:color="auto" w:fill="auto"/>
                  <w:noWrap/>
                  <w:vAlign w:val="bottom"/>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АНАЛИЗ КАССОВОГО ИСПОЛНЕНИЯ РАСХОДОВ МЕСТНОГО БЮДЖЕТА</w:t>
                  </w:r>
                </w:p>
              </w:tc>
            </w:tr>
            <w:tr w:rsidR="00BD274E" w:rsidRPr="00BD274E" w:rsidTr="00B75C4E">
              <w:trPr>
                <w:gridAfter w:val="3"/>
                <w:wAfter w:w="1268" w:type="dxa"/>
                <w:trHeight w:val="300"/>
              </w:trPr>
              <w:tc>
                <w:tcPr>
                  <w:tcW w:w="10587" w:type="dxa"/>
                  <w:gridSpan w:val="14"/>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РАСХОДЫ  БЮДЖЕТА В РАЗРЕЗЕ РАЗДЕЛОВ, ПОДРАЗДЕЛОВ  за 2026 год</w:t>
                  </w:r>
                </w:p>
              </w:tc>
            </w:tr>
            <w:tr w:rsidR="00BD274E" w:rsidRPr="00BD274E" w:rsidTr="00B75C4E">
              <w:trPr>
                <w:gridAfter w:val="2"/>
                <w:wAfter w:w="1015" w:type="dxa"/>
                <w:trHeight w:val="270"/>
              </w:trPr>
              <w:tc>
                <w:tcPr>
                  <w:tcW w:w="2158"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p>
              </w:tc>
              <w:tc>
                <w:tcPr>
                  <w:tcW w:w="708"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p>
              </w:tc>
              <w:tc>
                <w:tcPr>
                  <w:tcW w:w="993"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p>
              </w:tc>
              <w:tc>
                <w:tcPr>
                  <w:tcW w:w="850"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p>
              </w:tc>
              <w:tc>
                <w:tcPr>
                  <w:tcW w:w="992"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p>
              </w:tc>
              <w:tc>
                <w:tcPr>
                  <w:tcW w:w="709"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p>
              </w:tc>
              <w:tc>
                <w:tcPr>
                  <w:tcW w:w="851"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p>
              </w:tc>
              <w:tc>
                <w:tcPr>
                  <w:tcW w:w="708"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p>
              </w:tc>
              <w:tc>
                <w:tcPr>
                  <w:tcW w:w="993"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p>
              </w:tc>
              <w:tc>
                <w:tcPr>
                  <w:tcW w:w="781" w:type="dxa"/>
                  <w:gridSpan w:val="2"/>
                  <w:tcBorders>
                    <w:top w:val="nil"/>
                    <w:left w:val="nil"/>
                    <w:bottom w:val="nil"/>
                    <w:right w:val="nil"/>
                  </w:tcBorders>
                  <w:shd w:val="clear" w:color="auto" w:fill="auto"/>
                  <w:noWrap/>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p>
              </w:tc>
              <w:tc>
                <w:tcPr>
                  <w:tcW w:w="236" w:type="dxa"/>
                  <w:tcBorders>
                    <w:top w:val="nil"/>
                    <w:left w:val="nil"/>
                    <w:bottom w:val="nil"/>
                    <w:right w:val="nil"/>
                  </w:tcBorders>
                  <w:shd w:val="clear" w:color="auto" w:fill="auto"/>
                  <w:noWrap/>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p>
              </w:tc>
              <w:tc>
                <w:tcPr>
                  <w:tcW w:w="861" w:type="dxa"/>
                  <w:gridSpan w:val="3"/>
                  <w:tcBorders>
                    <w:top w:val="nil"/>
                    <w:left w:val="nil"/>
                    <w:bottom w:val="nil"/>
                    <w:right w:val="nil"/>
                  </w:tcBorders>
                  <w:shd w:val="clear" w:color="auto" w:fill="auto"/>
                  <w:noWrap/>
                  <w:vAlign w:val="center"/>
                  <w:hideMark/>
                </w:tcPr>
                <w:p w:rsidR="00BD274E" w:rsidRPr="00BD274E" w:rsidRDefault="00BD274E" w:rsidP="00BD274E">
                  <w:pPr>
                    <w:spacing w:after="0" w:line="240" w:lineRule="auto"/>
                    <w:jc w:val="right"/>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Таблица 1 (</w:t>
                  </w:r>
                  <w:proofErr w:type="spellStart"/>
                  <w:r w:rsidRPr="00BD274E">
                    <w:rPr>
                      <w:rFonts w:ascii="Times New Roman" w:eastAsia="Times New Roman" w:hAnsi="Times New Roman" w:cs="Times New Roman"/>
                      <w:color w:val="000000"/>
                      <w:sz w:val="16"/>
                      <w:szCs w:val="16"/>
                    </w:rPr>
                    <w:t>тыс.рублей</w:t>
                  </w:r>
                  <w:proofErr w:type="spellEnd"/>
                  <w:r w:rsidRPr="00BD274E">
                    <w:rPr>
                      <w:rFonts w:ascii="Times New Roman" w:eastAsia="Times New Roman" w:hAnsi="Times New Roman" w:cs="Times New Roman"/>
                      <w:color w:val="000000"/>
                      <w:sz w:val="16"/>
                      <w:szCs w:val="16"/>
                    </w:rPr>
                    <w:t>)</w:t>
                  </w:r>
                </w:p>
              </w:tc>
            </w:tr>
            <w:tr w:rsidR="00BD274E" w:rsidRPr="00BD274E" w:rsidTr="00B75C4E">
              <w:trPr>
                <w:gridAfter w:val="4"/>
                <w:wAfter w:w="1334" w:type="dxa"/>
                <w:trHeight w:val="1095"/>
              </w:trPr>
              <w:tc>
                <w:tcPr>
                  <w:tcW w:w="2158"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both"/>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7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Раздел, подраздел</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Кассовое исполнение за 9 </w:t>
                  </w:r>
                  <w:proofErr w:type="spellStart"/>
                  <w:r w:rsidRPr="00BD274E">
                    <w:rPr>
                      <w:rFonts w:ascii="Times New Roman" w:eastAsia="Times New Roman" w:hAnsi="Times New Roman" w:cs="Times New Roman"/>
                      <w:sz w:val="16"/>
                      <w:szCs w:val="16"/>
                    </w:rPr>
                    <w:t>мес</w:t>
                  </w:r>
                  <w:proofErr w:type="spellEnd"/>
                  <w:r w:rsidRPr="00BD274E">
                    <w:rPr>
                      <w:rFonts w:ascii="Times New Roman" w:eastAsia="Times New Roman" w:hAnsi="Times New Roman" w:cs="Times New Roman"/>
                      <w:sz w:val="16"/>
                      <w:szCs w:val="16"/>
                    </w:rPr>
                    <w:t xml:space="preserve"> 2025 год</w:t>
                  </w:r>
                </w:p>
              </w:tc>
              <w:tc>
                <w:tcPr>
                  <w:tcW w:w="850" w:type="dxa"/>
                  <w:vMerge w:val="restart"/>
                  <w:tcBorders>
                    <w:top w:val="single" w:sz="8" w:space="0" w:color="auto"/>
                    <w:left w:val="nil"/>
                    <w:bottom w:val="single" w:sz="8" w:space="0" w:color="000000"/>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Бюджетные назначения на 2026 год (</w:t>
                  </w:r>
                  <w:proofErr w:type="spellStart"/>
                  <w:r w:rsidRPr="00BD274E">
                    <w:rPr>
                      <w:rFonts w:ascii="Times New Roman" w:eastAsia="Times New Roman" w:hAnsi="Times New Roman" w:cs="Times New Roman"/>
                      <w:sz w:val="16"/>
                      <w:szCs w:val="16"/>
                    </w:rPr>
                    <w:t>Реш.от</w:t>
                  </w:r>
                  <w:proofErr w:type="spellEnd"/>
                  <w:r w:rsidRPr="00BD274E">
                    <w:rPr>
                      <w:rFonts w:ascii="Times New Roman" w:eastAsia="Times New Roman" w:hAnsi="Times New Roman" w:cs="Times New Roman"/>
                      <w:sz w:val="16"/>
                      <w:szCs w:val="16"/>
                    </w:rPr>
                    <w:t xml:space="preserve"> 29.12.2025 № 2)</w:t>
                  </w:r>
                </w:p>
              </w:tc>
              <w:tc>
                <w:tcPr>
                  <w:tcW w:w="992"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Уточненные бюджетные назначения на 2026 год            (</w:t>
                  </w:r>
                  <w:proofErr w:type="spellStart"/>
                  <w:r w:rsidRPr="00BD274E">
                    <w:rPr>
                      <w:rFonts w:ascii="Times New Roman" w:eastAsia="Times New Roman" w:hAnsi="Times New Roman" w:cs="Times New Roman"/>
                      <w:sz w:val="16"/>
                      <w:szCs w:val="16"/>
                    </w:rPr>
                    <w:t>Реш</w:t>
                  </w:r>
                  <w:proofErr w:type="spellEnd"/>
                  <w:r w:rsidRPr="00BD274E">
                    <w:rPr>
                      <w:rFonts w:ascii="Times New Roman" w:eastAsia="Times New Roman" w:hAnsi="Times New Roman" w:cs="Times New Roman"/>
                      <w:sz w:val="16"/>
                      <w:szCs w:val="16"/>
                    </w:rPr>
                    <w:t>. от 31.08.2026 №1, распоряжение)</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Уточненный план  на 9 </w:t>
                  </w:r>
                  <w:proofErr w:type="spellStart"/>
                  <w:r w:rsidRPr="00BD274E">
                    <w:rPr>
                      <w:rFonts w:ascii="Times New Roman" w:eastAsia="Times New Roman" w:hAnsi="Times New Roman" w:cs="Times New Roman"/>
                      <w:sz w:val="16"/>
                      <w:szCs w:val="16"/>
                    </w:rPr>
                    <w:t>мес</w:t>
                  </w:r>
                  <w:proofErr w:type="spellEnd"/>
                  <w:r w:rsidRPr="00BD274E">
                    <w:rPr>
                      <w:rFonts w:ascii="Times New Roman" w:eastAsia="Times New Roman" w:hAnsi="Times New Roman" w:cs="Times New Roman"/>
                      <w:sz w:val="16"/>
                      <w:szCs w:val="16"/>
                    </w:rPr>
                    <w:t xml:space="preserve"> 2026  (ф.0503117)</w:t>
                  </w:r>
                </w:p>
              </w:tc>
              <w:tc>
                <w:tcPr>
                  <w:tcW w:w="85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Кассовое исполнение за 9 </w:t>
                  </w:r>
                  <w:proofErr w:type="spellStart"/>
                  <w:r w:rsidRPr="00BD274E">
                    <w:rPr>
                      <w:rFonts w:ascii="Times New Roman" w:eastAsia="Times New Roman" w:hAnsi="Times New Roman" w:cs="Times New Roman"/>
                      <w:b/>
                      <w:bCs/>
                      <w:sz w:val="16"/>
                      <w:szCs w:val="16"/>
                    </w:rPr>
                    <w:t>мес</w:t>
                  </w:r>
                  <w:proofErr w:type="spellEnd"/>
                  <w:r w:rsidRPr="00BD274E">
                    <w:rPr>
                      <w:rFonts w:ascii="Times New Roman" w:eastAsia="Times New Roman" w:hAnsi="Times New Roman" w:cs="Times New Roman"/>
                      <w:b/>
                      <w:bCs/>
                      <w:sz w:val="16"/>
                      <w:szCs w:val="16"/>
                    </w:rPr>
                    <w:t xml:space="preserve"> 2026 год (ф.0503117)</w:t>
                  </w:r>
                </w:p>
              </w:tc>
              <w:tc>
                <w:tcPr>
                  <w:tcW w:w="70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Доля в сумме расходов, %</w:t>
                  </w:r>
                </w:p>
              </w:tc>
              <w:tc>
                <w:tcPr>
                  <w:tcW w:w="99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Отклонение  показателей  исполнения бюджета за 9 </w:t>
                  </w:r>
                  <w:proofErr w:type="spellStart"/>
                  <w:r w:rsidRPr="00BD274E">
                    <w:rPr>
                      <w:rFonts w:ascii="Times New Roman" w:eastAsia="Times New Roman" w:hAnsi="Times New Roman" w:cs="Times New Roman"/>
                      <w:sz w:val="16"/>
                      <w:szCs w:val="16"/>
                    </w:rPr>
                    <w:t>мес</w:t>
                  </w:r>
                  <w:proofErr w:type="spellEnd"/>
                  <w:r w:rsidRPr="00BD274E">
                    <w:rPr>
                      <w:rFonts w:ascii="Times New Roman" w:eastAsia="Times New Roman" w:hAnsi="Times New Roman" w:cs="Times New Roman"/>
                      <w:sz w:val="16"/>
                      <w:szCs w:val="16"/>
                    </w:rPr>
                    <w:t xml:space="preserve"> 2026 года относительно уточненных бюджетных назначений на 9 </w:t>
                  </w:r>
                  <w:proofErr w:type="spellStart"/>
                  <w:r w:rsidRPr="00BD274E">
                    <w:rPr>
                      <w:rFonts w:ascii="Times New Roman" w:eastAsia="Times New Roman" w:hAnsi="Times New Roman" w:cs="Times New Roman"/>
                      <w:sz w:val="16"/>
                      <w:szCs w:val="16"/>
                    </w:rPr>
                    <w:t>мес</w:t>
                  </w:r>
                  <w:proofErr w:type="spellEnd"/>
                  <w:r w:rsidRPr="00BD274E">
                    <w:rPr>
                      <w:rFonts w:ascii="Times New Roman" w:eastAsia="Times New Roman" w:hAnsi="Times New Roman" w:cs="Times New Roman"/>
                      <w:sz w:val="16"/>
                      <w:szCs w:val="16"/>
                    </w:rPr>
                    <w:t xml:space="preserve">  2026 год, </w:t>
                  </w:r>
                  <w:proofErr w:type="spellStart"/>
                  <w:r w:rsidRPr="00BD274E">
                    <w:rPr>
                      <w:rFonts w:ascii="Times New Roman" w:eastAsia="Times New Roman" w:hAnsi="Times New Roman" w:cs="Times New Roman"/>
                      <w:sz w:val="16"/>
                      <w:szCs w:val="16"/>
                    </w:rPr>
                    <w:t>тыс.руб</w:t>
                  </w:r>
                  <w:proofErr w:type="spellEnd"/>
                  <w:r w:rsidRPr="00BD274E">
                    <w:rPr>
                      <w:rFonts w:ascii="Times New Roman" w:eastAsia="Times New Roman" w:hAnsi="Times New Roman" w:cs="Times New Roman"/>
                      <w:sz w:val="16"/>
                      <w:szCs w:val="16"/>
                    </w:rPr>
                    <w:t xml:space="preserve">.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Исполнение бюджета          за  9 </w:t>
                  </w:r>
                  <w:proofErr w:type="spellStart"/>
                  <w:r w:rsidRPr="00BD274E">
                    <w:rPr>
                      <w:rFonts w:ascii="Times New Roman" w:eastAsia="Times New Roman" w:hAnsi="Times New Roman" w:cs="Times New Roman"/>
                      <w:sz w:val="16"/>
                      <w:szCs w:val="16"/>
                    </w:rPr>
                    <w:t>мес</w:t>
                  </w:r>
                  <w:proofErr w:type="spellEnd"/>
                  <w:r w:rsidRPr="00BD274E">
                    <w:rPr>
                      <w:rFonts w:ascii="Times New Roman" w:eastAsia="Times New Roman" w:hAnsi="Times New Roman" w:cs="Times New Roman"/>
                      <w:sz w:val="16"/>
                      <w:szCs w:val="16"/>
                    </w:rPr>
                    <w:t xml:space="preserve"> 2026 год относительно уточненных бюджетных назначений</w:t>
                  </w:r>
                </w:p>
              </w:tc>
              <w:tc>
                <w:tcPr>
                  <w:tcW w:w="851" w:type="dxa"/>
                  <w:gridSpan w:val="3"/>
                  <w:tcBorders>
                    <w:top w:val="single" w:sz="8" w:space="0" w:color="auto"/>
                    <w:left w:val="nil"/>
                    <w:bottom w:val="single" w:sz="4" w:space="0" w:color="auto"/>
                    <w:right w:val="single" w:sz="8" w:space="0" w:color="000000"/>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Отклонение показателей исполнения бюджета за 9 </w:t>
                  </w:r>
                  <w:proofErr w:type="spellStart"/>
                  <w:r w:rsidRPr="00BD274E">
                    <w:rPr>
                      <w:rFonts w:ascii="Times New Roman" w:eastAsia="Times New Roman" w:hAnsi="Times New Roman" w:cs="Times New Roman"/>
                      <w:sz w:val="16"/>
                      <w:szCs w:val="16"/>
                    </w:rPr>
                    <w:t>мес</w:t>
                  </w:r>
                  <w:proofErr w:type="spellEnd"/>
                  <w:r w:rsidRPr="00BD274E">
                    <w:rPr>
                      <w:rFonts w:ascii="Times New Roman" w:eastAsia="Times New Roman" w:hAnsi="Times New Roman" w:cs="Times New Roman"/>
                      <w:sz w:val="16"/>
                      <w:szCs w:val="16"/>
                    </w:rPr>
                    <w:t xml:space="preserve"> 2026 года относительно   2025 года</w:t>
                  </w:r>
                </w:p>
              </w:tc>
            </w:tr>
            <w:tr w:rsidR="00BD274E" w:rsidRPr="00BD274E" w:rsidTr="00B75C4E">
              <w:trPr>
                <w:trHeight w:val="900"/>
              </w:trPr>
              <w:tc>
                <w:tcPr>
                  <w:tcW w:w="2158" w:type="dxa"/>
                  <w:vMerge/>
                  <w:tcBorders>
                    <w:top w:val="single" w:sz="8" w:space="0" w:color="auto"/>
                    <w:left w:val="single" w:sz="8" w:space="0" w:color="auto"/>
                    <w:bottom w:val="single" w:sz="4" w:space="0" w:color="auto"/>
                    <w:right w:val="single" w:sz="8" w:space="0" w:color="auto"/>
                  </w:tcBorders>
                  <w:vAlign w:val="center"/>
                  <w:hideMark/>
                </w:tcPr>
                <w:p w:rsidR="00BD274E" w:rsidRPr="00BD274E" w:rsidRDefault="00BD274E" w:rsidP="00BD274E">
                  <w:pPr>
                    <w:spacing w:after="0" w:line="240" w:lineRule="auto"/>
                    <w:rPr>
                      <w:rFonts w:ascii="Times New Roman" w:eastAsia="Times New Roman" w:hAnsi="Times New Roman" w:cs="Times New Roman"/>
                      <w:color w:val="000000"/>
                      <w:sz w:val="16"/>
                      <w:szCs w:val="16"/>
                    </w:rPr>
                  </w:pPr>
                </w:p>
              </w:tc>
              <w:tc>
                <w:tcPr>
                  <w:tcW w:w="708" w:type="dxa"/>
                  <w:vMerge/>
                  <w:tcBorders>
                    <w:top w:val="single" w:sz="8" w:space="0" w:color="auto"/>
                    <w:left w:val="single" w:sz="8" w:space="0" w:color="auto"/>
                    <w:bottom w:val="single" w:sz="8" w:space="0" w:color="000000"/>
                    <w:right w:val="single" w:sz="8" w:space="0" w:color="auto"/>
                  </w:tcBorders>
                  <w:vAlign w:val="center"/>
                  <w:hideMark/>
                </w:tcPr>
                <w:p w:rsidR="00BD274E" w:rsidRPr="00BD274E" w:rsidRDefault="00BD274E" w:rsidP="00BD274E">
                  <w:pPr>
                    <w:spacing w:after="0" w:line="240" w:lineRule="auto"/>
                    <w:rPr>
                      <w:rFonts w:ascii="Times New Roman" w:eastAsia="Times New Roman" w:hAnsi="Times New Roman"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p>
              </w:tc>
              <w:tc>
                <w:tcPr>
                  <w:tcW w:w="850" w:type="dxa"/>
                  <w:vMerge/>
                  <w:tcBorders>
                    <w:top w:val="single" w:sz="8" w:space="0" w:color="auto"/>
                    <w:left w:val="nil"/>
                    <w:bottom w:val="single" w:sz="8" w:space="0" w:color="000000"/>
                    <w:right w:val="single" w:sz="4" w:space="0" w:color="auto"/>
                  </w:tcBorders>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p>
              </w:tc>
              <w:tc>
                <w:tcPr>
                  <w:tcW w:w="992" w:type="dxa"/>
                  <w:vMerge/>
                  <w:tcBorders>
                    <w:top w:val="single" w:sz="8" w:space="0" w:color="auto"/>
                    <w:left w:val="single" w:sz="4" w:space="0" w:color="auto"/>
                    <w:bottom w:val="single" w:sz="8" w:space="0" w:color="000000"/>
                    <w:right w:val="single" w:sz="4" w:space="0" w:color="auto"/>
                  </w:tcBorders>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p>
              </w:tc>
              <w:tc>
                <w:tcPr>
                  <w:tcW w:w="851" w:type="dxa"/>
                  <w:vMerge/>
                  <w:tcBorders>
                    <w:top w:val="single" w:sz="8" w:space="0" w:color="auto"/>
                    <w:left w:val="single" w:sz="4" w:space="0" w:color="auto"/>
                    <w:bottom w:val="single" w:sz="8" w:space="0" w:color="000000"/>
                    <w:right w:val="single" w:sz="4" w:space="0" w:color="auto"/>
                  </w:tcBorders>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p>
              </w:tc>
              <w:tc>
                <w:tcPr>
                  <w:tcW w:w="708" w:type="dxa"/>
                  <w:vMerge/>
                  <w:tcBorders>
                    <w:top w:val="single" w:sz="8" w:space="0" w:color="auto"/>
                    <w:left w:val="single" w:sz="4" w:space="0" w:color="auto"/>
                    <w:bottom w:val="single" w:sz="8" w:space="0" w:color="000000"/>
                    <w:right w:val="single" w:sz="4" w:space="0" w:color="auto"/>
                  </w:tcBorders>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p>
              </w:tc>
              <w:tc>
                <w:tcPr>
                  <w:tcW w:w="993" w:type="dxa"/>
                  <w:vMerge/>
                  <w:tcBorders>
                    <w:top w:val="single" w:sz="8" w:space="0" w:color="auto"/>
                    <w:left w:val="single" w:sz="4" w:space="0" w:color="auto"/>
                    <w:bottom w:val="single" w:sz="8" w:space="0" w:color="000000"/>
                    <w:right w:val="single" w:sz="4" w:space="0" w:color="auto"/>
                  </w:tcBorders>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p>
              </w:tc>
              <w:tc>
                <w:tcPr>
                  <w:tcW w:w="781" w:type="dxa"/>
                  <w:gridSpan w:val="2"/>
                  <w:tcBorders>
                    <w:top w:val="nil"/>
                    <w:left w:val="nil"/>
                    <w:bottom w:val="single" w:sz="8"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на 2026год, %</w:t>
                  </w:r>
                </w:p>
              </w:tc>
              <w:tc>
                <w:tcPr>
                  <w:tcW w:w="236" w:type="dxa"/>
                  <w:tcBorders>
                    <w:top w:val="nil"/>
                    <w:left w:val="nil"/>
                    <w:bottom w:val="single" w:sz="8"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на 9 </w:t>
                  </w:r>
                  <w:proofErr w:type="spellStart"/>
                  <w:r w:rsidRPr="00BD274E">
                    <w:rPr>
                      <w:rFonts w:ascii="Times New Roman" w:eastAsia="Times New Roman" w:hAnsi="Times New Roman" w:cs="Times New Roman"/>
                      <w:sz w:val="16"/>
                      <w:szCs w:val="16"/>
                    </w:rPr>
                    <w:t>мес</w:t>
                  </w:r>
                  <w:proofErr w:type="spellEnd"/>
                  <w:r w:rsidRPr="00BD274E">
                    <w:rPr>
                      <w:rFonts w:ascii="Times New Roman" w:eastAsia="Times New Roman" w:hAnsi="Times New Roman" w:cs="Times New Roman"/>
                      <w:sz w:val="16"/>
                      <w:szCs w:val="16"/>
                    </w:rPr>
                    <w:t xml:space="preserve">      2026 года, %</w:t>
                  </w:r>
                </w:p>
              </w:tc>
              <w:tc>
                <w:tcPr>
                  <w:tcW w:w="1640" w:type="dxa"/>
                  <w:gridSpan w:val="4"/>
                  <w:tcBorders>
                    <w:top w:val="nil"/>
                    <w:left w:val="nil"/>
                    <w:bottom w:val="single" w:sz="8"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сумма</w:t>
                  </w:r>
                </w:p>
              </w:tc>
              <w:tc>
                <w:tcPr>
                  <w:tcW w:w="236" w:type="dxa"/>
                  <w:tcBorders>
                    <w:top w:val="nil"/>
                    <w:left w:val="nil"/>
                    <w:bottom w:val="single" w:sz="8" w:space="0" w:color="auto"/>
                    <w:right w:val="single" w:sz="8" w:space="0" w:color="auto"/>
                  </w:tcBorders>
                  <w:shd w:val="clear" w:color="auto" w:fill="auto"/>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темп прироста,        %</w:t>
                  </w:r>
                </w:p>
              </w:tc>
            </w:tr>
            <w:tr w:rsidR="00BD274E" w:rsidRPr="00BD274E" w:rsidTr="00B75C4E">
              <w:trPr>
                <w:trHeight w:val="312"/>
              </w:trPr>
              <w:tc>
                <w:tcPr>
                  <w:tcW w:w="2158" w:type="dxa"/>
                  <w:tcBorders>
                    <w:top w:val="nil"/>
                    <w:left w:val="single" w:sz="8" w:space="0" w:color="auto"/>
                    <w:bottom w:val="single" w:sz="4" w:space="0" w:color="auto"/>
                    <w:right w:val="single" w:sz="8" w:space="0" w:color="auto"/>
                  </w:tcBorders>
                  <w:shd w:val="clear" w:color="000000" w:fill="CCFFCC"/>
                  <w:vAlign w:val="center"/>
                  <w:hideMark/>
                </w:tcPr>
                <w:p w:rsidR="00BD274E" w:rsidRPr="00BD274E" w:rsidRDefault="00BD274E" w:rsidP="00BD274E">
                  <w:pPr>
                    <w:spacing w:after="0" w:line="240" w:lineRule="auto"/>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Всего</w:t>
                  </w:r>
                </w:p>
              </w:tc>
              <w:tc>
                <w:tcPr>
                  <w:tcW w:w="708" w:type="dxa"/>
                  <w:tcBorders>
                    <w:top w:val="nil"/>
                    <w:left w:val="nil"/>
                    <w:bottom w:val="single" w:sz="4" w:space="0" w:color="auto"/>
                    <w:right w:val="single" w:sz="8" w:space="0" w:color="auto"/>
                  </w:tcBorders>
                  <w:shd w:val="clear" w:color="000000" w:fill="CCFFCC"/>
                  <w:vAlign w:val="center"/>
                  <w:hideMark/>
                </w:tcPr>
                <w:p w:rsidR="00BD274E" w:rsidRPr="00BD274E" w:rsidRDefault="00BD274E" w:rsidP="00BD274E">
                  <w:pPr>
                    <w:spacing w:after="0" w:line="240" w:lineRule="auto"/>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w:t>
                  </w:r>
                </w:p>
              </w:tc>
              <w:tc>
                <w:tcPr>
                  <w:tcW w:w="993" w:type="dxa"/>
                  <w:tcBorders>
                    <w:top w:val="nil"/>
                    <w:left w:val="single" w:sz="4" w:space="0" w:color="auto"/>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50 693,5   </w:t>
                  </w:r>
                </w:p>
              </w:tc>
              <w:tc>
                <w:tcPr>
                  <w:tcW w:w="850" w:type="dxa"/>
                  <w:tcBorders>
                    <w:top w:val="nil"/>
                    <w:left w:val="single" w:sz="8" w:space="0" w:color="auto"/>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67 438,3   </w:t>
                  </w:r>
                </w:p>
              </w:tc>
              <w:tc>
                <w:tcPr>
                  <w:tcW w:w="992" w:type="dxa"/>
                  <w:tcBorders>
                    <w:top w:val="nil"/>
                    <w:left w:val="nil"/>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89 962,1   </w:t>
                  </w:r>
                </w:p>
              </w:tc>
              <w:tc>
                <w:tcPr>
                  <w:tcW w:w="709" w:type="dxa"/>
                  <w:tcBorders>
                    <w:top w:val="nil"/>
                    <w:left w:val="nil"/>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60 468,7   </w:t>
                  </w:r>
                </w:p>
              </w:tc>
              <w:tc>
                <w:tcPr>
                  <w:tcW w:w="851" w:type="dxa"/>
                  <w:tcBorders>
                    <w:top w:val="nil"/>
                    <w:left w:val="nil"/>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55 820,9   </w:t>
                  </w:r>
                </w:p>
              </w:tc>
              <w:tc>
                <w:tcPr>
                  <w:tcW w:w="708" w:type="dxa"/>
                  <w:tcBorders>
                    <w:top w:val="nil"/>
                    <w:left w:val="nil"/>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99%</w:t>
                  </w:r>
                </w:p>
              </w:tc>
              <w:tc>
                <w:tcPr>
                  <w:tcW w:w="993" w:type="dxa"/>
                  <w:tcBorders>
                    <w:top w:val="nil"/>
                    <w:left w:val="nil"/>
                    <w:bottom w:val="single" w:sz="4" w:space="0" w:color="auto"/>
                    <w:right w:val="single" w:sz="4" w:space="0" w:color="auto"/>
                  </w:tcBorders>
                  <w:shd w:val="clear" w:color="000000" w:fill="CCFFCC"/>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-4 647,8</w:t>
                  </w:r>
                </w:p>
              </w:tc>
              <w:tc>
                <w:tcPr>
                  <w:tcW w:w="781" w:type="dxa"/>
                  <w:gridSpan w:val="2"/>
                  <w:tcBorders>
                    <w:top w:val="nil"/>
                    <w:left w:val="nil"/>
                    <w:bottom w:val="single" w:sz="4" w:space="0" w:color="auto"/>
                    <w:right w:val="single" w:sz="4" w:space="0" w:color="auto"/>
                  </w:tcBorders>
                  <w:shd w:val="clear" w:color="000000" w:fill="CCFFCC"/>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62,0%</w:t>
                  </w:r>
                </w:p>
              </w:tc>
              <w:tc>
                <w:tcPr>
                  <w:tcW w:w="236" w:type="dxa"/>
                  <w:tcBorders>
                    <w:top w:val="nil"/>
                    <w:left w:val="nil"/>
                    <w:bottom w:val="single" w:sz="4" w:space="0" w:color="auto"/>
                    <w:right w:val="single" w:sz="4" w:space="0" w:color="auto"/>
                  </w:tcBorders>
                  <w:shd w:val="clear" w:color="000000" w:fill="CCFFCC"/>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92,3%</w:t>
                  </w:r>
                </w:p>
              </w:tc>
              <w:tc>
                <w:tcPr>
                  <w:tcW w:w="1640" w:type="dxa"/>
                  <w:gridSpan w:val="4"/>
                  <w:tcBorders>
                    <w:top w:val="nil"/>
                    <w:left w:val="nil"/>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5 127,4 </w:t>
                  </w:r>
                </w:p>
              </w:tc>
              <w:tc>
                <w:tcPr>
                  <w:tcW w:w="236" w:type="dxa"/>
                  <w:tcBorders>
                    <w:top w:val="nil"/>
                    <w:left w:val="nil"/>
                    <w:bottom w:val="single" w:sz="4" w:space="0" w:color="auto"/>
                    <w:right w:val="single" w:sz="8"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10,1%</w:t>
                  </w:r>
                </w:p>
              </w:tc>
            </w:tr>
            <w:tr w:rsidR="00BD274E" w:rsidRPr="00BD274E" w:rsidTr="00B75C4E">
              <w:trPr>
                <w:trHeight w:val="229"/>
              </w:trPr>
              <w:tc>
                <w:tcPr>
                  <w:tcW w:w="2158" w:type="dxa"/>
                  <w:tcBorders>
                    <w:top w:val="nil"/>
                    <w:left w:val="single" w:sz="8" w:space="0" w:color="auto"/>
                    <w:bottom w:val="single" w:sz="4" w:space="0" w:color="auto"/>
                    <w:right w:val="single" w:sz="8" w:space="0" w:color="auto"/>
                  </w:tcBorders>
                  <w:shd w:val="clear" w:color="000000" w:fill="CCFFCC"/>
                  <w:vAlign w:val="center"/>
                  <w:hideMark/>
                </w:tcPr>
                <w:p w:rsidR="00BD274E" w:rsidRPr="00BD274E" w:rsidRDefault="00BD274E" w:rsidP="00BD274E">
                  <w:pPr>
                    <w:spacing w:after="0" w:line="240" w:lineRule="auto"/>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в том числе:</w:t>
                  </w:r>
                </w:p>
              </w:tc>
              <w:tc>
                <w:tcPr>
                  <w:tcW w:w="708" w:type="dxa"/>
                  <w:tcBorders>
                    <w:top w:val="nil"/>
                    <w:left w:val="nil"/>
                    <w:bottom w:val="single" w:sz="4" w:space="0" w:color="auto"/>
                    <w:right w:val="single" w:sz="8" w:space="0" w:color="auto"/>
                  </w:tcBorders>
                  <w:shd w:val="clear" w:color="000000" w:fill="CCFFCC"/>
                  <w:vAlign w:val="center"/>
                  <w:hideMark/>
                </w:tcPr>
                <w:p w:rsidR="00BD274E" w:rsidRPr="00BD274E" w:rsidRDefault="00BD274E" w:rsidP="00BD274E">
                  <w:pPr>
                    <w:spacing w:after="0" w:line="240" w:lineRule="auto"/>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993" w:type="dxa"/>
                  <w:tcBorders>
                    <w:top w:val="nil"/>
                    <w:left w:val="single" w:sz="4" w:space="0" w:color="auto"/>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w:t>
                  </w:r>
                </w:p>
              </w:tc>
              <w:tc>
                <w:tcPr>
                  <w:tcW w:w="850" w:type="dxa"/>
                  <w:tcBorders>
                    <w:top w:val="nil"/>
                    <w:left w:val="single" w:sz="8" w:space="0" w:color="auto"/>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000000" w:fill="CCFFCC"/>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993" w:type="dxa"/>
                  <w:tcBorders>
                    <w:top w:val="nil"/>
                    <w:left w:val="nil"/>
                    <w:bottom w:val="single" w:sz="4" w:space="0" w:color="auto"/>
                    <w:right w:val="single" w:sz="4" w:space="0" w:color="auto"/>
                  </w:tcBorders>
                  <w:shd w:val="clear" w:color="000000" w:fill="CCFFCC"/>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781" w:type="dxa"/>
                  <w:gridSpan w:val="2"/>
                  <w:tcBorders>
                    <w:top w:val="nil"/>
                    <w:left w:val="nil"/>
                    <w:bottom w:val="single" w:sz="4" w:space="0" w:color="auto"/>
                    <w:right w:val="single" w:sz="4" w:space="0" w:color="auto"/>
                  </w:tcBorders>
                  <w:shd w:val="clear" w:color="000000" w:fill="CCFFCC"/>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CCFFCC"/>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1640" w:type="dxa"/>
                  <w:gridSpan w:val="4"/>
                  <w:tcBorders>
                    <w:top w:val="nil"/>
                    <w:left w:val="nil"/>
                    <w:bottom w:val="single" w:sz="4" w:space="0" w:color="auto"/>
                    <w:right w:val="single" w:sz="4"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8" w:space="0" w:color="auto"/>
                  </w:tcBorders>
                  <w:shd w:val="clear" w:color="000000" w:fill="CCFFCC"/>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w:t>
                  </w:r>
                </w:p>
              </w:tc>
            </w:tr>
            <w:tr w:rsidR="00BD274E" w:rsidRPr="00BD274E" w:rsidTr="00B75C4E">
              <w:trPr>
                <w:trHeight w:val="342"/>
              </w:trPr>
              <w:tc>
                <w:tcPr>
                  <w:tcW w:w="2158" w:type="dxa"/>
                  <w:tcBorders>
                    <w:top w:val="nil"/>
                    <w:left w:val="single" w:sz="8" w:space="0" w:color="auto"/>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Общегосударственные вопросы</w:t>
                  </w:r>
                </w:p>
              </w:tc>
              <w:tc>
                <w:tcPr>
                  <w:tcW w:w="708" w:type="dxa"/>
                  <w:tcBorders>
                    <w:top w:val="nil"/>
                    <w:left w:val="nil"/>
                    <w:bottom w:val="nil"/>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01 00</w:t>
                  </w:r>
                </w:p>
              </w:tc>
              <w:tc>
                <w:tcPr>
                  <w:tcW w:w="993"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16 001,7   </w:t>
                  </w:r>
                </w:p>
              </w:tc>
              <w:tc>
                <w:tcPr>
                  <w:tcW w:w="850" w:type="dxa"/>
                  <w:tcBorders>
                    <w:top w:val="nil"/>
                    <w:left w:val="single" w:sz="8"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26 331,7   </w:t>
                  </w:r>
                </w:p>
              </w:tc>
              <w:tc>
                <w:tcPr>
                  <w:tcW w:w="992"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28 426,5   </w:t>
                  </w:r>
                </w:p>
              </w:tc>
              <w:tc>
                <w:tcPr>
                  <w:tcW w:w="709"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19 262,0   </w:t>
                  </w:r>
                </w:p>
              </w:tc>
              <w:tc>
                <w:tcPr>
                  <w:tcW w:w="851"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15 934,8   </w:t>
                  </w:r>
                </w:p>
              </w:tc>
              <w:tc>
                <w:tcPr>
                  <w:tcW w:w="708"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28,5%</w:t>
                  </w:r>
                </w:p>
              </w:tc>
              <w:tc>
                <w:tcPr>
                  <w:tcW w:w="993"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-3 327,2</w:t>
                  </w:r>
                </w:p>
              </w:tc>
              <w:tc>
                <w:tcPr>
                  <w:tcW w:w="781" w:type="dxa"/>
                  <w:gridSpan w:val="2"/>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56,1%</w:t>
                  </w:r>
                </w:p>
              </w:tc>
              <w:tc>
                <w:tcPr>
                  <w:tcW w:w="236"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82,7%</w:t>
                  </w:r>
                </w:p>
              </w:tc>
              <w:tc>
                <w:tcPr>
                  <w:tcW w:w="1640" w:type="dxa"/>
                  <w:gridSpan w:val="4"/>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-66,9 </w:t>
                  </w:r>
                </w:p>
              </w:tc>
              <w:tc>
                <w:tcPr>
                  <w:tcW w:w="236" w:type="dxa"/>
                  <w:tcBorders>
                    <w:top w:val="nil"/>
                    <w:left w:val="nil"/>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-0,4%</w:t>
                  </w:r>
                </w:p>
              </w:tc>
            </w:tr>
            <w:tr w:rsidR="00BD274E" w:rsidRPr="00BD274E" w:rsidTr="00B75C4E">
              <w:trPr>
                <w:trHeight w:val="540"/>
              </w:trPr>
              <w:tc>
                <w:tcPr>
                  <w:tcW w:w="2158" w:type="dxa"/>
                  <w:tcBorders>
                    <w:top w:val="nil"/>
                    <w:left w:val="single" w:sz="8" w:space="0" w:color="auto"/>
                    <w:bottom w:val="single" w:sz="4" w:space="0" w:color="auto"/>
                    <w:right w:val="single" w:sz="8" w:space="0" w:color="auto"/>
                  </w:tcBorders>
                  <w:shd w:val="clear" w:color="auto" w:fill="auto"/>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Функционирование высшего должностного лица муниципального образования (Главы МО)</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0102</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4 009,1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3 207,1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4 211,9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3 386,7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3 386,5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6,1%</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-0,2</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80,4%</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r w:rsidRPr="00BD274E">
                    <w:rPr>
                      <w:rFonts w:ascii="Times New Roman" w:eastAsia="Times New Roman" w:hAnsi="Times New Roman" w:cs="Times New Roman"/>
                      <w:color w:val="000000"/>
                      <w:sz w:val="16"/>
                      <w:szCs w:val="16"/>
                    </w:rPr>
                    <w:lastRenderedPageBreak/>
                    <w:t>%</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lastRenderedPageBreak/>
                    <w:t xml:space="preserve">-622,6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-15,5</w:t>
                  </w:r>
                  <w:r w:rsidRPr="00BD274E">
                    <w:rPr>
                      <w:rFonts w:ascii="Times New Roman" w:eastAsia="Times New Roman" w:hAnsi="Times New Roman" w:cs="Times New Roman"/>
                      <w:color w:val="000000"/>
                      <w:sz w:val="16"/>
                      <w:szCs w:val="16"/>
                    </w:rPr>
                    <w:lastRenderedPageBreak/>
                    <w:t>%</w:t>
                  </w:r>
                </w:p>
              </w:tc>
            </w:tr>
            <w:tr w:rsidR="00BD274E" w:rsidRPr="00BD274E" w:rsidTr="00B75C4E">
              <w:trPr>
                <w:trHeight w:val="495"/>
              </w:trPr>
              <w:tc>
                <w:tcPr>
                  <w:tcW w:w="2158" w:type="dxa"/>
                  <w:tcBorders>
                    <w:top w:val="nil"/>
                    <w:left w:val="single" w:sz="8" w:space="0" w:color="auto"/>
                    <w:bottom w:val="nil"/>
                    <w:right w:val="single" w:sz="8" w:space="0" w:color="auto"/>
                  </w:tcBorders>
                  <w:shd w:val="clear" w:color="auto" w:fill="auto"/>
                  <w:vAlign w:val="bottom"/>
                  <w:hideMark/>
                </w:tcPr>
                <w:p w:rsidR="00BD274E" w:rsidRPr="00BD274E" w:rsidRDefault="00BD274E" w:rsidP="00BD274E">
                  <w:pPr>
                    <w:spacing w:after="0" w:line="240" w:lineRule="auto"/>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lastRenderedPageBreak/>
                    <w:t>Функционирование  представительных органов муниципальных образований</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0103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143,0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305,6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305,6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229,1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222,1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0,4%</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-7,0</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72,7%</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96,9%</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79,1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55,3%</w:t>
                  </w:r>
                </w:p>
              </w:tc>
            </w:tr>
            <w:tr w:rsidR="00BD274E" w:rsidRPr="00BD274E" w:rsidTr="00B75C4E">
              <w:trPr>
                <w:trHeight w:val="330"/>
              </w:trPr>
              <w:tc>
                <w:tcPr>
                  <w:tcW w:w="2158"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Функционирование местной администрации</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0104</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10 485,3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21 428,1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22 061,3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14 268,3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11 111,7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19,9%</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-3 156,6</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50,4%</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77,9%</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626,4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6,0%</w:t>
                  </w:r>
                </w:p>
              </w:tc>
            </w:tr>
            <w:tr w:rsidR="00BD274E" w:rsidRPr="00BD274E" w:rsidTr="00B75C4E">
              <w:trPr>
                <w:trHeight w:val="780"/>
              </w:trPr>
              <w:tc>
                <w:tcPr>
                  <w:tcW w:w="2158" w:type="dxa"/>
                  <w:tcBorders>
                    <w:top w:val="nil"/>
                    <w:left w:val="single" w:sz="8" w:space="0" w:color="auto"/>
                    <w:bottom w:val="single" w:sz="4" w:space="0" w:color="auto"/>
                    <w:right w:val="single" w:sz="8" w:space="0" w:color="auto"/>
                  </w:tcBorders>
                  <w:shd w:val="clear" w:color="auto" w:fill="auto"/>
                  <w:vAlign w:val="bottom"/>
                  <w:hideMark/>
                </w:tcPr>
                <w:p w:rsidR="00BD274E" w:rsidRPr="00BD274E" w:rsidRDefault="00BD274E" w:rsidP="00BD274E">
                  <w:pPr>
                    <w:spacing w:after="0" w:line="240" w:lineRule="auto"/>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Обеспечение деятельности финансовых органов и органов финансового (финансово-бюджетного) надзора</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0106</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473,3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631,1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721,9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541,4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541,4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75,0%</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68,1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14,4%</w:t>
                  </w:r>
                </w:p>
              </w:tc>
            </w:tr>
            <w:tr w:rsidR="00BD274E" w:rsidRPr="00BD274E" w:rsidTr="00B75C4E">
              <w:trPr>
                <w:trHeight w:val="570"/>
              </w:trPr>
              <w:tc>
                <w:tcPr>
                  <w:tcW w:w="2158" w:type="dxa"/>
                  <w:tcBorders>
                    <w:top w:val="nil"/>
                    <w:left w:val="single" w:sz="8" w:space="0" w:color="auto"/>
                    <w:bottom w:val="nil"/>
                    <w:right w:val="single" w:sz="8" w:space="0" w:color="auto"/>
                  </w:tcBorders>
                  <w:shd w:val="clear" w:color="auto" w:fill="auto"/>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Обеспечение проведения выборов и референдумов</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0107</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520,6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#ДЕЛ/0!</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#ДЕЛ/0!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-520,6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p>
              </w:tc>
            </w:tr>
            <w:tr w:rsidR="00BD274E" w:rsidRPr="00BD274E" w:rsidTr="00B75C4E">
              <w:trPr>
                <w:trHeight w:val="285"/>
              </w:trPr>
              <w:tc>
                <w:tcPr>
                  <w:tcW w:w="2158"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Резервные фонды</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0111</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     </w:t>
                  </w:r>
                </w:p>
              </w:tc>
              <w:tc>
                <w:tcPr>
                  <w:tcW w:w="850" w:type="dxa"/>
                  <w:tcBorders>
                    <w:top w:val="nil"/>
                    <w:left w:val="single" w:sz="8" w:space="0" w:color="auto"/>
                    <w:bottom w:val="single" w:sz="4" w:space="0" w:color="auto"/>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60,0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60,0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40,0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-40,0</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0,0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w:t>
                  </w:r>
                </w:p>
              </w:tc>
            </w:tr>
            <w:tr w:rsidR="00BD274E" w:rsidRPr="00BD274E" w:rsidTr="00B75C4E">
              <w:trPr>
                <w:trHeight w:val="285"/>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Другие общегосударственные вопросы</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0113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370,4   </w:t>
                  </w:r>
                </w:p>
              </w:tc>
              <w:tc>
                <w:tcPr>
                  <w:tcW w:w="850" w:type="dxa"/>
                  <w:tcBorders>
                    <w:top w:val="nil"/>
                    <w:left w:val="single" w:sz="8" w:space="0" w:color="auto"/>
                    <w:bottom w:val="single" w:sz="4" w:space="0" w:color="auto"/>
                    <w:right w:val="nil"/>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699,8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1 065,8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796,5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673,1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-123,4</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63,2%</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84,5%</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302,7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81,7%</w:t>
                  </w:r>
                </w:p>
              </w:tc>
            </w:tr>
            <w:tr w:rsidR="00BD274E" w:rsidRPr="00BD274E" w:rsidTr="00B75C4E">
              <w:trPr>
                <w:trHeight w:val="402"/>
              </w:trPr>
              <w:tc>
                <w:tcPr>
                  <w:tcW w:w="2158" w:type="dxa"/>
                  <w:tcBorders>
                    <w:top w:val="nil"/>
                    <w:left w:val="single" w:sz="8" w:space="0" w:color="auto"/>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Национальная оборона</w:t>
                  </w:r>
                </w:p>
              </w:tc>
              <w:tc>
                <w:tcPr>
                  <w:tcW w:w="708" w:type="dxa"/>
                  <w:tcBorders>
                    <w:top w:val="single" w:sz="4" w:space="0" w:color="auto"/>
                    <w:left w:val="nil"/>
                    <w:bottom w:val="nil"/>
                    <w:right w:val="single" w:sz="8"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02 00</w:t>
                  </w:r>
                </w:p>
              </w:tc>
              <w:tc>
                <w:tcPr>
                  <w:tcW w:w="993"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222,2   </w:t>
                  </w:r>
                </w:p>
              </w:tc>
              <w:tc>
                <w:tcPr>
                  <w:tcW w:w="850" w:type="dxa"/>
                  <w:tcBorders>
                    <w:top w:val="nil"/>
                    <w:left w:val="single" w:sz="8" w:space="0" w:color="auto"/>
                    <w:bottom w:val="nil"/>
                    <w:right w:val="nil"/>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367,3   </w:t>
                  </w:r>
                </w:p>
              </w:tc>
              <w:tc>
                <w:tcPr>
                  <w:tcW w:w="992"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363,9   </w:t>
                  </w:r>
                </w:p>
              </w:tc>
              <w:tc>
                <w:tcPr>
                  <w:tcW w:w="709"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275,5   </w:t>
                  </w:r>
                </w:p>
              </w:tc>
              <w:tc>
                <w:tcPr>
                  <w:tcW w:w="851"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275,5   </w:t>
                  </w:r>
                </w:p>
              </w:tc>
              <w:tc>
                <w:tcPr>
                  <w:tcW w:w="708"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0,5%</w:t>
                  </w:r>
                </w:p>
              </w:tc>
              <w:tc>
                <w:tcPr>
                  <w:tcW w:w="993"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0,0</w:t>
                  </w:r>
                </w:p>
              </w:tc>
              <w:tc>
                <w:tcPr>
                  <w:tcW w:w="781" w:type="dxa"/>
                  <w:gridSpan w:val="2"/>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75,7%</w:t>
                  </w:r>
                </w:p>
              </w:tc>
              <w:tc>
                <w:tcPr>
                  <w:tcW w:w="236"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100,0%</w:t>
                  </w:r>
                </w:p>
              </w:tc>
              <w:tc>
                <w:tcPr>
                  <w:tcW w:w="1640" w:type="dxa"/>
                  <w:gridSpan w:val="4"/>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53,3 </w:t>
                  </w:r>
                </w:p>
              </w:tc>
              <w:tc>
                <w:tcPr>
                  <w:tcW w:w="236" w:type="dxa"/>
                  <w:tcBorders>
                    <w:top w:val="nil"/>
                    <w:left w:val="nil"/>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24,0%</w:t>
                  </w:r>
                </w:p>
              </w:tc>
            </w:tr>
            <w:tr w:rsidR="00BD274E" w:rsidRPr="00BD274E" w:rsidTr="00B75C4E">
              <w:trPr>
                <w:trHeight w:val="360"/>
              </w:trPr>
              <w:tc>
                <w:tcPr>
                  <w:tcW w:w="2158" w:type="dxa"/>
                  <w:tcBorders>
                    <w:top w:val="nil"/>
                    <w:left w:val="single" w:sz="8" w:space="0" w:color="auto"/>
                    <w:bottom w:val="single" w:sz="4" w:space="0" w:color="auto"/>
                    <w:right w:val="single" w:sz="8" w:space="0" w:color="auto"/>
                  </w:tcBorders>
                  <w:shd w:val="clear" w:color="000000" w:fill="FFFFFF"/>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Мобилизация и вневойсковая подготовка</w:t>
                  </w:r>
                </w:p>
              </w:tc>
              <w:tc>
                <w:tcPr>
                  <w:tcW w:w="708" w:type="dxa"/>
                  <w:tcBorders>
                    <w:top w:val="single" w:sz="4" w:space="0" w:color="auto"/>
                    <w:left w:val="nil"/>
                    <w:bottom w:val="nil"/>
                    <w:right w:val="single" w:sz="8"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0203</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222,2   </w:t>
                  </w:r>
                </w:p>
              </w:tc>
              <w:tc>
                <w:tcPr>
                  <w:tcW w:w="850" w:type="dxa"/>
                  <w:tcBorders>
                    <w:top w:val="single" w:sz="4" w:space="0" w:color="auto"/>
                    <w:left w:val="single" w:sz="8" w:space="0" w:color="auto"/>
                    <w:bottom w:val="single" w:sz="4" w:space="0" w:color="auto"/>
                    <w:right w:val="nil"/>
                  </w:tcBorders>
                  <w:shd w:val="clear" w:color="000000" w:fill="FF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367,3   </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363,9   </w:t>
                  </w:r>
                </w:p>
              </w:tc>
              <w:tc>
                <w:tcPr>
                  <w:tcW w:w="709" w:type="dxa"/>
                  <w:tcBorders>
                    <w:top w:val="nil"/>
                    <w:left w:val="nil"/>
                    <w:bottom w:val="single" w:sz="4" w:space="0" w:color="auto"/>
                    <w:right w:val="single" w:sz="4" w:space="0" w:color="auto"/>
                  </w:tcBorders>
                  <w:shd w:val="clear" w:color="000000" w:fill="FF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275,5   </w:t>
                  </w:r>
                </w:p>
              </w:tc>
              <w:tc>
                <w:tcPr>
                  <w:tcW w:w="851" w:type="dxa"/>
                  <w:tcBorders>
                    <w:top w:val="nil"/>
                    <w:left w:val="nil"/>
                    <w:bottom w:val="single" w:sz="4" w:space="0" w:color="auto"/>
                    <w:right w:val="single" w:sz="4" w:space="0" w:color="auto"/>
                  </w:tcBorders>
                  <w:shd w:val="clear" w:color="000000" w:fill="FF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275,5   </w:t>
                  </w:r>
                </w:p>
              </w:tc>
              <w:tc>
                <w:tcPr>
                  <w:tcW w:w="708"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0,5%</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75,7%</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53,3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24,0%</w:t>
                  </w:r>
                </w:p>
              </w:tc>
            </w:tr>
            <w:tr w:rsidR="00BD274E" w:rsidRPr="00BD274E" w:rsidTr="00B75C4E">
              <w:trPr>
                <w:trHeight w:val="585"/>
              </w:trPr>
              <w:tc>
                <w:tcPr>
                  <w:tcW w:w="2158" w:type="dxa"/>
                  <w:tcBorders>
                    <w:top w:val="nil"/>
                    <w:left w:val="single" w:sz="8" w:space="0" w:color="auto"/>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Национальная </w:t>
                  </w:r>
                  <w:proofErr w:type="spellStart"/>
                  <w:r w:rsidRPr="00BD274E">
                    <w:rPr>
                      <w:rFonts w:ascii="Times New Roman" w:eastAsia="Times New Roman" w:hAnsi="Times New Roman" w:cs="Times New Roman"/>
                      <w:b/>
                      <w:bCs/>
                      <w:sz w:val="16"/>
                      <w:szCs w:val="16"/>
                    </w:rPr>
                    <w:t>безопастность</w:t>
                  </w:r>
                  <w:proofErr w:type="spellEnd"/>
                  <w:r w:rsidRPr="00BD274E">
                    <w:rPr>
                      <w:rFonts w:ascii="Times New Roman" w:eastAsia="Times New Roman" w:hAnsi="Times New Roman" w:cs="Times New Roman"/>
                      <w:b/>
                      <w:bCs/>
                      <w:sz w:val="16"/>
                      <w:szCs w:val="16"/>
                    </w:rPr>
                    <w:t xml:space="preserve"> и правоохранительная деятельность</w:t>
                  </w:r>
                </w:p>
              </w:tc>
              <w:tc>
                <w:tcPr>
                  <w:tcW w:w="708" w:type="dxa"/>
                  <w:tcBorders>
                    <w:top w:val="single" w:sz="4" w:space="0" w:color="auto"/>
                    <w:left w:val="nil"/>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03 00</w:t>
                  </w:r>
                </w:p>
              </w:tc>
              <w:tc>
                <w:tcPr>
                  <w:tcW w:w="993"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1 580,4   </w:t>
                  </w:r>
                </w:p>
              </w:tc>
              <w:tc>
                <w:tcPr>
                  <w:tcW w:w="850" w:type="dxa"/>
                  <w:tcBorders>
                    <w:top w:val="nil"/>
                    <w:left w:val="single" w:sz="8"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9 453,8   </w:t>
                  </w:r>
                </w:p>
              </w:tc>
              <w:tc>
                <w:tcPr>
                  <w:tcW w:w="992"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9 453,8   </w:t>
                  </w:r>
                </w:p>
              </w:tc>
              <w:tc>
                <w:tcPr>
                  <w:tcW w:w="709"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6 967,4   </w:t>
                  </w:r>
                </w:p>
              </w:tc>
              <w:tc>
                <w:tcPr>
                  <w:tcW w:w="851"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6 944,9   </w:t>
                  </w:r>
                </w:p>
              </w:tc>
              <w:tc>
                <w:tcPr>
                  <w:tcW w:w="708"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12,4%</w:t>
                  </w:r>
                </w:p>
              </w:tc>
              <w:tc>
                <w:tcPr>
                  <w:tcW w:w="993"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-22,5</w:t>
                  </w:r>
                </w:p>
              </w:tc>
              <w:tc>
                <w:tcPr>
                  <w:tcW w:w="781" w:type="dxa"/>
                  <w:gridSpan w:val="2"/>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73,5%</w:t>
                  </w:r>
                </w:p>
              </w:tc>
              <w:tc>
                <w:tcPr>
                  <w:tcW w:w="236"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99,7%</w:t>
                  </w:r>
                </w:p>
              </w:tc>
              <w:tc>
                <w:tcPr>
                  <w:tcW w:w="1640" w:type="dxa"/>
                  <w:gridSpan w:val="4"/>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5 364,5 </w:t>
                  </w:r>
                </w:p>
              </w:tc>
              <w:tc>
                <w:tcPr>
                  <w:tcW w:w="236" w:type="dxa"/>
                  <w:tcBorders>
                    <w:top w:val="nil"/>
                    <w:left w:val="nil"/>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339,4%</w:t>
                  </w:r>
                </w:p>
              </w:tc>
            </w:tr>
            <w:tr w:rsidR="00BD274E" w:rsidRPr="00BD274E" w:rsidTr="00B75C4E">
              <w:trPr>
                <w:trHeight w:val="360"/>
              </w:trPr>
              <w:tc>
                <w:tcPr>
                  <w:tcW w:w="2158" w:type="dxa"/>
                  <w:tcBorders>
                    <w:top w:val="nil"/>
                    <w:left w:val="single" w:sz="8" w:space="0" w:color="auto"/>
                    <w:bottom w:val="nil"/>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Гражданская оборона</w:t>
                  </w:r>
                </w:p>
              </w:tc>
              <w:tc>
                <w:tcPr>
                  <w:tcW w:w="708" w:type="dxa"/>
                  <w:tcBorders>
                    <w:top w:val="nil"/>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0309</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1 231,9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2 326,5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2 326,5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1 268,8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1 268,7   </w:t>
                  </w:r>
                </w:p>
              </w:tc>
              <w:tc>
                <w:tcPr>
                  <w:tcW w:w="708"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2,3%</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-0,1</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54,5%</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36,8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3,0%</w:t>
                  </w:r>
                </w:p>
              </w:tc>
            </w:tr>
            <w:tr w:rsidR="00BD274E" w:rsidRPr="00BD274E" w:rsidTr="00B75C4E">
              <w:trPr>
                <w:trHeight w:val="540"/>
              </w:trPr>
              <w:tc>
                <w:tcPr>
                  <w:tcW w:w="2158"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0310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328,5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7 063,0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7 063,0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5 678,6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5 656,2   </w:t>
                  </w:r>
                </w:p>
              </w:tc>
              <w:tc>
                <w:tcPr>
                  <w:tcW w:w="708"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10,1%</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-22,4</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80,1%</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99,6%</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5 327,7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1621,8%</w:t>
                  </w:r>
                </w:p>
              </w:tc>
            </w:tr>
            <w:tr w:rsidR="00BD274E" w:rsidRPr="00BD274E" w:rsidTr="00B75C4E">
              <w:trPr>
                <w:trHeight w:val="510"/>
              </w:trPr>
              <w:tc>
                <w:tcPr>
                  <w:tcW w:w="2158" w:type="dxa"/>
                  <w:tcBorders>
                    <w:top w:val="nil"/>
                    <w:left w:val="single" w:sz="8" w:space="0" w:color="auto"/>
                    <w:bottom w:val="single" w:sz="4" w:space="0" w:color="auto"/>
                    <w:right w:val="single" w:sz="8" w:space="0" w:color="auto"/>
                  </w:tcBorders>
                  <w:shd w:val="clear" w:color="auto" w:fill="auto"/>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Другие вопросы в области национальной безопасности и правоохранительной деятельности</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0314</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20,0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64,3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64,3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20,0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20,0   </w:t>
                  </w:r>
                </w:p>
              </w:tc>
              <w:tc>
                <w:tcPr>
                  <w:tcW w:w="708"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0,0</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31,1%</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100,0%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0,0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0,0%</w:t>
                  </w:r>
                </w:p>
              </w:tc>
            </w:tr>
            <w:tr w:rsidR="00BD274E" w:rsidRPr="00BD274E" w:rsidTr="00B75C4E">
              <w:trPr>
                <w:trHeight w:val="330"/>
              </w:trPr>
              <w:tc>
                <w:tcPr>
                  <w:tcW w:w="2158" w:type="dxa"/>
                  <w:tcBorders>
                    <w:top w:val="nil"/>
                    <w:left w:val="single" w:sz="8" w:space="0" w:color="auto"/>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Национальная экономика</w:t>
                  </w:r>
                </w:p>
              </w:tc>
              <w:tc>
                <w:tcPr>
                  <w:tcW w:w="708" w:type="dxa"/>
                  <w:tcBorders>
                    <w:top w:val="single" w:sz="4" w:space="0" w:color="auto"/>
                    <w:left w:val="nil"/>
                    <w:bottom w:val="nil"/>
                    <w:right w:val="single" w:sz="8"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04 00</w:t>
                  </w:r>
                </w:p>
              </w:tc>
              <w:tc>
                <w:tcPr>
                  <w:tcW w:w="993"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8 142,8   </w:t>
                  </w:r>
                </w:p>
              </w:tc>
              <w:tc>
                <w:tcPr>
                  <w:tcW w:w="850" w:type="dxa"/>
                  <w:tcBorders>
                    <w:top w:val="nil"/>
                    <w:left w:val="single" w:sz="8"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1 637,0   </w:t>
                  </w:r>
                </w:p>
              </w:tc>
              <w:tc>
                <w:tcPr>
                  <w:tcW w:w="992"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1 782,1   </w:t>
                  </w:r>
                </w:p>
              </w:tc>
              <w:tc>
                <w:tcPr>
                  <w:tcW w:w="709"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1 385,1   </w:t>
                  </w:r>
                </w:p>
              </w:tc>
              <w:tc>
                <w:tcPr>
                  <w:tcW w:w="851"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1 177,3   </w:t>
                  </w:r>
                </w:p>
              </w:tc>
              <w:tc>
                <w:tcPr>
                  <w:tcW w:w="708"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2,1%</w:t>
                  </w:r>
                </w:p>
              </w:tc>
              <w:tc>
                <w:tcPr>
                  <w:tcW w:w="993"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-207,8</w:t>
                  </w:r>
                </w:p>
              </w:tc>
              <w:tc>
                <w:tcPr>
                  <w:tcW w:w="781" w:type="dxa"/>
                  <w:gridSpan w:val="2"/>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66,1%</w:t>
                  </w:r>
                </w:p>
              </w:tc>
              <w:tc>
                <w:tcPr>
                  <w:tcW w:w="236"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85,0%</w:t>
                  </w:r>
                </w:p>
              </w:tc>
              <w:tc>
                <w:tcPr>
                  <w:tcW w:w="1640" w:type="dxa"/>
                  <w:gridSpan w:val="4"/>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-6 965,5 </w:t>
                  </w:r>
                </w:p>
              </w:tc>
              <w:tc>
                <w:tcPr>
                  <w:tcW w:w="236" w:type="dxa"/>
                  <w:tcBorders>
                    <w:top w:val="nil"/>
                    <w:left w:val="nil"/>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-85,5%</w:t>
                  </w:r>
                </w:p>
              </w:tc>
            </w:tr>
            <w:tr w:rsidR="00BD274E" w:rsidRPr="00BD274E" w:rsidTr="00B75C4E">
              <w:trPr>
                <w:trHeight w:val="300"/>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Транспорт</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0408</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84,0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237,5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237,5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105,9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105,8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0,2%</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-0,1</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44,5%</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99,9%</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21,8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26,0%</w:t>
                  </w:r>
                </w:p>
              </w:tc>
            </w:tr>
            <w:tr w:rsidR="00BD274E" w:rsidRPr="00BD274E" w:rsidTr="00B75C4E">
              <w:trPr>
                <w:trHeight w:val="240"/>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Дорожное хозяйство </w:t>
                  </w:r>
                  <w:r w:rsidRPr="00BD274E">
                    <w:rPr>
                      <w:rFonts w:ascii="Times New Roman" w:eastAsia="Times New Roman" w:hAnsi="Times New Roman" w:cs="Times New Roman"/>
                      <w:sz w:val="16"/>
                      <w:szCs w:val="16"/>
                    </w:rPr>
                    <w:lastRenderedPageBreak/>
                    <w:t>(дорожные фонды)</w:t>
                  </w:r>
                </w:p>
              </w:tc>
              <w:tc>
                <w:tcPr>
                  <w:tcW w:w="708" w:type="dxa"/>
                  <w:tcBorders>
                    <w:top w:val="single" w:sz="4" w:space="0" w:color="auto"/>
                    <w:left w:val="nil"/>
                    <w:bottom w:val="nil"/>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lastRenderedPageBreak/>
                    <w:t>0409</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8 </w:t>
                  </w:r>
                  <w:r w:rsidRPr="00BD274E">
                    <w:rPr>
                      <w:rFonts w:ascii="Times New Roman" w:eastAsia="Times New Roman" w:hAnsi="Times New Roman" w:cs="Times New Roman"/>
                      <w:color w:val="000000"/>
                      <w:sz w:val="16"/>
                      <w:szCs w:val="16"/>
                    </w:rPr>
                    <w:lastRenderedPageBreak/>
                    <w:t xml:space="preserve">058,8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lastRenderedPageBreak/>
                    <w:t xml:space="preserve">          1 </w:t>
                  </w:r>
                  <w:r w:rsidRPr="00BD274E">
                    <w:rPr>
                      <w:rFonts w:ascii="Times New Roman" w:eastAsia="Times New Roman" w:hAnsi="Times New Roman" w:cs="Times New Roman"/>
                      <w:sz w:val="16"/>
                      <w:szCs w:val="16"/>
                    </w:rPr>
                    <w:lastRenderedPageBreak/>
                    <w:t xml:space="preserve">379,5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lastRenderedPageBreak/>
                    <w:t xml:space="preserve">             1 </w:t>
                  </w:r>
                  <w:r w:rsidRPr="00BD274E">
                    <w:rPr>
                      <w:rFonts w:ascii="Times New Roman" w:eastAsia="Times New Roman" w:hAnsi="Times New Roman" w:cs="Times New Roman"/>
                      <w:sz w:val="16"/>
                      <w:szCs w:val="16"/>
                    </w:rPr>
                    <w:lastRenderedPageBreak/>
                    <w:t xml:space="preserve">524,6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lastRenderedPageBreak/>
                    <w:t xml:space="preserve">           </w:t>
                  </w:r>
                  <w:r w:rsidRPr="00BD274E">
                    <w:rPr>
                      <w:rFonts w:ascii="Times New Roman" w:eastAsia="Times New Roman" w:hAnsi="Times New Roman" w:cs="Times New Roman"/>
                      <w:color w:val="000000"/>
                      <w:sz w:val="16"/>
                      <w:szCs w:val="16"/>
                    </w:rPr>
                    <w:lastRenderedPageBreak/>
                    <w:t xml:space="preserve">1 279,2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lastRenderedPageBreak/>
                    <w:t xml:space="preserve">           1 </w:t>
                  </w:r>
                  <w:r w:rsidRPr="00BD274E">
                    <w:rPr>
                      <w:rFonts w:ascii="Times New Roman" w:eastAsia="Times New Roman" w:hAnsi="Times New Roman" w:cs="Times New Roman"/>
                      <w:color w:val="000000"/>
                      <w:sz w:val="16"/>
                      <w:szCs w:val="16"/>
                    </w:rPr>
                    <w:lastRenderedPageBreak/>
                    <w:t xml:space="preserve">071,5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lastRenderedPageBreak/>
                    <w:t>1,9%</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-207,7</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70,3%</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8</w:t>
                  </w:r>
                  <w:r w:rsidRPr="00BD274E">
                    <w:rPr>
                      <w:rFonts w:ascii="Times New Roman" w:eastAsia="Times New Roman" w:hAnsi="Times New Roman" w:cs="Times New Roman"/>
                      <w:color w:val="000000"/>
                      <w:sz w:val="16"/>
                      <w:szCs w:val="16"/>
                    </w:rPr>
                    <w:lastRenderedPageBreak/>
                    <w:t>3,8%</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lastRenderedPageBreak/>
                    <w:t>-6987,3</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w:t>
                  </w:r>
                  <w:r w:rsidRPr="00BD274E">
                    <w:rPr>
                      <w:rFonts w:ascii="Times New Roman" w:eastAsia="Times New Roman" w:hAnsi="Times New Roman" w:cs="Times New Roman"/>
                      <w:color w:val="000000"/>
                      <w:sz w:val="16"/>
                      <w:szCs w:val="16"/>
                    </w:rPr>
                    <w:lastRenderedPageBreak/>
                    <w:t>86,7%</w:t>
                  </w:r>
                </w:p>
              </w:tc>
            </w:tr>
            <w:tr w:rsidR="00BD274E" w:rsidRPr="00BD274E" w:rsidTr="00B75C4E">
              <w:trPr>
                <w:trHeight w:val="312"/>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lastRenderedPageBreak/>
                    <w:t>Другие вопросы в области национальной экономики</w:t>
                  </w:r>
                </w:p>
              </w:tc>
              <w:tc>
                <w:tcPr>
                  <w:tcW w:w="708" w:type="dxa"/>
                  <w:tcBorders>
                    <w:top w:val="single" w:sz="4" w:space="0" w:color="auto"/>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0412</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20,0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20,0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#ДЕЛ/0!</w:t>
                  </w:r>
                </w:p>
              </w:tc>
            </w:tr>
            <w:tr w:rsidR="00BD274E" w:rsidRPr="00BD274E" w:rsidTr="00B75C4E">
              <w:trPr>
                <w:trHeight w:val="402"/>
              </w:trPr>
              <w:tc>
                <w:tcPr>
                  <w:tcW w:w="2158" w:type="dxa"/>
                  <w:tcBorders>
                    <w:top w:val="nil"/>
                    <w:left w:val="single" w:sz="8" w:space="0" w:color="auto"/>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Жилищно-коммунальное хозяйство</w:t>
                  </w:r>
                </w:p>
              </w:tc>
              <w:tc>
                <w:tcPr>
                  <w:tcW w:w="708" w:type="dxa"/>
                  <w:tcBorders>
                    <w:top w:val="nil"/>
                    <w:left w:val="nil"/>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05 00</w:t>
                  </w:r>
                </w:p>
              </w:tc>
              <w:tc>
                <w:tcPr>
                  <w:tcW w:w="993"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21 067,7   </w:t>
                  </w:r>
                </w:p>
              </w:tc>
              <w:tc>
                <w:tcPr>
                  <w:tcW w:w="850" w:type="dxa"/>
                  <w:tcBorders>
                    <w:top w:val="nil"/>
                    <w:left w:val="single" w:sz="8"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24 385,3   </w:t>
                  </w:r>
                </w:p>
              </w:tc>
              <w:tc>
                <w:tcPr>
                  <w:tcW w:w="992"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44 237,0   </w:t>
                  </w:r>
                </w:p>
              </w:tc>
              <w:tc>
                <w:tcPr>
                  <w:tcW w:w="709"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28 103,5   </w:t>
                  </w:r>
                </w:p>
              </w:tc>
              <w:tc>
                <w:tcPr>
                  <w:tcW w:w="851"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27 118,2   </w:t>
                  </w:r>
                </w:p>
              </w:tc>
              <w:tc>
                <w:tcPr>
                  <w:tcW w:w="708"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48,6%</w:t>
                  </w:r>
                </w:p>
              </w:tc>
              <w:tc>
                <w:tcPr>
                  <w:tcW w:w="993"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-985,3</w:t>
                  </w:r>
                </w:p>
              </w:tc>
              <w:tc>
                <w:tcPr>
                  <w:tcW w:w="781" w:type="dxa"/>
                  <w:gridSpan w:val="2"/>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61,3%</w:t>
                  </w:r>
                </w:p>
              </w:tc>
              <w:tc>
                <w:tcPr>
                  <w:tcW w:w="236"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96,5%</w:t>
                  </w:r>
                </w:p>
              </w:tc>
              <w:tc>
                <w:tcPr>
                  <w:tcW w:w="1640" w:type="dxa"/>
                  <w:gridSpan w:val="4"/>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6 050,5 </w:t>
                  </w:r>
                </w:p>
              </w:tc>
              <w:tc>
                <w:tcPr>
                  <w:tcW w:w="236" w:type="dxa"/>
                  <w:tcBorders>
                    <w:top w:val="nil"/>
                    <w:left w:val="nil"/>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28,7%</w:t>
                  </w:r>
                </w:p>
              </w:tc>
            </w:tr>
            <w:tr w:rsidR="00BD274E" w:rsidRPr="00BD274E" w:rsidTr="00B75C4E">
              <w:trPr>
                <w:trHeight w:val="270"/>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Жилищное хозяйство</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0501</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1 873,9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420,0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1 561,2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420,0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300,5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0,5%</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-119,5</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19,2%</w:t>
                  </w:r>
                </w:p>
              </w:tc>
              <w:tc>
                <w:tcPr>
                  <w:tcW w:w="236"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71,5%</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-1 573,4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-84,0%</w:t>
                  </w:r>
                </w:p>
              </w:tc>
            </w:tr>
            <w:tr w:rsidR="00BD274E" w:rsidRPr="00BD274E" w:rsidTr="00B75C4E">
              <w:trPr>
                <w:trHeight w:val="330"/>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Коммунальное хозяйство</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0502</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14 530,6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16 449,2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24 578,3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20 839,8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20 839,7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37,3%</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-0,1</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84,8%</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6 309,1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43,4%</w:t>
                  </w:r>
                </w:p>
              </w:tc>
            </w:tr>
            <w:tr w:rsidR="00BD274E" w:rsidRPr="00BD274E" w:rsidTr="00B75C4E">
              <w:trPr>
                <w:trHeight w:val="255"/>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Благоустройство</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0503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4 453,5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7 110,6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17 692,0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6 643,2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5 777,6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10,4%</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-865,6</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32,7%</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87,0%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1 324,1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29,7%</w:t>
                  </w:r>
                </w:p>
              </w:tc>
            </w:tr>
            <w:tr w:rsidR="00BD274E" w:rsidRPr="00BD274E" w:rsidTr="00B75C4E">
              <w:trPr>
                <w:trHeight w:val="492"/>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Другие вопросы в области жилищно-коммунального хозяйства</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0505</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209,7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405,5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405,5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200,5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200,4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0,4%</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-0,1</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49,4%</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-9,3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-4,4%</w:t>
                  </w:r>
                </w:p>
              </w:tc>
            </w:tr>
            <w:tr w:rsidR="00BD274E" w:rsidRPr="00BD274E" w:rsidTr="00B75C4E">
              <w:trPr>
                <w:trHeight w:val="323"/>
              </w:trPr>
              <w:tc>
                <w:tcPr>
                  <w:tcW w:w="2158" w:type="dxa"/>
                  <w:tcBorders>
                    <w:top w:val="nil"/>
                    <w:left w:val="single" w:sz="8" w:space="0" w:color="auto"/>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Образование</w:t>
                  </w:r>
                </w:p>
              </w:tc>
              <w:tc>
                <w:tcPr>
                  <w:tcW w:w="708" w:type="dxa"/>
                  <w:tcBorders>
                    <w:top w:val="nil"/>
                    <w:left w:val="nil"/>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07 00</w:t>
                  </w:r>
                </w:p>
              </w:tc>
              <w:tc>
                <w:tcPr>
                  <w:tcW w:w="993"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104,8   </w:t>
                  </w:r>
                </w:p>
              </w:tc>
              <w:tc>
                <w:tcPr>
                  <w:tcW w:w="850" w:type="dxa"/>
                  <w:tcBorders>
                    <w:top w:val="nil"/>
                    <w:left w:val="single" w:sz="8"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527,4   </w:t>
                  </w:r>
                </w:p>
              </w:tc>
              <w:tc>
                <w:tcPr>
                  <w:tcW w:w="992"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527,4   </w:t>
                  </w:r>
                </w:p>
              </w:tc>
              <w:tc>
                <w:tcPr>
                  <w:tcW w:w="709"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515,9   </w:t>
                  </w:r>
                </w:p>
              </w:tc>
              <w:tc>
                <w:tcPr>
                  <w:tcW w:w="851"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482,9   </w:t>
                  </w:r>
                </w:p>
              </w:tc>
              <w:tc>
                <w:tcPr>
                  <w:tcW w:w="708"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0,9%</w:t>
                  </w:r>
                </w:p>
              </w:tc>
              <w:tc>
                <w:tcPr>
                  <w:tcW w:w="993"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-33,0</w:t>
                  </w:r>
                </w:p>
              </w:tc>
              <w:tc>
                <w:tcPr>
                  <w:tcW w:w="781" w:type="dxa"/>
                  <w:gridSpan w:val="2"/>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91,6%</w:t>
                  </w:r>
                </w:p>
              </w:tc>
              <w:tc>
                <w:tcPr>
                  <w:tcW w:w="236"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93,6%</w:t>
                  </w:r>
                </w:p>
              </w:tc>
              <w:tc>
                <w:tcPr>
                  <w:tcW w:w="1640" w:type="dxa"/>
                  <w:gridSpan w:val="4"/>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378,1 </w:t>
                  </w:r>
                </w:p>
              </w:tc>
              <w:tc>
                <w:tcPr>
                  <w:tcW w:w="236" w:type="dxa"/>
                  <w:tcBorders>
                    <w:top w:val="nil"/>
                    <w:left w:val="nil"/>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360,8%</w:t>
                  </w:r>
                </w:p>
              </w:tc>
            </w:tr>
            <w:tr w:rsidR="00BD274E" w:rsidRPr="00BD274E" w:rsidTr="00B75C4E">
              <w:trPr>
                <w:trHeight w:val="540"/>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Профессиональная подготовка, переподготовка и повышение квалификации</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0705</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5,9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20,8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20,8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20,8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13,0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993"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-7,8</w:t>
                  </w:r>
                </w:p>
              </w:tc>
              <w:tc>
                <w:tcPr>
                  <w:tcW w:w="781" w:type="dxa"/>
                  <w:gridSpan w:val="2"/>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62,5%</w:t>
                  </w:r>
                </w:p>
              </w:tc>
              <w:tc>
                <w:tcPr>
                  <w:tcW w:w="236"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62,5%</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7,1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120,3%</w:t>
                  </w:r>
                </w:p>
              </w:tc>
            </w:tr>
            <w:tr w:rsidR="00BD274E" w:rsidRPr="00BD274E" w:rsidTr="00B75C4E">
              <w:trPr>
                <w:trHeight w:val="255"/>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Молодежная политика </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0707</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98,9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506,6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506,6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495,1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469,9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0,8%</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-25,2</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92,8%</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94,9%</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371,0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375,1%</w:t>
                  </w:r>
                </w:p>
              </w:tc>
            </w:tr>
            <w:tr w:rsidR="00BD274E" w:rsidRPr="00BD274E" w:rsidTr="00B75C4E">
              <w:trPr>
                <w:trHeight w:val="360"/>
              </w:trPr>
              <w:tc>
                <w:tcPr>
                  <w:tcW w:w="2158" w:type="dxa"/>
                  <w:tcBorders>
                    <w:top w:val="nil"/>
                    <w:left w:val="single" w:sz="8" w:space="0" w:color="auto"/>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КУЛЬТУРА, КИНЕМАТОГРАФИЯ</w:t>
                  </w:r>
                </w:p>
              </w:tc>
              <w:tc>
                <w:tcPr>
                  <w:tcW w:w="708" w:type="dxa"/>
                  <w:tcBorders>
                    <w:top w:val="nil"/>
                    <w:left w:val="nil"/>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08 00</w:t>
                  </w:r>
                </w:p>
              </w:tc>
              <w:tc>
                <w:tcPr>
                  <w:tcW w:w="993"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820,2   </w:t>
                  </w:r>
                </w:p>
              </w:tc>
              <w:tc>
                <w:tcPr>
                  <w:tcW w:w="850" w:type="dxa"/>
                  <w:tcBorders>
                    <w:top w:val="nil"/>
                    <w:left w:val="single" w:sz="8"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651,1   </w:t>
                  </w:r>
                </w:p>
              </w:tc>
              <w:tc>
                <w:tcPr>
                  <w:tcW w:w="992"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651,1   </w:t>
                  </w:r>
                </w:p>
              </w:tc>
              <w:tc>
                <w:tcPr>
                  <w:tcW w:w="709"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651,1   </w:t>
                  </w:r>
                </w:p>
              </w:tc>
              <w:tc>
                <w:tcPr>
                  <w:tcW w:w="851"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650,7   </w:t>
                  </w:r>
                </w:p>
              </w:tc>
              <w:tc>
                <w:tcPr>
                  <w:tcW w:w="708"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8,6%</w:t>
                  </w:r>
                </w:p>
              </w:tc>
              <w:tc>
                <w:tcPr>
                  <w:tcW w:w="993"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-0,4</w:t>
                  </w:r>
                </w:p>
              </w:tc>
              <w:tc>
                <w:tcPr>
                  <w:tcW w:w="781" w:type="dxa"/>
                  <w:gridSpan w:val="2"/>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99,9%</w:t>
                  </w:r>
                </w:p>
              </w:tc>
              <w:tc>
                <w:tcPr>
                  <w:tcW w:w="236"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99,9%</w:t>
                  </w:r>
                </w:p>
              </w:tc>
              <w:tc>
                <w:tcPr>
                  <w:tcW w:w="1640" w:type="dxa"/>
                  <w:gridSpan w:val="4"/>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-169,5 </w:t>
                  </w:r>
                </w:p>
              </w:tc>
              <w:tc>
                <w:tcPr>
                  <w:tcW w:w="236" w:type="dxa"/>
                  <w:tcBorders>
                    <w:top w:val="nil"/>
                    <w:left w:val="nil"/>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-20,7%</w:t>
                  </w:r>
                </w:p>
              </w:tc>
            </w:tr>
            <w:tr w:rsidR="00BD274E" w:rsidRPr="00BD274E" w:rsidTr="00B75C4E">
              <w:trPr>
                <w:trHeight w:val="360"/>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Культура </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0801</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820,2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651,1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651,1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651,1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650,7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-0,4</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99,9%</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99,9%</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-169,5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-20,7%</w:t>
                  </w:r>
                </w:p>
              </w:tc>
            </w:tr>
            <w:tr w:rsidR="00BD274E" w:rsidRPr="00BD274E" w:rsidTr="00B75C4E">
              <w:trPr>
                <w:trHeight w:val="345"/>
              </w:trPr>
              <w:tc>
                <w:tcPr>
                  <w:tcW w:w="2158" w:type="dxa"/>
                  <w:tcBorders>
                    <w:top w:val="nil"/>
                    <w:left w:val="single" w:sz="8" w:space="0" w:color="auto"/>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Социальная политика</w:t>
                  </w:r>
                </w:p>
              </w:tc>
              <w:tc>
                <w:tcPr>
                  <w:tcW w:w="708" w:type="dxa"/>
                  <w:tcBorders>
                    <w:top w:val="nil"/>
                    <w:left w:val="nil"/>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10 00</w:t>
                  </w:r>
                </w:p>
              </w:tc>
              <w:tc>
                <w:tcPr>
                  <w:tcW w:w="993"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1 883,0   </w:t>
                  </w:r>
                </w:p>
              </w:tc>
              <w:tc>
                <w:tcPr>
                  <w:tcW w:w="850" w:type="dxa"/>
                  <w:tcBorders>
                    <w:top w:val="nil"/>
                    <w:left w:val="single" w:sz="8"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3 200,1   </w:t>
                  </w:r>
                </w:p>
              </w:tc>
              <w:tc>
                <w:tcPr>
                  <w:tcW w:w="992"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3 530,7   </w:t>
                  </w:r>
                </w:p>
              </w:tc>
              <w:tc>
                <w:tcPr>
                  <w:tcW w:w="709"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2 492,8   </w:t>
                  </w:r>
                </w:p>
              </w:tc>
              <w:tc>
                <w:tcPr>
                  <w:tcW w:w="851"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2 443,0   </w:t>
                  </w:r>
                </w:p>
              </w:tc>
              <w:tc>
                <w:tcPr>
                  <w:tcW w:w="708"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4,3%</w:t>
                  </w:r>
                </w:p>
              </w:tc>
              <w:tc>
                <w:tcPr>
                  <w:tcW w:w="993"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-49,8</w:t>
                  </w:r>
                </w:p>
              </w:tc>
              <w:tc>
                <w:tcPr>
                  <w:tcW w:w="781" w:type="dxa"/>
                  <w:gridSpan w:val="2"/>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69,2%</w:t>
                  </w:r>
                </w:p>
              </w:tc>
              <w:tc>
                <w:tcPr>
                  <w:tcW w:w="236"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98,0%</w:t>
                  </w:r>
                </w:p>
              </w:tc>
              <w:tc>
                <w:tcPr>
                  <w:tcW w:w="1640" w:type="dxa"/>
                  <w:gridSpan w:val="4"/>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560,0 </w:t>
                  </w:r>
                </w:p>
              </w:tc>
              <w:tc>
                <w:tcPr>
                  <w:tcW w:w="236" w:type="dxa"/>
                  <w:tcBorders>
                    <w:top w:val="nil"/>
                    <w:left w:val="nil"/>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29,7%</w:t>
                  </w:r>
                </w:p>
              </w:tc>
            </w:tr>
            <w:tr w:rsidR="00BD274E" w:rsidRPr="00BD274E" w:rsidTr="00B75C4E">
              <w:trPr>
                <w:trHeight w:val="330"/>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Пенсионное обеспечение</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1001</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1 883,0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2 893,9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3 058,9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2 021,0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2 020,9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3,6%</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-0,1</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66,1%</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137,9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7,3%</w:t>
                  </w:r>
                </w:p>
              </w:tc>
            </w:tr>
            <w:tr w:rsidR="00BD274E" w:rsidRPr="00BD274E" w:rsidTr="00B75C4E">
              <w:trPr>
                <w:trHeight w:val="285"/>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Социальное обеспечение населения</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1003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204,0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371,2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371,2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371,1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0,7%</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-0,1</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w:t>
                  </w:r>
                  <w:r w:rsidRPr="00BD274E">
                    <w:rPr>
                      <w:rFonts w:ascii="Times New Roman" w:eastAsia="Times New Roman" w:hAnsi="Times New Roman" w:cs="Times New Roman"/>
                      <w:color w:val="000000"/>
                      <w:sz w:val="16"/>
                      <w:szCs w:val="16"/>
                    </w:rPr>
                    <w:lastRenderedPageBreak/>
                    <w:t>,0%</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lastRenderedPageBreak/>
                    <w:t xml:space="preserve">371,1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#ДЕ</w:t>
                  </w:r>
                  <w:r w:rsidRPr="00BD274E">
                    <w:rPr>
                      <w:rFonts w:ascii="Times New Roman" w:eastAsia="Times New Roman" w:hAnsi="Times New Roman" w:cs="Times New Roman"/>
                      <w:color w:val="000000"/>
                      <w:sz w:val="16"/>
                      <w:szCs w:val="16"/>
                    </w:rPr>
                    <w:lastRenderedPageBreak/>
                    <w:t>Л/0!</w:t>
                  </w:r>
                </w:p>
              </w:tc>
            </w:tr>
            <w:tr w:rsidR="00BD274E" w:rsidRPr="00BD274E" w:rsidTr="00B75C4E">
              <w:trPr>
                <w:trHeight w:val="315"/>
              </w:trPr>
              <w:tc>
                <w:tcPr>
                  <w:tcW w:w="2158" w:type="dxa"/>
                  <w:tcBorders>
                    <w:top w:val="nil"/>
                    <w:left w:val="single" w:sz="8" w:space="0" w:color="auto"/>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lastRenderedPageBreak/>
                    <w:t>Другие вопросы в области соцзащиты</w:t>
                  </w:r>
                </w:p>
              </w:tc>
              <w:tc>
                <w:tcPr>
                  <w:tcW w:w="708" w:type="dxa"/>
                  <w:tcBorders>
                    <w:top w:val="nil"/>
                    <w:left w:val="nil"/>
                    <w:bottom w:val="single" w:sz="4"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1006</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     </w:t>
                  </w:r>
                </w:p>
              </w:tc>
              <w:tc>
                <w:tcPr>
                  <w:tcW w:w="850" w:type="dxa"/>
                  <w:tcBorders>
                    <w:top w:val="nil"/>
                    <w:left w:val="single" w:sz="8" w:space="0" w:color="auto"/>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102,2   </w:t>
                  </w:r>
                </w:p>
              </w:tc>
              <w:tc>
                <w:tcPr>
                  <w:tcW w:w="992"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100,6   </w:t>
                  </w:r>
                </w:p>
              </w:tc>
              <w:tc>
                <w:tcPr>
                  <w:tcW w:w="709"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100,6   </w:t>
                  </w:r>
                </w:p>
              </w:tc>
              <w:tc>
                <w:tcPr>
                  <w:tcW w:w="851" w:type="dxa"/>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51,0   </w:t>
                  </w:r>
                </w:p>
              </w:tc>
              <w:tc>
                <w:tcPr>
                  <w:tcW w:w="708" w:type="dxa"/>
                  <w:tcBorders>
                    <w:top w:val="nil"/>
                    <w:left w:val="nil"/>
                    <w:bottom w:val="single" w:sz="4"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0,1%</w:t>
                  </w:r>
                </w:p>
              </w:tc>
              <w:tc>
                <w:tcPr>
                  <w:tcW w:w="993"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-49,6</w:t>
                  </w:r>
                </w:p>
              </w:tc>
              <w:tc>
                <w:tcPr>
                  <w:tcW w:w="781" w:type="dxa"/>
                  <w:gridSpan w:val="2"/>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50,7%</w:t>
                  </w:r>
                </w:p>
              </w:tc>
              <w:tc>
                <w:tcPr>
                  <w:tcW w:w="236" w:type="dxa"/>
                  <w:tcBorders>
                    <w:top w:val="nil"/>
                    <w:left w:val="nil"/>
                    <w:bottom w:val="single" w:sz="4"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50,7%</w:t>
                  </w:r>
                </w:p>
              </w:tc>
              <w:tc>
                <w:tcPr>
                  <w:tcW w:w="1640" w:type="dxa"/>
                  <w:gridSpan w:val="4"/>
                  <w:tcBorders>
                    <w:top w:val="nil"/>
                    <w:left w:val="nil"/>
                    <w:bottom w:val="single" w:sz="4"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51,0 </w:t>
                  </w:r>
                </w:p>
              </w:tc>
              <w:tc>
                <w:tcPr>
                  <w:tcW w:w="236" w:type="dxa"/>
                  <w:tcBorders>
                    <w:top w:val="nil"/>
                    <w:left w:val="nil"/>
                    <w:bottom w:val="single" w:sz="4"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#ДЕЛ/0!</w:t>
                  </w:r>
                </w:p>
              </w:tc>
            </w:tr>
            <w:tr w:rsidR="00BD274E" w:rsidRPr="00BD274E" w:rsidTr="00B75C4E">
              <w:trPr>
                <w:trHeight w:val="360"/>
              </w:trPr>
              <w:tc>
                <w:tcPr>
                  <w:tcW w:w="2158" w:type="dxa"/>
                  <w:tcBorders>
                    <w:top w:val="nil"/>
                    <w:left w:val="single" w:sz="8" w:space="0" w:color="auto"/>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Физическая культура и спорт</w:t>
                  </w:r>
                </w:p>
              </w:tc>
              <w:tc>
                <w:tcPr>
                  <w:tcW w:w="708" w:type="dxa"/>
                  <w:tcBorders>
                    <w:top w:val="nil"/>
                    <w:left w:val="nil"/>
                    <w:bottom w:val="single" w:sz="4" w:space="0" w:color="auto"/>
                    <w:right w:val="single" w:sz="8"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11 00</w:t>
                  </w:r>
                </w:p>
              </w:tc>
              <w:tc>
                <w:tcPr>
                  <w:tcW w:w="993" w:type="dxa"/>
                  <w:tcBorders>
                    <w:top w:val="nil"/>
                    <w:left w:val="single" w:sz="4"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sz w:val="16"/>
                      <w:szCs w:val="16"/>
                    </w:rPr>
                  </w:pPr>
                  <w:r w:rsidRPr="00BD274E">
                    <w:rPr>
                      <w:rFonts w:ascii="Times New Roman" w:eastAsia="Times New Roman" w:hAnsi="Times New Roman" w:cs="Times New Roman"/>
                      <w:b/>
                      <w:bCs/>
                      <w:sz w:val="16"/>
                      <w:szCs w:val="16"/>
                    </w:rPr>
                    <w:t xml:space="preserve">            870,7   </w:t>
                  </w:r>
                </w:p>
              </w:tc>
              <w:tc>
                <w:tcPr>
                  <w:tcW w:w="850" w:type="dxa"/>
                  <w:tcBorders>
                    <w:top w:val="nil"/>
                    <w:left w:val="single" w:sz="8" w:space="0" w:color="auto"/>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884,6   </w:t>
                  </w:r>
                </w:p>
              </w:tc>
              <w:tc>
                <w:tcPr>
                  <w:tcW w:w="992"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989,6   </w:t>
                  </w:r>
                </w:p>
              </w:tc>
              <w:tc>
                <w:tcPr>
                  <w:tcW w:w="709"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815,4   </w:t>
                  </w:r>
                </w:p>
              </w:tc>
              <w:tc>
                <w:tcPr>
                  <w:tcW w:w="851" w:type="dxa"/>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             793,6   </w:t>
                  </w:r>
                </w:p>
              </w:tc>
              <w:tc>
                <w:tcPr>
                  <w:tcW w:w="708"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1,4%</w:t>
                  </w:r>
                </w:p>
              </w:tc>
              <w:tc>
                <w:tcPr>
                  <w:tcW w:w="993"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-21,8</w:t>
                  </w:r>
                </w:p>
              </w:tc>
              <w:tc>
                <w:tcPr>
                  <w:tcW w:w="781" w:type="dxa"/>
                  <w:gridSpan w:val="2"/>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80,2%</w:t>
                  </w:r>
                </w:p>
              </w:tc>
              <w:tc>
                <w:tcPr>
                  <w:tcW w:w="236" w:type="dxa"/>
                  <w:tcBorders>
                    <w:top w:val="nil"/>
                    <w:left w:val="nil"/>
                    <w:bottom w:val="single" w:sz="4" w:space="0" w:color="auto"/>
                    <w:right w:val="single" w:sz="4" w:space="0" w:color="auto"/>
                  </w:tcBorders>
                  <w:shd w:val="clear" w:color="000000" w:fill="CCFFFF"/>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97,3%</w:t>
                  </w:r>
                </w:p>
              </w:tc>
              <w:tc>
                <w:tcPr>
                  <w:tcW w:w="1640" w:type="dxa"/>
                  <w:gridSpan w:val="4"/>
                  <w:tcBorders>
                    <w:top w:val="nil"/>
                    <w:left w:val="nil"/>
                    <w:bottom w:val="single" w:sz="4" w:space="0" w:color="auto"/>
                    <w:right w:val="single" w:sz="4"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 xml:space="preserve">-77,1 </w:t>
                  </w:r>
                </w:p>
              </w:tc>
              <w:tc>
                <w:tcPr>
                  <w:tcW w:w="236" w:type="dxa"/>
                  <w:tcBorders>
                    <w:top w:val="nil"/>
                    <w:left w:val="nil"/>
                    <w:bottom w:val="single" w:sz="4" w:space="0" w:color="auto"/>
                    <w:right w:val="single" w:sz="8" w:space="0" w:color="auto"/>
                  </w:tcBorders>
                  <w:shd w:val="clear" w:color="000000" w:fill="CCFFFF"/>
                  <w:noWrap/>
                  <w:vAlign w:val="center"/>
                  <w:hideMark/>
                </w:tcPr>
                <w:p w:rsidR="00BD274E" w:rsidRPr="00BD274E" w:rsidRDefault="00BD274E" w:rsidP="00BD274E">
                  <w:pPr>
                    <w:spacing w:after="0" w:line="240" w:lineRule="auto"/>
                    <w:jc w:val="center"/>
                    <w:rPr>
                      <w:rFonts w:ascii="Times New Roman" w:eastAsia="Times New Roman" w:hAnsi="Times New Roman" w:cs="Times New Roman"/>
                      <w:b/>
                      <w:bCs/>
                      <w:color w:val="000000"/>
                      <w:sz w:val="16"/>
                      <w:szCs w:val="16"/>
                    </w:rPr>
                  </w:pPr>
                  <w:r w:rsidRPr="00BD274E">
                    <w:rPr>
                      <w:rFonts w:ascii="Times New Roman" w:eastAsia="Times New Roman" w:hAnsi="Times New Roman" w:cs="Times New Roman"/>
                      <w:b/>
                      <w:bCs/>
                      <w:color w:val="000000"/>
                      <w:sz w:val="16"/>
                      <w:szCs w:val="16"/>
                    </w:rPr>
                    <w:t>-8,9%</w:t>
                  </w:r>
                </w:p>
              </w:tc>
            </w:tr>
            <w:tr w:rsidR="00BD274E" w:rsidRPr="00BD274E" w:rsidTr="00B75C4E">
              <w:trPr>
                <w:trHeight w:val="360"/>
              </w:trPr>
              <w:tc>
                <w:tcPr>
                  <w:tcW w:w="2158" w:type="dxa"/>
                  <w:tcBorders>
                    <w:top w:val="nil"/>
                    <w:left w:val="single" w:sz="8" w:space="0" w:color="auto"/>
                    <w:bottom w:val="single" w:sz="8"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Физическая культура</w:t>
                  </w:r>
                </w:p>
              </w:tc>
              <w:tc>
                <w:tcPr>
                  <w:tcW w:w="708" w:type="dxa"/>
                  <w:tcBorders>
                    <w:top w:val="nil"/>
                    <w:left w:val="nil"/>
                    <w:bottom w:val="single" w:sz="8"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1101</w:t>
                  </w:r>
                </w:p>
              </w:tc>
              <w:tc>
                <w:tcPr>
                  <w:tcW w:w="993" w:type="dxa"/>
                  <w:tcBorders>
                    <w:top w:val="nil"/>
                    <w:left w:val="single" w:sz="4" w:space="0" w:color="auto"/>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335,9   </w:t>
                  </w:r>
                </w:p>
              </w:tc>
              <w:tc>
                <w:tcPr>
                  <w:tcW w:w="850" w:type="dxa"/>
                  <w:tcBorders>
                    <w:top w:val="nil"/>
                    <w:left w:val="single" w:sz="8" w:space="0" w:color="auto"/>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355,8   </w:t>
                  </w:r>
                </w:p>
              </w:tc>
              <w:tc>
                <w:tcPr>
                  <w:tcW w:w="992" w:type="dxa"/>
                  <w:tcBorders>
                    <w:top w:val="nil"/>
                    <w:left w:val="nil"/>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460,8   </w:t>
                  </w:r>
                </w:p>
              </w:tc>
              <w:tc>
                <w:tcPr>
                  <w:tcW w:w="709" w:type="dxa"/>
                  <w:tcBorders>
                    <w:top w:val="nil"/>
                    <w:left w:val="nil"/>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451,3   </w:t>
                  </w:r>
                </w:p>
              </w:tc>
              <w:tc>
                <w:tcPr>
                  <w:tcW w:w="851" w:type="dxa"/>
                  <w:tcBorders>
                    <w:top w:val="nil"/>
                    <w:left w:val="nil"/>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429,5   </w:t>
                  </w:r>
                </w:p>
              </w:tc>
              <w:tc>
                <w:tcPr>
                  <w:tcW w:w="708" w:type="dxa"/>
                  <w:tcBorders>
                    <w:top w:val="nil"/>
                    <w:left w:val="nil"/>
                    <w:bottom w:val="single" w:sz="8"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0,8%</w:t>
                  </w:r>
                </w:p>
              </w:tc>
              <w:tc>
                <w:tcPr>
                  <w:tcW w:w="993" w:type="dxa"/>
                  <w:tcBorders>
                    <w:top w:val="nil"/>
                    <w:left w:val="nil"/>
                    <w:bottom w:val="single" w:sz="8"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-21,8</w:t>
                  </w:r>
                </w:p>
              </w:tc>
              <w:tc>
                <w:tcPr>
                  <w:tcW w:w="781" w:type="dxa"/>
                  <w:gridSpan w:val="2"/>
                  <w:tcBorders>
                    <w:top w:val="nil"/>
                    <w:left w:val="nil"/>
                    <w:bottom w:val="single" w:sz="8"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93,2%</w:t>
                  </w:r>
                </w:p>
              </w:tc>
              <w:tc>
                <w:tcPr>
                  <w:tcW w:w="236" w:type="dxa"/>
                  <w:tcBorders>
                    <w:top w:val="nil"/>
                    <w:left w:val="nil"/>
                    <w:bottom w:val="single" w:sz="8"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95,2%</w:t>
                  </w:r>
                </w:p>
              </w:tc>
              <w:tc>
                <w:tcPr>
                  <w:tcW w:w="1640" w:type="dxa"/>
                  <w:gridSpan w:val="4"/>
                  <w:tcBorders>
                    <w:top w:val="nil"/>
                    <w:left w:val="nil"/>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93,6 </w:t>
                  </w:r>
                </w:p>
              </w:tc>
              <w:tc>
                <w:tcPr>
                  <w:tcW w:w="236" w:type="dxa"/>
                  <w:tcBorders>
                    <w:top w:val="nil"/>
                    <w:left w:val="nil"/>
                    <w:bottom w:val="single" w:sz="8"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27,9%</w:t>
                  </w:r>
                </w:p>
              </w:tc>
            </w:tr>
            <w:tr w:rsidR="00BD274E" w:rsidRPr="00BD274E" w:rsidTr="00B75C4E">
              <w:trPr>
                <w:trHeight w:val="360"/>
              </w:trPr>
              <w:tc>
                <w:tcPr>
                  <w:tcW w:w="2158"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D274E" w:rsidRPr="00BD274E" w:rsidRDefault="00BD274E" w:rsidP="00BD274E">
                  <w:pPr>
                    <w:spacing w:after="0" w:line="240" w:lineRule="auto"/>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Массовый Спорт</w:t>
                  </w:r>
                </w:p>
              </w:tc>
              <w:tc>
                <w:tcPr>
                  <w:tcW w:w="708" w:type="dxa"/>
                  <w:tcBorders>
                    <w:top w:val="single" w:sz="4" w:space="0" w:color="auto"/>
                    <w:left w:val="nil"/>
                    <w:bottom w:val="single" w:sz="8" w:space="0" w:color="auto"/>
                    <w:right w:val="single" w:sz="8"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1102</w:t>
                  </w:r>
                </w:p>
              </w:tc>
              <w:tc>
                <w:tcPr>
                  <w:tcW w:w="993"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534,8   </w:t>
                  </w:r>
                </w:p>
              </w:tc>
              <w:tc>
                <w:tcPr>
                  <w:tcW w:w="85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528,8   </w:t>
                  </w:r>
                </w:p>
              </w:tc>
              <w:tc>
                <w:tcPr>
                  <w:tcW w:w="992" w:type="dxa"/>
                  <w:tcBorders>
                    <w:top w:val="single" w:sz="4" w:space="0" w:color="auto"/>
                    <w:left w:val="nil"/>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528,8   </w:t>
                  </w:r>
                </w:p>
              </w:tc>
              <w:tc>
                <w:tcPr>
                  <w:tcW w:w="709" w:type="dxa"/>
                  <w:tcBorders>
                    <w:top w:val="single" w:sz="4" w:space="0" w:color="auto"/>
                    <w:left w:val="nil"/>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              364,1   </w:t>
                  </w:r>
                </w:p>
              </w:tc>
              <w:tc>
                <w:tcPr>
                  <w:tcW w:w="851" w:type="dxa"/>
                  <w:tcBorders>
                    <w:top w:val="single" w:sz="4" w:space="0" w:color="auto"/>
                    <w:left w:val="nil"/>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sz w:val="16"/>
                      <w:szCs w:val="16"/>
                    </w:rPr>
                  </w:pPr>
                  <w:r w:rsidRPr="00BD274E">
                    <w:rPr>
                      <w:rFonts w:ascii="Times New Roman" w:eastAsia="Times New Roman" w:hAnsi="Times New Roman" w:cs="Times New Roman"/>
                      <w:sz w:val="16"/>
                      <w:szCs w:val="16"/>
                    </w:rPr>
                    <w:t xml:space="preserve">              364,1   </w:t>
                  </w:r>
                </w:p>
              </w:tc>
              <w:tc>
                <w:tcPr>
                  <w:tcW w:w="708" w:type="dxa"/>
                  <w:tcBorders>
                    <w:top w:val="single" w:sz="4" w:space="0" w:color="auto"/>
                    <w:left w:val="nil"/>
                    <w:bottom w:val="single" w:sz="8" w:space="0" w:color="auto"/>
                    <w:right w:val="single" w:sz="4" w:space="0" w:color="auto"/>
                  </w:tcBorders>
                  <w:shd w:val="clear" w:color="000000" w:fill="FFFFFF"/>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0,7%</w:t>
                  </w:r>
                </w:p>
              </w:tc>
              <w:tc>
                <w:tcPr>
                  <w:tcW w:w="993" w:type="dxa"/>
                  <w:tcBorders>
                    <w:top w:val="single" w:sz="4" w:space="0" w:color="auto"/>
                    <w:left w:val="nil"/>
                    <w:bottom w:val="single" w:sz="8"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0,0</w:t>
                  </w:r>
                </w:p>
              </w:tc>
              <w:tc>
                <w:tcPr>
                  <w:tcW w:w="781" w:type="dxa"/>
                  <w:gridSpan w:val="2"/>
                  <w:tcBorders>
                    <w:top w:val="single" w:sz="4" w:space="0" w:color="auto"/>
                    <w:left w:val="nil"/>
                    <w:bottom w:val="single" w:sz="8"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68,9%</w:t>
                  </w:r>
                </w:p>
              </w:tc>
              <w:tc>
                <w:tcPr>
                  <w:tcW w:w="236" w:type="dxa"/>
                  <w:tcBorders>
                    <w:top w:val="single" w:sz="4" w:space="0" w:color="auto"/>
                    <w:left w:val="nil"/>
                    <w:bottom w:val="single" w:sz="8" w:space="0" w:color="auto"/>
                    <w:right w:val="single" w:sz="4" w:space="0" w:color="auto"/>
                  </w:tcBorders>
                  <w:shd w:val="clear" w:color="auto" w:fill="auto"/>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100,0%</w:t>
                  </w:r>
                </w:p>
              </w:tc>
              <w:tc>
                <w:tcPr>
                  <w:tcW w:w="1640" w:type="dxa"/>
                  <w:gridSpan w:val="4"/>
                  <w:tcBorders>
                    <w:top w:val="single" w:sz="4" w:space="0" w:color="auto"/>
                    <w:left w:val="nil"/>
                    <w:bottom w:val="single" w:sz="8" w:space="0" w:color="auto"/>
                    <w:right w:val="single" w:sz="4"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 xml:space="preserve">-170,7 </w:t>
                  </w:r>
                </w:p>
              </w:tc>
              <w:tc>
                <w:tcPr>
                  <w:tcW w:w="236" w:type="dxa"/>
                  <w:tcBorders>
                    <w:top w:val="single" w:sz="4" w:space="0" w:color="auto"/>
                    <w:left w:val="nil"/>
                    <w:bottom w:val="single" w:sz="8" w:space="0" w:color="auto"/>
                    <w:right w:val="single" w:sz="8" w:space="0" w:color="auto"/>
                  </w:tcBorders>
                  <w:shd w:val="clear" w:color="auto" w:fill="auto"/>
                  <w:noWrap/>
                  <w:vAlign w:val="center"/>
                  <w:hideMark/>
                </w:tcPr>
                <w:p w:rsidR="00BD274E" w:rsidRPr="00BD274E" w:rsidRDefault="00BD274E" w:rsidP="00BD274E">
                  <w:pPr>
                    <w:spacing w:after="0" w:line="240" w:lineRule="auto"/>
                    <w:jc w:val="center"/>
                    <w:rPr>
                      <w:rFonts w:ascii="Times New Roman" w:eastAsia="Times New Roman" w:hAnsi="Times New Roman" w:cs="Times New Roman"/>
                      <w:color w:val="000000"/>
                      <w:sz w:val="16"/>
                      <w:szCs w:val="16"/>
                    </w:rPr>
                  </w:pPr>
                  <w:r w:rsidRPr="00BD274E">
                    <w:rPr>
                      <w:rFonts w:ascii="Times New Roman" w:eastAsia="Times New Roman" w:hAnsi="Times New Roman" w:cs="Times New Roman"/>
                      <w:color w:val="000000"/>
                      <w:sz w:val="16"/>
                      <w:szCs w:val="16"/>
                    </w:rPr>
                    <w:t>-31,9%</w:t>
                  </w:r>
                </w:p>
              </w:tc>
            </w:tr>
          </w:tbl>
          <w:p w:rsidR="00EF62CE" w:rsidRPr="00BD274E" w:rsidRDefault="00EF62CE" w:rsidP="0013340F">
            <w:pPr>
              <w:spacing w:after="0" w:line="240" w:lineRule="auto"/>
              <w:ind w:firstLine="705"/>
              <w:jc w:val="both"/>
              <w:rPr>
                <w:rFonts w:ascii="Times New Roman" w:hAnsi="Times New Roman" w:cs="Times New Roman"/>
                <w:sz w:val="16"/>
                <w:szCs w:val="16"/>
              </w:rPr>
            </w:pPr>
          </w:p>
          <w:p w:rsidR="00EF62CE" w:rsidRPr="00BD274E" w:rsidRDefault="00EF62CE" w:rsidP="0013340F">
            <w:pPr>
              <w:spacing w:after="0" w:line="240" w:lineRule="auto"/>
              <w:ind w:firstLine="705"/>
              <w:jc w:val="both"/>
              <w:rPr>
                <w:rFonts w:ascii="Times New Roman" w:hAnsi="Times New Roman" w:cs="Times New Roman"/>
                <w:sz w:val="16"/>
                <w:szCs w:val="16"/>
              </w:rPr>
            </w:pPr>
          </w:p>
          <w:p w:rsidR="00EF62CE" w:rsidRPr="00BD274E" w:rsidRDefault="00EF62CE" w:rsidP="0013340F">
            <w:pPr>
              <w:spacing w:after="0" w:line="240" w:lineRule="auto"/>
              <w:ind w:firstLine="705"/>
              <w:jc w:val="both"/>
              <w:rPr>
                <w:rFonts w:ascii="Times New Roman" w:hAnsi="Times New Roman" w:cs="Times New Roman"/>
                <w:sz w:val="16"/>
                <w:szCs w:val="16"/>
              </w:rPr>
            </w:pPr>
          </w:p>
          <w:p w:rsidR="00EF62CE" w:rsidRPr="00BD274E" w:rsidRDefault="00EF62CE" w:rsidP="0013340F">
            <w:pPr>
              <w:spacing w:after="0" w:line="240" w:lineRule="auto"/>
              <w:ind w:firstLine="705"/>
              <w:jc w:val="both"/>
              <w:rPr>
                <w:rFonts w:ascii="Times New Roman" w:hAnsi="Times New Roman" w:cs="Times New Roman"/>
                <w:sz w:val="16"/>
                <w:szCs w:val="16"/>
              </w:rPr>
            </w:pPr>
          </w:p>
          <w:p w:rsidR="00EF62CE" w:rsidRPr="00BD274E" w:rsidRDefault="00EF62CE" w:rsidP="0013340F">
            <w:pPr>
              <w:spacing w:after="0" w:line="240" w:lineRule="auto"/>
              <w:ind w:firstLine="705"/>
              <w:jc w:val="both"/>
              <w:rPr>
                <w:rFonts w:ascii="Times New Roman" w:hAnsi="Times New Roman" w:cs="Times New Roman"/>
                <w:sz w:val="16"/>
                <w:szCs w:val="16"/>
              </w:rPr>
            </w:pPr>
          </w:p>
          <w:p w:rsidR="00EF62CE" w:rsidRPr="00BD274E" w:rsidRDefault="00EF62CE" w:rsidP="0013340F">
            <w:pPr>
              <w:spacing w:after="0" w:line="240" w:lineRule="auto"/>
              <w:ind w:firstLine="705"/>
              <w:jc w:val="both"/>
              <w:rPr>
                <w:rFonts w:ascii="Times New Roman" w:hAnsi="Times New Roman" w:cs="Times New Roman"/>
                <w:sz w:val="16"/>
                <w:szCs w:val="16"/>
              </w:rPr>
            </w:pPr>
          </w:p>
          <w:p w:rsidR="00EF62CE" w:rsidRPr="0013340F" w:rsidRDefault="00EF62CE" w:rsidP="00BD274E">
            <w:pPr>
              <w:spacing w:after="0" w:line="240" w:lineRule="auto"/>
              <w:jc w:val="both"/>
              <w:rPr>
                <w:rFonts w:ascii="Times New Roman" w:hAnsi="Times New Roman" w:cs="Times New Roman"/>
                <w:sz w:val="16"/>
                <w:szCs w:val="16"/>
              </w:rPr>
            </w:pPr>
          </w:p>
          <w:p w:rsidR="00EF62CE" w:rsidRPr="0013340F" w:rsidRDefault="00EF62CE" w:rsidP="0013340F">
            <w:pPr>
              <w:autoSpaceDE w:val="0"/>
              <w:autoSpaceDN w:val="0"/>
              <w:adjustRightInd w:val="0"/>
              <w:spacing w:after="0" w:line="240" w:lineRule="auto"/>
              <w:ind w:firstLine="4820"/>
              <w:outlineLvl w:val="0"/>
              <w:rPr>
                <w:rFonts w:ascii="Times New Roman" w:hAnsi="Times New Roman" w:cs="Times New Roman"/>
                <w:sz w:val="16"/>
                <w:szCs w:val="16"/>
              </w:rPr>
            </w:pPr>
          </w:p>
          <w:p w:rsidR="00EF62CE" w:rsidRPr="0013340F" w:rsidRDefault="00EF62CE" w:rsidP="0013340F">
            <w:pPr>
              <w:spacing w:after="0" w:line="240" w:lineRule="auto"/>
              <w:rPr>
                <w:rFonts w:ascii="Times New Roman" w:hAnsi="Times New Roman" w:cs="Times New Roman"/>
                <w:sz w:val="16"/>
                <w:szCs w:val="16"/>
              </w:rPr>
            </w:pPr>
          </w:p>
          <w:p w:rsidR="00EF62CE" w:rsidRPr="0013340F" w:rsidRDefault="00EF62CE" w:rsidP="0013340F">
            <w:pPr>
              <w:spacing w:after="0" w:line="240" w:lineRule="auto"/>
              <w:ind w:hanging="34"/>
              <w:jc w:val="right"/>
              <w:rPr>
                <w:rFonts w:ascii="Times New Roman" w:hAnsi="Times New Roman" w:cs="Times New Roman"/>
                <w:sz w:val="16"/>
                <w:szCs w:val="16"/>
              </w:rPr>
            </w:pPr>
          </w:p>
        </w:tc>
      </w:tr>
    </w:tbl>
    <w:p w:rsidR="00291ED1" w:rsidRDefault="00291ED1" w:rsidP="000E0CF4">
      <w:pPr>
        <w:spacing w:after="0" w:line="240" w:lineRule="auto"/>
        <w:rPr>
          <w:rFonts w:ascii="Times New Roman" w:eastAsia="Times New Roman" w:hAnsi="Times New Roman" w:cs="Times New Roman"/>
          <w:b/>
          <w:bCs/>
          <w:color w:val="000000"/>
          <w:sz w:val="16"/>
          <w:szCs w:val="16"/>
        </w:rPr>
      </w:pPr>
    </w:p>
    <w:p w:rsidR="004332E0" w:rsidRPr="00D241E2" w:rsidRDefault="00291ED1" w:rsidP="00D241E2">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br/>
      </w:r>
    </w:p>
    <w:p w:rsidR="00945BB7" w:rsidRPr="007B6DBE" w:rsidRDefault="00945BB7" w:rsidP="00945BB7">
      <w:pPr>
        <w:pBdr>
          <w:top w:val="single" w:sz="4" w:space="2" w:color="auto"/>
          <w:left w:val="single" w:sz="4" w:space="3" w:color="auto"/>
          <w:bottom w:val="single" w:sz="4" w:space="0" w:color="auto"/>
          <w:right w:val="single" w:sz="4" w:space="17" w:color="auto"/>
        </w:pBdr>
        <w:tabs>
          <w:tab w:val="left" w:pos="-1418"/>
        </w:tabs>
        <w:spacing w:line="240" w:lineRule="auto"/>
        <w:ind w:right="284"/>
        <w:contextualSpacing/>
        <w:jc w:val="both"/>
        <w:rPr>
          <w:rFonts w:ascii="Times New Roman" w:hAnsi="Times New Roman" w:cs="Times New Roman"/>
          <w:sz w:val="16"/>
          <w:szCs w:val="16"/>
        </w:rPr>
      </w:pPr>
      <w:r>
        <w:rPr>
          <w:rFonts w:ascii="Times New Roman" w:hAnsi="Times New Roman" w:cs="Times New Roman"/>
          <w:sz w:val="16"/>
          <w:szCs w:val="16"/>
        </w:rPr>
        <w:t xml:space="preserve">Информационный бюллетень </w:t>
      </w:r>
      <w:r w:rsidR="00291ED1">
        <w:rPr>
          <w:rFonts w:ascii="Times New Roman" w:hAnsi="Times New Roman" w:cs="Times New Roman"/>
          <w:sz w:val="16"/>
          <w:szCs w:val="16"/>
        </w:rPr>
        <w:t xml:space="preserve">№ </w:t>
      </w:r>
      <w:r w:rsidR="00925CD1">
        <w:rPr>
          <w:rFonts w:ascii="Times New Roman" w:hAnsi="Times New Roman" w:cs="Times New Roman"/>
          <w:sz w:val="16"/>
          <w:szCs w:val="16"/>
        </w:rPr>
        <w:t>20</w:t>
      </w:r>
      <w:bookmarkStart w:id="1" w:name="_GoBack"/>
      <w:bookmarkEnd w:id="1"/>
      <w:r w:rsidR="00291ED1">
        <w:rPr>
          <w:rFonts w:ascii="Times New Roman" w:hAnsi="Times New Roman" w:cs="Times New Roman"/>
          <w:sz w:val="16"/>
          <w:szCs w:val="16"/>
        </w:rPr>
        <w:t>,  202</w:t>
      </w:r>
      <w:r w:rsidR="00D241E2">
        <w:rPr>
          <w:rFonts w:ascii="Times New Roman" w:hAnsi="Times New Roman" w:cs="Times New Roman"/>
          <w:sz w:val="16"/>
          <w:szCs w:val="16"/>
        </w:rPr>
        <w:t>6</w:t>
      </w:r>
      <w:r>
        <w:rPr>
          <w:rFonts w:ascii="Times New Roman" w:hAnsi="Times New Roman" w:cs="Times New Roman"/>
          <w:sz w:val="16"/>
          <w:szCs w:val="16"/>
        </w:rPr>
        <w:t xml:space="preserve">  Издатель: Администрация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w:t>
      </w:r>
      <w:r>
        <w:rPr>
          <w:rFonts w:ascii="Times New Roman" w:hAnsi="Times New Roman" w:cs="Times New Roman"/>
          <w:sz w:val="16"/>
          <w:szCs w:val="16"/>
        </w:rPr>
        <w:t xml:space="preserve"> ЗР  НАО и  Совет депутатов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 xml:space="preserve">АО. Село  </w:t>
      </w:r>
      <w:proofErr w:type="spellStart"/>
      <w:r w:rsidRPr="007B6DBE">
        <w:rPr>
          <w:rFonts w:ascii="Times New Roman" w:hAnsi="Times New Roman" w:cs="Times New Roman"/>
          <w:sz w:val="16"/>
          <w:szCs w:val="16"/>
        </w:rPr>
        <w:t>О</w:t>
      </w:r>
      <w:r>
        <w:rPr>
          <w:rFonts w:ascii="Times New Roman" w:hAnsi="Times New Roman" w:cs="Times New Roman"/>
          <w:sz w:val="16"/>
          <w:szCs w:val="16"/>
        </w:rPr>
        <w:t>ксино</w:t>
      </w:r>
      <w:proofErr w:type="spellEnd"/>
      <w:r>
        <w:rPr>
          <w:rFonts w:ascii="Times New Roman" w:hAnsi="Times New Roman" w:cs="Times New Roman"/>
          <w:sz w:val="16"/>
          <w:szCs w:val="16"/>
        </w:rPr>
        <w:t xml:space="preserve">, редактор  </w:t>
      </w:r>
      <w:proofErr w:type="spellStart"/>
      <w:r>
        <w:rPr>
          <w:rFonts w:ascii="Times New Roman" w:hAnsi="Times New Roman" w:cs="Times New Roman"/>
          <w:sz w:val="16"/>
          <w:szCs w:val="16"/>
        </w:rPr>
        <w:t>Баракова</w:t>
      </w:r>
      <w:proofErr w:type="spellEnd"/>
      <w:r>
        <w:rPr>
          <w:rFonts w:ascii="Times New Roman" w:hAnsi="Times New Roman" w:cs="Times New Roman"/>
          <w:sz w:val="16"/>
          <w:szCs w:val="16"/>
        </w:rPr>
        <w:t xml:space="preserve"> К.Е.</w:t>
      </w:r>
      <w:r w:rsidRPr="007B6DBE">
        <w:rPr>
          <w:rFonts w:ascii="Times New Roman" w:hAnsi="Times New Roman" w:cs="Times New Roman"/>
          <w:sz w:val="16"/>
          <w:szCs w:val="16"/>
        </w:rPr>
        <w:t xml:space="preserve"> Тираж 30  экз. Бесплатно. Отпеча</w:t>
      </w:r>
      <w:r>
        <w:rPr>
          <w:rFonts w:ascii="Times New Roman" w:hAnsi="Times New Roman" w:cs="Times New Roman"/>
          <w:sz w:val="16"/>
          <w:szCs w:val="16"/>
        </w:rPr>
        <w:t>тан на принтере Администрации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НАО</w:t>
      </w:r>
    </w:p>
    <w:p w:rsidR="00945BB7" w:rsidRPr="00752590" w:rsidRDefault="00945BB7" w:rsidP="00945BB7">
      <w:pPr>
        <w:autoSpaceDE w:val="0"/>
        <w:autoSpaceDN w:val="0"/>
        <w:adjustRightInd w:val="0"/>
        <w:ind w:firstLine="540"/>
        <w:jc w:val="both"/>
      </w:pPr>
    </w:p>
    <w:p w:rsidR="00FF5A74" w:rsidRPr="006F661E" w:rsidRDefault="00FF5A74" w:rsidP="00FF5A74">
      <w:pPr>
        <w:spacing w:before="120" w:line="240" w:lineRule="auto"/>
        <w:ind w:firstLine="720"/>
        <w:jc w:val="both"/>
      </w:pPr>
    </w:p>
    <w:p w:rsidR="00022436" w:rsidRDefault="00022436" w:rsidP="00823620">
      <w:pPr>
        <w:autoSpaceDE w:val="0"/>
        <w:autoSpaceDN w:val="0"/>
        <w:adjustRightInd w:val="0"/>
        <w:spacing w:after="0" w:line="240" w:lineRule="auto"/>
        <w:jc w:val="center"/>
        <w:rPr>
          <w:rFonts w:ascii="Times New Roman" w:hAnsi="Times New Roman"/>
          <w:sz w:val="16"/>
          <w:szCs w:val="16"/>
        </w:rPr>
      </w:pPr>
    </w:p>
    <w:p w:rsidR="00C40E8A" w:rsidRPr="009E30C7" w:rsidRDefault="00C40E8A" w:rsidP="00C40E8A">
      <w:pPr>
        <w:pStyle w:val="a5"/>
        <w:rPr>
          <w:sz w:val="18"/>
          <w:szCs w:val="18"/>
        </w:rPr>
      </w:pPr>
    </w:p>
    <w:p w:rsidR="00022436" w:rsidRDefault="00022436" w:rsidP="00C40E8A">
      <w:pPr>
        <w:autoSpaceDE w:val="0"/>
        <w:autoSpaceDN w:val="0"/>
        <w:adjustRightInd w:val="0"/>
        <w:spacing w:after="0" w:line="240" w:lineRule="auto"/>
        <w:rPr>
          <w:rFonts w:ascii="Times New Roman" w:hAnsi="Times New Roman"/>
          <w:sz w:val="16"/>
          <w:szCs w:val="16"/>
        </w:rPr>
      </w:pPr>
    </w:p>
    <w:p w:rsidR="003F03E3" w:rsidRPr="00945BB7" w:rsidRDefault="00372E14" w:rsidP="00945BB7">
      <w:pPr>
        <w:pStyle w:val="a3"/>
        <w:ind w:right="46"/>
        <w:rPr>
          <w:b/>
          <w:color w:val="FF0000"/>
          <w:sz w:val="16"/>
          <w:szCs w:val="16"/>
        </w:rPr>
      </w:pPr>
      <w:r w:rsidRPr="00350DD7">
        <w:rPr>
          <w:b/>
          <w:color w:val="FF0000"/>
          <w:sz w:val="16"/>
          <w:szCs w:val="16"/>
        </w:rPr>
        <w:t xml:space="preserve">    </w:t>
      </w:r>
    </w:p>
    <w:p w:rsidR="0029272D" w:rsidRPr="00855034" w:rsidRDefault="003F03E3" w:rsidP="00855034">
      <w:pPr>
        <w:pStyle w:val="ConsPlusNonformat"/>
        <w:widowControl/>
        <w:rPr>
          <w:rFonts w:asciiTheme="minorHAnsi" w:hAnsiTheme="minorHAnsi" w:cs="Times New Roman"/>
          <w:b/>
          <w:bCs/>
          <w:color w:val="000000"/>
          <w:sz w:val="18"/>
          <w:szCs w:val="18"/>
        </w:rPr>
      </w:pPr>
      <w:r w:rsidRPr="00C14E10">
        <w:rPr>
          <w:rFonts w:asciiTheme="minorHAnsi" w:hAnsiTheme="minorHAnsi" w:cs="Times New Roman"/>
          <w:b/>
          <w:bCs/>
          <w:color w:val="000000"/>
          <w:sz w:val="18"/>
          <w:szCs w:val="18"/>
        </w:rPr>
        <w:t xml:space="preserve">                                   </w:t>
      </w:r>
    </w:p>
    <w:p w:rsidR="00C40E8A" w:rsidRPr="00855034" w:rsidRDefault="00C40E8A" w:rsidP="00C40E8A">
      <w:pPr>
        <w:pStyle w:val="af5"/>
        <w:rPr>
          <w:rFonts w:ascii="Courier New" w:eastAsia="Calibri" w:hAnsi="Courier New" w:cs="Courier New"/>
          <w:b/>
          <w:sz w:val="16"/>
          <w:szCs w:val="16"/>
        </w:rPr>
      </w:pPr>
    </w:p>
    <w:p w:rsidR="00EB637A" w:rsidRPr="00C37D63" w:rsidRDefault="00EB637A" w:rsidP="00855034">
      <w:pPr>
        <w:pStyle w:val="a3"/>
        <w:jc w:val="left"/>
        <w:rPr>
          <w:b/>
          <w:sz w:val="16"/>
          <w:szCs w:val="16"/>
        </w:rPr>
      </w:pPr>
    </w:p>
    <w:p w:rsidR="00EB637A" w:rsidRDefault="00EB637A" w:rsidP="00EB637A"/>
    <w:p w:rsidR="00EB637A" w:rsidRDefault="00EB637A" w:rsidP="00EB637A">
      <w:pPr>
        <w:rPr>
          <w:rStyle w:val="FontStyle21"/>
          <w:b w:val="0"/>
        </w:rPr>
      </w:pPr>
    </w:p>
    <w:p w:rsidR="007E22FD" w:rsidRPr="00A03238" w:rsidRDefault="007E22FD" w:rsidP="00A03238">
      <w:pPr>
        <w:pageBreakBefore/>
      </w:pPr>
    </w:p>
    <w:p w:rsidR="007E22FD" w:rsidRPr="002F38E2" w:rsidRDefault="007E22FD" w:rsidP="002D766A">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Default="007E22FD" w:rsidP="007E22FD"/>
    <w:p w:rsidR="007E22FD" w:rsidRDefault="007E22FD" w:rsidP="007E22FD"/>
    <w:p w:rsidR="00A61D3C" w:rsidRPr="008A0915" w:rsidRDefault="00A61D3C" w:rsidP="008A0915">
      <w:pPr>
        <w:pStyle w:val="27"/>
        <w:shd w:val="clear" w:color="auto" w:fill="auto"/>
        <w:spacing w:before="0" w:line="341" w:lineRule="exact"/>
        <w:jc w:val="left"/>
        <w:rPr>
          <w:rFonts w:eastAsia="Batang"/>
          <w:color w:val="000000"/>
          <w:sz w:val="16"/>
          <w:szCs w:val="16"/>
          <w:shd w:val="clear" w:color="auto" w:fill="FFFFFF"/>
        </w:rPr>
        <w:sectPr w:rsidR="00A61D3C" w:rsidRPr="008A0915" w:rsidSect="00022436">
          <w:pgSz w:w="11909" w:h="16838"/>
          <w:pgMar w:top="528" w:right="765" w:bottom="557" w:left="765" w:header="0" w:footer="3" w:gutter="0"/>
          <w:cols w:space="720"/>
          <w:noEndnote/>
          <w:docGrid w:linePitch="360"/>
        </w:sectPr>
      </w:pPr>
    </w:p>
    <w:p w:rsidR="00F95A42" w:rsidRPr="000D02CB" w:rsidRDefault="00F95A42" w:rsidP="00F95A42">
      <w:pPr>
        <w:pStyle w:val="ConsPlusNonformat"/>
        <w:widowControl/>
        <w:ind w:left="900"/>
        <w:jc w:val="both"/>
        <w:rPr>
          <w:rFonts w:ascii="Times New Roman" w:hAnsi="Times New Roman" w:cs="Times New Roman"/>
          <w:sz w:val="24"/>
          <w:szCs w:val="24"/>
        </w:rPr>
      </w:pPr>
    </w:p>
    <w:p w:rsidR="00F95A42" w:rsidRDefault="00F95A42" w:rsidP="00F95A42"/>
    <w:p w:rsidR="00842A5E" w:rsidRPr="00B70419" w:rsidRDefault="00842A5E" w:rsidP="00842A5E">
      <w:pPr>
        <w:autoSpaceDE w:val="0"/>
        <w:autoSpaceDN w:val="0"/>
        <w:adjustRightInd w:val="0"/>
        <w:spacing w:after="0"/>
        <w:rPr>
          <w:i/>
          <w:color w:val="FF0000"/>
        </w:rPr>
      </w:pPr>
    </w:p>
    <w:p w:rsidR="00D07B80" w:rsidRPr="00F96F7A" w:rsidRDefault="00D07B80" w:rsidP="00842A5E">
      <w:pPr>
        <w:spacing w:after="0"/>
        <w:jc w:val="both"/>
        <w:rPr>
          <w:sz w:val="24"/>
          <w:szCs w:val="24"/>
        </w:rPr>
      </w:pPr>
    </w:p>
    <w:p w:rsidR="00D07B80" w:rsidRPr="00F96F7A" w:rsidRDefault="00D07B80" w:rsidP="00D07B80">
      <w:pPr>
        <w:rPr>
          <w:sz w:val="24"/>
          <w:szCs w:val="24"/>
        </w:rPr>
      </w:pPr>
    </w:p>
    <w:p w:rsidR="00D07B80" w:rsidRPr="00F96F7A" w:rsidRDefault="00D07B80" w:rsidP="00D07B80">
      <w:pPr>
        <w:jc w:val="both"/>
        <w:rPr>
          <w:sz w:val="24"/>
          <w:szCs w:val="24"/>
        </w:rPr>
      </w:pPr>
    </w:p>
    <w:p w:rsidR="00D07B80" w:rsidRPr="00F96F7A" w:rsidRDefault="00D07B80" w:rsidP="00D07B80"/>
    <w:p w:rsidR="00D07B80" w:rsidRPr="00687611" w:rsidRDefault="00D07B80" w:rsidP="00D07B80">
      <w:pPr>
        <w:pStyle w:val="ConsPlusTitle"/>
        <w:widowControl/>
        <w:jc w:val="center"/>
        <w:rPr>
          <w:sz w:val="24"/>
          <w:szCs w:val="24"/>
        </w:rPr>
      </w:pPr>
    </w:p>
    <w:p w:rsidR="00D07B80" w:rsidRPr="00326834" w:rsidRDefault="00D07B80" w:rsidP="00D07B80">
      <w:pPr>
        <w:jc w:val="both"/>
        <w:outlineLvl w:val="0"/>
        <w:rPr>
          <w:b/>
          <w:bCs/>
          <w:kern w:val="36"/>
          <w:sz w:val="24"/>
          <w:szCs w:val="24"/>
        </w:rPr>
      </w:pPr>
    </w:p>
    <w:p w:rsidR="00320D27" w:rsidRPr="00320D27" w:rsidRDefault="00320D27" w:rsidP="00320D27">
      <w:pPr>
        <w:rPr>
          <w:rFonts w:ascii="Times New Roman" w:hAnsi="Times New Roman" w:cs="Times New Roman"/>
          <w:sz w:val="16"/>
          <w:szCs w:val="16"/>
        </w:rPr>
      </w:pPr>
    </w:p>
    <w:p w:rsidR="00320D27" w:rsidRDefault="00320D27" w:rsidP="00320D27"/>
    <w:p w:rsidR="00831AD7" w:rsidRDefault="00831AD7" w:rsidP="00831AD7">
      <w:pPr>
        <w:pStyle w:val="ConsPlusTitle"/>
        <w:widowControl/>
        <w:jc w:val="both"/>
        <w:rPr>
          <w:rFonts w:ascii="Times New Roman" w:hAnsi="Times New Roman" w:cs="Times New Roman"/>
          <w:b w:val="0"/>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Pr="00C17302" w:rsidRDefault="00C17302" w:rsidP="00C17302">
      <w:pPr>
        <w:pStyle w:val="27"/>
        <w:shd w:val="clear" w:color="auto" w:fill="auto"/>
        <w:spacing w:before="0" w:line="240" w:lineRule="auto"/>
        <w:jc w:val="left"/>
        <w:rPr>
          <w:rFonts w:eastAsia="Batang"/>
          <w:color w:val="000000"/>
          <w:sz w:val="16"/>
          <w:szCs w:val="16"/>
          <w:shd w:val="clear" w:color="auto" w:fill="FFFFFF"/>
        </w:rPr>
        <w:sectPr w:rsidR="00831AD7" w:rsidRPr="00C17302" w:rsidSect="00546DF6">
          <w:pgSz w:w="11909" w:h="16838"/>
          <w:pgMar w:top="528" w:right="765" w:bottom="557" w:left="765" w:header="0" w:footer="3" w:gutter="0"/>
          <w:cols w:space="720"/>
          <w:noEndnote/>
          <w:docGrid w:linePitch="360"/>
        </w:sectPr>
      </w:pPr>
      <w:r w:rsidRPr="00C17302">
        <w:rPr>
          <w:rFonts w:eastAsia="Batang"/>
          <w:sz w:val="16"/>
          <w:szCs w:val="16"/>
        </w:rPr>
        <w:t xml:space="preserve"> </w:t>
      </w:r>
    </w:p>
    <w:p w:rsidR="00C17302" w:rsidRDefault="00EF62CE" w:rsidP="00C17302">
      <w:pPr>
        <w:spacing w:line="360" w:lineRule="exact"/>
      </w:pPr>
      <w:r>
        <w:lastRenderedPageBreak/>
        <w:pict>
          <v:shapetype id="_x0000_t202" coordsize="21600,21600" o:spt="202" path="m,l,21600r21600,l21600,xe">
            <v:stroke joinstyle="miter"/>
            <v:path gradientshapeok="t" o:connecttype="rect"/>
          </v:shapetype>
          <v:shape id="_x0000_s1029" type="#_x0000_t202" style="position:absolute;margin-left:5.45pt;margin-top:13.2pt;width:455.45pt;height:42.25pt;z-index:251660288;mso-wrap-distance-left:5pt;mso-wrap-distance-right:5pt;mso-position-horizontal-relative:margin" filled="f" stroked="f">
            <v:textbox style="mso-fit-shape-to-text:t" inset="0,0,0,0">
              <w:txbxContent>
                <w:p w:rsidR="00232853" w:rsidRDefault="00232853" w:rsidP="00C17302">
                  <w:pPr>
                    <w:pStyle w:val="27"/>
                    <w:shd w:val="clear" w:color="auto" w:fill="auto"/>
                    <w:tabs>
                      <w:tab w:val="left" w:pos="8337"/>
                    </w:tabs>
                    <w:spacing w:before="0" w:line="264" w:lineRule="exact"/>
                    <w:ind w:left="100"/>
                    <w:jc w:val="left"/>
                  </w:pPr>
                </w:p>
              </w:txbxContent>
            </v:textbox>
            <w10:wrap anchorx="margin"/>
          </v:shape>
        </w:pict>
      </w:r>
    </w:p>
    <w:p w:rsidR="00C17302" w:rsidRDefault="00C17302" w:rsidP="00C17302">
      <w:pPr>
        <w:spacing w:line="360" w:lineRule="exact"/>
      </w:pPr>
    </w:p>
    <w:p w:rsidR="00BA18C1" w:rsidRDefault="00BA18C1" w:rsidP="00BA18C1">
      <w:pPr>
        <w:pStyle w:val="a7"/>
        <w:ind w:firstLine="567"/>
        <w:jc w:val="both"/>
        <w:rPr>
          <w:rFonts w:ascii="Times New Roman" w:hAnsi="Times New Roman"/>
          <w:sz w:val="24"/>
          <w:szCs w:val="24"/>
        </w:rPr>
      </w:pPr>
    </w:p>
    <w:p w:rsidR="002C75C8" w:rsidRPr="001348A6" w:rsidRDefault="002C75C8" w:rsidP="002C75C8">
      <w:pPr>
        <w:jc w:val="both"/>
        <w:rPr>
          <w:sz w:val="24"/>
          <w:szCs w:val="24"/>
        </w:rPr>
      </w:pPr>
    </w:p>
    <w:p w:rsidR="002C75C8" w:rsidRDefault="002C75C8" w:rsidP="002C75C8">
      <w:pPr>
        <w:jc w:val="both"/>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Default="002C75C8" w:rsidP="002C75C8">
      <w:pPr>
        <w:pStyle w:val="ConsNormal"/>
        <w:widowControl/>
        <w:ind w:right="0" w:firstLine="0"/>
        <w:rPr>
          <w:rFonts w:ascii="Times New Roman" w:hAnsi="Times New Roman"/>
          <w:b/>
          <w:sz w:val="24"/>
          <w:szCs w:val="24"/>
        </w:rPr>
      </w:pPr>
    </w:p>
    <w:p w:rsidR="002C75C8" w:rsidRDefault="002C75C8" w:rsidP="002C75C8">
      <w:pPr>
        <w:pStyle w:val="ConsNormal"/>
        <w:widowControl/>
        <w:ind w:right="0" w:firstLine="0"/>
        <w:rPr>
          <w:rFonts w:ascii="Times New Roman" w:hAnsi="Times New Roman"/>
          <w:b/>
          <w:sz w:val="24"/>
          <w:szCs w:val="24"/>
        </w:rPr>
      </w:pPr>
    </w:p>
    <w:p w:rsidR="002562AD" w:rsidRPr="0018383F"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
    <w:p w:rsidR="0091582C" w:rsidRDefault="0091582C" w:rsidP="0091582C">
      <w:pPr>
        <w:pStyle w:val="a7"/>
        <w:ind w:firstLine="567"/>
        <w:jc w:val="center"/>
        <w:rPr>
          <w:rFonts w:ascii="Times New Roman" w:hAnsi="Times New Roman"/>
          <w:sz w:val="24"/>
          <w:szCs w:val="24"/>
        </w:rPr>
      </w:pPr>
    </w:p>
    <w:p w:rsidR="00924D47" w:rsidRDefault="00924D47" w:rsidP="00924D47">
      <w:pPr>
        <w:autoSpaceDE w:val="0"/>
        <w:autoSpaceDN w:val="0"/>
        <w:adjustRightInd w:val="0"/>
        <w:spacing w:after="0" w:line="240" w:lineRule="auto"/>
        <w:jc w:val="center"/>
        <w:outlineLvl w:val="0"/>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E12EF" w:rsidRDefault="009E12EF" w:rsidP="009E12EF">
      <w:pPr>
        <w:autoSpaceDE w:val="0"/>
        <w:autoSpaceDN w:val="0"/>
        <w:adjustRightInd w:val="0"/>
        <w:spacing w:after="0" w:line="240" w:lineRule="auto"/>
        <w:jc w:val="center"/>
        <w:outlineLvl w:val="0"/>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3D58D4" w:rsidRPr="00592202" w:rsidRDefault="00266697" w:rsidP="00592202">
      <w:pPr>
        <w:spacing w:line="240" w:lineRule="auto"/>
        <w:rPr>
          <w:sz w:val="23"/>
          <w:szCs w:val="23"/>
        </w:rPr>
      </w:pPr>
      <w:r w:rsidRPr="00B16208">
        <w:rPr>
          <w:sz w:val="23"/>
          <w:szCs w:val="23"/>
        </w:rPr>
        <w:t xml:space="preserve">            </w:t>
      </w:r>
      <w:r w:rsidR="00592202">
        <w:rPr>
          <w:sz w:val="23"/>
          <w:szCs w:val="23"/>
        </w:rPr>
        <w:t xml:space="preserve">                </w:t>
      </w: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Pr="00B93ED7" w:rsidRDefault="003D58D4" w:rsidP="00B93ED7">
      <w:pPr>
        <w:pStyle w:val="ConsPlusNormal"/>
        <w:ind w:firstLine="708"/>
        <w:jc w:val="both"/>
        <w:rPr>
          <w:rFonts w:ascii="Times New Roman" w:hAnsi="Times New Roman" w:cs="Times New Roman"/>
          <w:sz w:val="16"/>
          <w:szCs w:val="16"/>
        </w:rPr>
      </w:pPr>
    </w:p>
    <w:p w:rsidR="00D03D25" w:rsidRPr="00752590" w:rsidRDefault="00D03D25" w:rsidP="00D03D25">
      <w:pPr>
        <w:autoSpaceDE w:val="0"/>
        <w:autoSpaceDN w:val="0"/>
        <w:adjustRightInd w:val="0"/>
        <w:ind w:firstLine="540"/>
        <w:jc w:val="both"/>
      </w:pPr>
    </w:p>
    <w:p w:rsidR="00D03D25" w:rsidRPr="00752590" w:rsidRDefault="00D03D25" w:rsidP="00D03D25"/>
    <w:p w:rsidR="00D03D25" w:rsidRPr="00123DF1" w:rsidRDefault="00D03D25" w:rsidP="00D03D25">
      <w:pPr>
        <w:spacing w:before="100" w:beforeAutospacing="1" w:after="100" w:afterAutospacing="1"/>
      </w:pPr>
    </w:p>
    <w:p w:rsidR="00D03D25" w:rsidRPr="004A2320" w:rsidRDefault="00D03D25" w:rsidP="00D03D25">
      <w:pPr>
        <w:autoSpaceDE w:val="0"/>
        <w:autoSpaceDN w:val="0"/>
        <w:adjustRightInd w:val="0"/>
        <w:ind w:firstLine="540"/>
        <w:jc w:val="both"/>
      </w:pPr>
    </w:p>
    <w:p w:rsidR="00D03D25" w:rsidRPr="004A2320" w:rsidRDefault="00D03D25" w:rsidP="00D03D25">
      <w:pPr>
        <w:autoSpaceDE w:val="0"/>
        <w:autoSpaceDN w:val="0"/>
        <w:adjustRightInd w:val="0"/>
        <w:ind w:firstLine="540"/>
        <w:jc w:val="both"/>
        <w:outlineLvl w:val="1"/>
      </w:pPr>
    </w:p>
    <w:p w:rsidR="00D03D25" w:rsidRPr="00304D16" w:rsidRDefault="00D03D25" w:rsidP="00D03D25">
      <w:pPr>
        <w:autoSpaceDE w:val="0"/>
        <w:autoSpaceDN w:val="0"/>
        <w:adjustRightInd w:val="0"/>
        <w:jc w:val="both"/>
      </w:pPr>
    </w:p>
    <w:p w:rsidR="00D03D25" w:rsidRDefault="00D03D25" w:rsidP="00D03D25">
      <w:pPr>
        <w:pStyle w:val="ConsPlusNormal"/>
        <w:ind w:firstLine="708"/>
        <w:jc w:val="both"/>
        <w:rPr>
          <w:rFonts w:ascii="Times New Roman" w:hAnsi="Times New Roman" w:cs="Times New Roman"/>
          <w:sz w:val="24"/>
          <w:szCs w:val="24"/>
        </w:rPr>
      </w:pPr>
    </w:p>
    <w:p w:rsidR="00D03D25" w:rsidRPr="00CF6458" w:rsidRDefault="00D03D25" w:rsidP="00D03D25"/>
    <w:p w:rsidR="00D03D25" w:rsidRPr="002061A7" w:rsidRDefault="00D03D25" w:rsidP="00D03D25">
      <w:pPr>
        <w:pStyle w:val="ConsPlusNormal"/>
        <w:widowControl/>
        <w:rPr>
          <w:rFonts w:ascii="Times New Roman" w:hAnsi="Times New Roman" w:cs="Times New Roman"/>
          <w:b/>
          <w:sz w:val="24"/>
          <w:szCs w:val="24"/>
        </w:rPr>
      </w:pPr>
    </w:p>
    <w:p w:rsidR="0091093A" w:rsidRDefault="0091093A" w:rsidP="0091093A">
      <w:pPr>
        <w:jc w:val="both"/>
      </w:pPr>
    </w:p>
    <w:p w:rsidR="0091093A" w:rsidRDefault="0091093A" w:rsidP="0091093A">
      <w:pPr>
        <w:jc w:val="both"/>
      </w:pPr>
    </w:p>
    <w:p w:rsidR="0091093A" w:rsidRDefault="0091093A" w:rsidP="0091093A"/>
    <w:p w:rsidR="00D30565" w:rsidRPr="00D30565" w:rsidRDefault="00D30565" w:rsidP="00D30565">
      <w:pPr>
        <w:spacing w:after="0" w:line="240" w:lineRule="auto"/>
        <w:rPr>
          <w:rFonts w:ascii="Times New Roman" w:hAnsi="Times New Roman" w:cs="Times New Roman"/>
          <w:sz w:val="16"/>
          <w:szCs w:val="16"/>
        </w:rPr>
      </w:pP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3D5766" w:rsidRPr="00C96173" w:rsidRDefault="00D30565" w:rsidP="003D5766">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p>
    <w:p w:rsidR="00A96BA7" w:rsidRPr="0045579A" w:rsidRDefault="00A96BA7" w:rsidP="00A96BA7">
      <w:pPr>
        <w:pStyle w:val="a7"/>
        <w:ind w:firstLine="567"/>
        <w:jc w:val="both"/>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197EC4" w:rsidRDefault="00197EC4" w:rsidP="00197EC4">
      <w:pPr>
        <w:autoSpaceDE w:val="0"/>
        <w:autoSpaceDN w:val="0"/>
        <w:adjustRightInd w:val="0"/>
        <w:spacing w:after="0" w:line="240" w:lineRule="auto"/>
        <w:jc w:val="center"/>
        <w:outlineLvl w:val="0"/>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954A4A" w:rsidRPr="00954A4A" w:rsidRDefault="00954A4A" w:rsidP="00954A4A">
      <w:pPr>
        <w:pStyle w:val="a7"/>
        <w:rPr>
          <w:rFonts w:ascii="Times New Roman" w:hAnsi="Times New Roman"/>
          <w:sz w:val="16"/>
          <w:szCs w:val="16"/>
        </w:rPr>
      </w:pP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5068F7" w:rsidRPr="00180A89" w:rsidRDefault="00954A4A" w:rsidP="00180A89">
      <w:pPr>
        <w:pStyle w:val="a7"/>
        <w:rPr>
          <w:rFonts w:ascii="Times New Roman" w:hAnsi="Times New Roman"/>
          <w:sz w:val="24"/>
          <w:szCs w:val="24"/>
        </w:rPr>
      </w:pPr>
      <w:r w:rsidRPr="008543C5">
        <w:rPr>
          <w:rFonts w:ascii="Times New Roman" w:hAnsi="Times New Roman"/>
          <w:sz w:val="24"/>
          <w:szCs w:val="24"/>
        </w:rPr>
        <w:t xml:space="preserve">          </w:t>
      </w:r>
    </w:p>
    <w:p w:rsidR="005068F7" w:rsidRPr="005068F7" w:rsidRDefault="005068F7" w:rsidP="005068F7">
      <w:pPr>
        <w:autoSpaceDE w:val="0"/>
        <w:autoSpaceDN w:val="0"/>
        <w:adjustRightInd w:val="0"/>
        <w:spacing w:after="0" w:line="240" w:lineRule="auto"/>
        <w:jc w:val="right"/>
        <w:outlineLvl w:val="0"/>
        <w:rPr>
          <w:rFonts w:ascii="Times New Roman" w:hAnsi="Times New Roman" w:cs="Times New Roman"/>
          <w:sz w:val="16"/>
          <w:szCs w:val="16"/>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6C30A4" w:rsidRPr="00587F66" w:rsidRDefault="006C30A4" w:rsidP="00587F66">
      <w:pPr>
        <w:pStyle w:val="ConsPlusNonformat"/>
        <w:widowControl/>
        <w:rPr>
          <w:rFonts w:ascii="Times New Roman" w:hAnsi="Times New Roman" w:cs="Times New Roman"/>
          <w:sz w:val="16"/>
          <w:szCs w:val="16"/>
        </w:rPr>
      </w:pPr>
      <w:r w:rsidRPr="00587F66">
        <w:rPr>
          <w:rFonts w:ascii="Times New Roman" w:hAnsi="Times New Roman" w:cs="Times New Roman"/>
          <w:sz w:val="16"/>
          <w:szCs w:val="16"/>
        </w:rPr>
        <w:t xml:space="preserve">                                                                                                                    </w:t>
      </w:r>
    </w:p>
    <w:p w:rsidR="006C30A4" w:rsidRPr="00F17758" w:rsidRDefault="006C30A4" w:rsidP="006C30A4">
      <w:r w:rsidRPr="00F17758">
        <w:t xml:space="preserve">                                                                                         </w:t>
      </w:r>
    </w:p>
    <w:p w:rsidR="000F52C7" w:rsidRPr="000F52C7" w:rsidRDefault="000F52C7" w:rsidP="000F52C7">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lastRenderedPageBreak/>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0F52C7" w:rsidRPr="000F52C7" w:rsidRDefault="000F52C7" w:rsidP="000F52C7">
      <w:pPr>
        <w:pStyle w:val="ConsPlusNonformat"/>
        <w:widowControl/>
        <w:rPr>
          <w:rFonts w:ascii="Times New Roman" w:hAnsi="Times New Roman" w:cs="Times New Roman"/>
          <w:sz w:val="24"/>
          <w:szCs w:val="24"/>
        </w:rPr>
      </w:pPr>
      <w:r w:rsidRPr="000F52C7">
        <w:rPr>
          <w:rFonts w:ascii="Times New Roman" w:hAnsi="Times New Roman" w:cs="Times New Roman"/>
          <w:sz w:val="24"/>
          <w:szCs w:val="24"/>
        </w:rPr>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DF13F9" w:rsidRPr="0089324F" w:rsidRDefault="00566AA4" w:rsidP="0089324F">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0089324F">
        <w:rPr>
          <w:rFonts w:ascii="Times New Roman" w:hAnsi="Times New Roman" w:cs="Times New Roman"/>
        </w:rPr>
        <w:t xml:space="preserve">       </w:t>
      </w:r>
      <w:r w:rsidRPr="000F52C7">
        <w:rPr>
          <w:rFonts w:ascii="Times New Roman" w:hAnsi="Times New Roman" w:cs="Times New Roman"/>
        </w:rPr>
        <w:t xml:space="preserve">                                </w:t>
      </w:r>
      <w:r w:rsidR="00AC665F">
        <w:rPr>
          <w:rFonts w:ascii="Times New Roman" w:hAnsi="Times New Roman" w:cs="Times New Roman"/>
          <w:sz w:val="16"/>
          <w:szCs w:val="16"/>
        </w:rPr>
        <w:t xml:space="preserve">                                                                             </w:t>
      </w:r>
      <w:r w:rsidR="00DF3717">
        <w:rPr>
          <w:b/>
          <w:bCs/>
          <w:color w:val="FF0000"/>
          <w:sz w:val="28"/>
          <w:szCs w:val="28"/>
        </w:rPr>
        <w:t xml:space="preserve">                                 </w:t>
      </w:r>
      <w:r w:rsidR="00DF3717">
        <w:rPr>
          <w:rFonts w:ascii="Times New Roman" w:hAnsi="Times New Roman"/>
          <w:b/>
          <w:bCs/>
          <w:color w:val="FF0000"/>
          <w:sz w:val="28"/>
          <w:szCs w:val="28"/>
        </w:rPr>
        <w:t xml:space="preserve">                                          </w:t>
      </w:r>
    </w:p>
    <w:p w:rsidR="00DF13F9" w:rsidRDefault="00DF13F9" w:rsidP="00DF13F9">
      <w:pPr>
        <w:keepNext/>
        <w:keepLines/>
        <w:spacing w:after="0" w:line="240" w:lineRule="auto"/>
        <w:rPr>
          <w:rFonts w:ascii="Times New Roman" w:hAnsi="Times New Roman" w:cs="Times New Roman"/>
          <w:sz w:val="10"/>
          <w:szCs w:val="16"/>
        </w:rPr>
      </w:pPr>
    </w:p>
    <w:p w:rsidR="00DF13F9" w:rsidRDefault="00DF13F9" w:rsidP="00DF13F9">
      <w:pPr>
        <w:keepNext/>
        <w:keepLines/>
        <w:spacing w:after="0" w:line="240" w:lineRule="auto"/>
        <w:rPr>
          <w:rFonts w:ascii="Times New Roman" w:hAnsi="Times New Roman" w:cs="Times New Roman"/>
          <w:sz w:val="10"/>
          <w:szCs w:val="16"/>
        </w:rPr>
      </w:pPr>
    </w:p>
    <w:p w:rsidR="00FD45F8" w:rsidRPr="00DF13F9" w:rsidRDefault="00FD45F8" w:rsidP="00DF13F9">
      <w:pPr>
        <w:spacing w:after="0" w:line="240" w:lineRule="auto"/>
        <w:jc w:val="both"/>
        <w:rPr>
          <w:color w:val="000000"/>
          <w:sz w:val="24"/>
          <w:szCs w:val="24"/>
        </w:rPr>
      </w:pPr>
    </w:p>
    <w:p w:rsidR="005D5E8B" w:rsidRPr="007B6DBE" w:rsidRDefault="005D5E8B" w:rsidP="001304E0">
      <w:pPr>
        <w:contextualSpacing/>
        <w:rPr>
          <w:sz w:val="16"/>
          <w:szCs w:val="16"/>
        </w:rPr>
      </w:pPr>
    </w:p>
    <w:sectPr w:rsidR="005D5E8B" w:rsidRPr="007B6DBE" w:rsidSect="00E61F84">
      <w:headerReference w:type="default" r:id="rId10"/>
      <w:pgSz w:w="11906" w:h="16838"/>
      <w:pgMar w:top="28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2145" w:rsidRDefault="006D2145" w:rsidP="004605AB">
      <w:pPr>
        <w:spacing w:after="0" w:line="240" w:lineRule="auto"/>
      </w:pPr>
      <w:r>
        <w:separator/>
      </w:r>
    </w:p>
  </w:endnote>
  <w:endnote w:type="continuationSeparator" w:id="0">
    <w:p w:rsidR="006D2145" w:rsidRDefault="006D2145" w:rsidP="0046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AFF" w:usb1="C0007841" w:usb2="00000009" w:usb3="00000000" w:csb0="000001FF" w:csb1="00000000"/>
  </w:font>
  <w:font w:name="Liberation Serif">
    <w:altName w:val="Times New Roman"/>
    <w:charset w:val="01"/>
    <w:family w:val="roman"/>
    <w:pitch w:val="variable"/>
  </w:font>
  <w:font w:name="Arial CYR">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2145" w:rsidRDefault="006D2145" w:rsidP="004605AB">
      <w:pPr>
        <w:spacing w:after="0" w:line="240" w:lineRule="auto"/>
      </w:pPr>
      <w:r>
        <w:separator/>
      </w:r>
    </w:p>
  </w:footnote>
  <w:footnote w:type="continuationSeparator" w:id="0">
    <w:p w:rsidR="006D2145" w:rsidRDefault="006D2145" w:rsidP="0046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2853" w:rsidRDefault="00232853" w:rsidP="00BF7381">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8D17231"/>
    <w:multiLevelType w:val="multilevel"/>
    <w:tmpl w:val="93FE02A0"/>
    <w:lvl w:ilvl="0">
      <w:start w:val="1"/>
      <w:numFmt w:val="decimal"/>
      <w:lvlText w:val="%1."/>
      <w:lvlJc w:val="left"/>
      <w:pPr>
        <w:ind w:left="900" w:hanging="360"/>
      </w:pPr>
      <w:rPr>
        <w:rFonts w:hint="default"/>
        <w:b w:val="0"/>
        <w:i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 w15:restartNumberingAfterBreak="0">
    <w:nsid w:val="09BD3C88"/>
    <w:multiLevelType w:val="multilevel"/>
    <w:tmpl w:val="EAD47504"/>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C36480"/>
    <w:multiLevelType w:val="multilevel"/>
    <w:tmpl w:val="A42A88A6"/>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000280"/>
    <w:multiLevelType w:val="multilevel"/>
    <w:tmpl w:val="4100FF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2517D7"/>
    <w:multiLevelType w:val="hybridMultilevel"/>
    <w:tmpl w:val="5B287898"/>
    <w:lvl w:ilvl="0" w:tplc="23363570">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DFC4A4C"/>
    <w:multiLevelType w:val="hybridMultilevel"/>
    <w:tmpl w:val="F65E36A2"/>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AD5E57"/>
    <w:multiLevelType w:val="multilevel"/>
    <w:tmpl w:val="5A62DDD0"/>
    <w:lvl w:ilvl="0">
      <w:start w:val="1"/>
      <w:numFmt w:val="decimal"/>
      <w:lvlText w:val="%1."/>
      <w:lvlJc w:val="left"/>
      <w:pPr>
        <w:ind w:left="1392" w:hanging="825"/>
      </w:pPr>
      <w:rPr>
        <w:rFonts w:ascii="Times New Roman" w:eastAsia="Calibri"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15:restartNumberingAfterBreak="0">
    <w:nsid w:val="34D876E4"/>
    <w:multiLevelType w:val="multilevel"/>
    <w:tmpl w:val="3B28E7BC"/>
    <w:lvl w:ilvl="0">
      <w:start w:val="1"/>
      <w:numFmt w:val="decimal"/>
      <w:lvlText w:val="%1."/>
      <w:lvlJc w:val="left"/>
      <w:pPr>
        <w:ind w:left="900" w:hanging="360"/>
      </w:pPr>
    </w:lvl>
    <w:lvl w:ilvl="1">
      <w:start w:val="1"/>
      <w:numFmt w:val="decimal"/>
      <w:isLgl/>
      <w:lvlText w:val="%1.%2."/>
      <w:lvlJc w:val="left"/>
      <w:pPr>
        <w:ind w:left="1155" w:hanging="450"/>
      </w:pPr>
    </w:lvl>
    <w:lvl w:ilvl="2">
      <w:start w:val="1"/>
      <w:numFmt w:val="decimal"/>
      <w:isLgl/>
      <w:lvlText w:val="%1.%2.%3."/>
      <w:lvlJc w:val="left"/>
      <w:pPr>
        <w:ind w:left="1590" w:hanging="720"/>
      </w:pPr>
    </w:lvl>
    <w:lvl w:ilvl="3">
      <w:start w:val="1"/>
      <w:numFmt w:val="decimal"/>
      <w:isLgl/>
      <w:lvlText w:val="%1.%2.%3.%4."/>
      <w:lvlJc w:val="left"/>
      <w:pPr>
        <w:ind w:left="1755" w:hanging="720"/>
      </w:pPr>
    </w:lvl>
    <w:lvl w:ilvl="4">
      <w:start w:val="1"/>
      <w:numFmt w:val="decimal"/>
      <w:isLgl/>
      <w:lvlText w:val="%1.%2.%3.%4.%5."/>
      <w:lvlJc w:val="left"/>
      <w:pPr>
        <w:ind w:left="2280" w:hanging="1080"/>
      </w:pPr>
    </w:lvl>
    <w:lvl w:ilvl="5">
      <w:start w:val="1"/>
      <w:numFmt w:val="decimal"/>
      <w:isLgl/>
      <w:lvlText w:val="%1.%2.%3.%4.%5.%6."/>
      <w:lvlJc w:val="left"/>
      <w:pPr>
        <w:ind w:left="2445" w:hanging="1080"/>
      </w:pPr>
    </w:lvl>
    <w:lvl w:ilvl="6">
      <w:start w:val="1"/>
      <w:numFmt w:val="decimal"/>
      <w:isLgl/>
      <w:lvlText w:val="%1.%2.%3.%4.%5.%6.%7."/>
      <w:lvlJc w:val="left"/>
      <w:pPr>
        <w:ind w:left="2970" w:hanging="1440"/>
      </w:pPr>
    </w:lvl>
    <w:lvl w:ilvl="7">
      <w:start w:val="1"/>
      <w:numFmt w:val="decimal"/>
      <w:isLgl/>
      <w:lvlText w:val="%1.%2.%3.%4.%5.%6.%7.%8."/>
      <w:lvlJc w:val="left"/>
      <w:pPr>
        <w:ind w:left="3135" w:hanging="1440"/>
      </w:pPr>
    </w:lvl>
    <w:lvl w:ilvl="8">
      <w:start w:val="1"/>
      <w:numFmt w:val="decimal"/>
      <w:isLgl/>
      <w:lvlText w:val="%1.%2.%3.%4.%5.%6.%7.%8.%9."/>
      <w:lvlJc w:val="left"/>
      <w:pPr>
        <w:ind w:left="3660" w:hanging="1800"/>
      </w:pPr>
    </w:lvl>
  </w:abstractNum>
  <w:abstractNum w:abstractNumId="9" w15:restartNumberingAfterBreak="0">
    <w:nsid w:val="36923C21"/>
    <w:multiLevelType w:val="multilevel"/>
    <w:tmpl w:val="170C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A5888"/>
    <w:multiLevelType w:val="multilevel"/>
    <w:tmpl w:val="564CF5B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1" w15:restartNumberingAfterBreak="0">
    <w:nsid w:val="3757475C"/>
    <w:multiLevelType w:val="hybridMultilevel"/>
    <w:tmpl w:val="BECC31E0"/>
    <w:lvl w:ilvl="0" w:tplc="50265B8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A1450D7"/>
    <w:multiLevelType w:val="multilevel"/>
    <w:tmpl w:val="422AC9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1005CE8"/>
    <w:multiLevelType w:val="hybridMultilevel"/>
    <w:tmpl w:val="42C29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922DE4"/>
    <w:multiLevelType w:val="multilevel"/>
    <w:tmpl w:val="5E94BC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4A2B28"/>
    <w:multiLevelType w:val="multilevel"/>
    <w:tmpl w:val="6E263AD0"/>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50C2741B"/>
    <w:multiLevelType w:val="hybridMultilevel"/>
    <w:tmpl w:val="36223CF2"/>
    <w:lvl w:ilvl="0" w:tplc="21DC542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515024C8"/>
    <w:multiLevelType w:val="multilevel"/>
    <w:tmpl w:val="9D02E9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9FD0A97"/>
    <w:multiLevelType w:val="hybridMultilevel"/>
    <w:tmpl w:val="02BADE74"/>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7C0E64"/>
    <w:multiLevelType w:val="multilevel"/>
    <w:tmpl w:val="A4E46A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58D3149"/>
    <w:multiLevelType w:val="multilevel"/>
    <w:tmpl w:val="FCFE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966894"/>
    <w:multiLevelType w:val="multilevel"/>
    <w:tmpl w:val="A0DA457C"/>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000D18"/>
    <w:multiLevelType w:val="multilevel"/>
    <w:tmpl w:val="20E44C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7E6153A"/>
    <w:multiLevelType w:val="hybridMultilevel"/>
    <w:tmpl w:val="BB6EFC5C"/>
    <w:lvl w:ilvl="0" w:tplc="AE846B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878565B"/>
    <w:multiLevelType w:val="hybridMultilevel"/>
    <w:tmpl w:val="19A4E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E8B74B4"/>
    <w:multiLevelType w:val="multilevel"/>
    <w:tmpl w:val="B8C4B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2"/>
  </w:num>
  <w:num w:numId="3">
    <w:abstractNumId w:val="25"/>
  </w:num>
  <w:num w:numId="4">
    <w:abstractNumId w:val="12"/>
  </w:num>
  <w:num w:numId="5">
    <w:abstractNumId w:val="3"/>
  </w:num>
  <w:num w:numId="6">
    <w:abstractNumId w:val="21"/>
  </w:num>
  <w:num w:numId="7">
    <w:abstractNumId w:val="2"/>
  </w:num>
  <w:num w:numId="8">
    <w:abstractNumId w:val="14"/>
  </w:num>
  <w:num w:numId="9">
    <w:abstractNumId w:val="4"/>
  </w:num>
  <w:num w:numId="10">
    <w:abstractNumId w:val="19"/>
  </w:num>
  <w:num w:numId="11">
    <w:abstractNumId w:val="7"/>
  </w:num>
  <w:num w:numId="12">
    <w:abstractNumId w:val="13"/>
  </w:num>
  <w:num w:numId="13">
    <w:abstractNumId w:val="16"/>
  </w:num>
  <w:num w:numId="14">
    <w:abstractNumId w:val="17"/>
  </w:num>
  <w:num w:numId="15">
    <w:abstractNumId w:val="20"/>
  </w:num>
  <w:num w:numId="16">
    <w:abstractNumId w:val="9"/>
  </w:num>
  <w:num w:numId="17">
    <w:abstractNumId w:val="15"/>
  </w:num>
  <w:num w:numId="18">
    <w:abstractNumId w:val="18"/>
  </w:num>
  <w:num w:numId="19">
    <w:abstractNumId w:val="6"/>
  </w:num>
  <w:num w:numId="20">
    <w:abstractNumId w:val="11"/>
  </w:num>
  <w:num w:numId="21">
    <w:abstractNumId w:val="10"/>
  </w:num>
  <w:num w:numId="22">
    <w:abstractNumId w:val="5"/>
  </w:num>
  <w:num w:numId="23">
    <w:abstractNumId w:val="1"/>
  </w:num>
  <w:num w:numId="24">
    <w:abstractNumId w:val="23"/>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5E8B"/>
    <w:rsid w:val="00010479"/>
    <w:rsid w:val="00016AE4"/>
    <w:rsid w:val="00022436"/>
    <w:rsid w:val="00030754"/>
    <w:rsid w:val="00033D62"/>
    <w:rsid w:val="00035D38"/>
    <w:rsid w:val="00045AAF"/>
    <w:rsid w:val="00064FC8"/>
    <w:rsid w:val="00075B49"/>
    <w:rsid w:val="00075E12"/>
    <w:rsid w:val="00081CD3"/>
    <w:rsid w:val="00082207"/>
    <w:rsid w:val="0009364B"/>
    <w:rsid w:val="000A2CFE"/>
    <w:rsid w:val="000D6E91"/>
    <w:rsid w:val="000D735E"/>
    <w:rsid w:val="000E0227"/>
    <w:rsid w:val="000E0CF4"/>
    <w:rsid w:val="000F52C7"/>
    <w:rsid w:val="001011F8"/>
    <w:rsid w:val="001053E0"/>
    <w:rsid w:val="00110CF6"/>
    <w:rsid w:val="00117A02"/>
    <w:rsid w:val="00120F3D"/>
    <w:rsid w:val="001302A1"/>
    <w:rsid w:val="001304E0"/>
    <w:rsid w:val="00130519"/>
    <w:rsid w:val="001333EF"/>
    <w:rsid w:val="0013340F"/>
    <w:rsid w:val="00134A52"/>
    <w:rsid w:val="00137F83"/>
    <w:rsid w:val="00142554"/>
    <w:rsid w:val="00146790"/>
    <w:rsid w:val="00147214"/>
    <w:rsid w:val="00170294"/>
    <w:rsid w:val="001722AC"/>
    <w:rsid w:val="00180A89"/>
    <w:rsid w:val="0018208A"/>
    <w:rsid w:val="001866CD"/>
    <w:rsid w:val="001937A2"/>
    <w:rsid w:val="00196344"/>
    <w:rsid w:val="00197EC4"/>
    <w:rsid w:val="001B13C7"/>
    <w:rsid w:val="001B2F3F"/>
    <w:rsid w:val="001D28A4"/>
    <w:rsid w:val="001E5408"/>
    <w:rsid w:val="001F2FD9"/>
    <w:rsid w:val="001F53B3"/>
    <w:rsid w:val="00204155"/>
    <w:rsid w:val="00205A56"/>
    <w:rsid w:val="0020616D"/>
    <w:rsid w:val="002245C5"/>
    <w:rsid w:val="00232853"/>
    <w:rsid w:val="00247BEF"/>
    <w:rsid w:val="002509A2"/>
    <w:rsid w:val="002530E6"/>
    <w:rsid w:val="0025475E"/>
    <w:rsid w:val="00254B51"/>
    <w:rsid w:val="002562AD"/>
    <w:rsid w:val="002608A0"/>
    <w:rsid w:val="00266697"/>
    <w:rsid w:val="002754B2"/>
    <w:rsid w:val="002825CA"/>
    <w:rsid w:val="00291ED1"/>
    <w:rsid w:val="0029272D"/>
    <w:rsid w:val="002A185A"/>
    <w:rsid w:val="002A1C7A"/>
    <w:rsid w:val="002A62CD"/>
    <w:rsid w:val="002A6DF2"/>
    <w:rsid w:val="002B0ACC"/>
    <w:rsid w:val="002C23D8"/>
    <w:rsid w:val="002C417E"/>
    <w:rsid w:val="002C75C8"/>
    <w:rsid w:val="002D12E9"/>
    <w:rsid w:val="002D5FAE"/>
    <w:rsid w:val="002D766A"/>
    <w:rsid w:val="002E7CC1"/>
    <w:rsid w:val="002F3B72"/>
    <w:rsid w:val="002F539B"/>
    <w:rsid w:val="00300B0E"/>
    <w:rsid w:val="00301E35"/>
    <w:rsid w:val="0030625E"/>
    <w:rsid w:val="003103D3"/>
    <w:rsid w:val="00316F62"/>
    <w:rsid w:val="00317404"/>
    <w:rsid w:val="00320D27"/>
    <w:rsid w:val="00323BDB"/>
    <w:rsid w:val="00326EED"/>
    <w:rsid w:val="00341827"/>
    <w:rsid w:val="0034199C"/>
    <w:rsid w:val="0034329B"/>
    <w:rsid w:val="00350DD7"/>
    <w:rsid w:val="003511EC"/>
    <w:rsid w:val="00372E14"/>
    <w:rsid w:val="00380E4A"/>
    <w:rsid w:val="003815D5"/>
    <w:rsid w:val="00381A26"/>
    <w:rsid w:val="00390BC5"/>
    <w:rsid w:val="0039512B"/>
    <w:rsid w:val="0039739A"/>
    <w:rsid w:val="003B0C3C"/>
    <w:rsid w:val="003B361D"/>
    <w:rsid w:val="003B4663"/>
    <w:rsid w:val="003B5447"/>
    <w:rsid w:val="003C4F99"/>
    <w:rsid w:val="003D5766"/>
    <w:rsid w:val="003D58D4"/>
    <w:rsid w:val="003E1044"/>
    <w:rsid w:val="003E3D32"/>
    <w:rsid w:val="003F03E3"/>
    <w:rsid w:val="003F048B"/>
    <w:rsid w:val="003F1E56"/>
    <w:rsid w:val="004026AF"/>
    <w:rsid w:val="00421CFC"/>
    <w:rsid w:val="00430000"/>
    <w:rsid w:val="00430B00"/>
    <w:rsid w:val="00430C6F"/>
    <w:rsid w:val="00432058"/>
    <w:rsid w:val="004332E0"/>
    <w:rsid w:val="00457002"/>
    <w:rsid w:val="004605AB"/>
    <w:rsid w:val="00462856"/>
    <w:rsid w:val="00465558"/>
    <w:rsid w:val="00465F7F"/>
    <w:rsid w:val="004732AE"/>
    <w:rsid w:val="00480072"/>
    <w:rsid w:val="0048010B"/>
    <w:rsid w:val="0048258B"/>
    <w:rsid w:val="004860B4"/>
    <w:rsid w:val="0049004E"/>
    <w:rsid w:val="004910D9"/>
    <w:rsid w:val="00495809"/>
    <w:rsid w:val="004A254D"/>
    <w:rsid w:val="004A4C68"/>
    <w:rsid w:val="004A6D1A"/>
    <w:rsid w:val="004B0C00"/>
    <w:rsid w:val="004B2686"/>
    <w:rsid w:val="004B4EFE"/>
    <w:rsid w:val="004C638F"/>
    <w:rsid w:val="004D0F4F"/>
    <w:rsid w:val="004D35ED"/>
    <w:rsid w:val="004D4040"/>
    <w:rsid w:val="004D40C6"/>
    <w:rsid w:val="004D68BF"/>
    <w:rsid w:val="004D7E3B"/>
    <w:rsid w:val="004E06BA"/>
    <w:rsid w:val="004E579A"/>
    <w:rsid w:val="004F2514"/>
    <w:rsid w:val="004F5F28"/>
    <w:rsid w:val="004F7018"/>
    <w:rsid w:val="005068F7"/>
    <w:rsid w:val="00515AEB"/>
    <w:rsid w:val="005175DE"/>
    <w:rsid w:val="00517EA6"/>
    <w:rsid w:val="00524260"/>
    <w:rsid w:val="00524819"/>
    <w:rsid w:val="00524917"/>
    <w:rsid w:val="00542FA0"/>
    <w:rsid w:val="0054471E"/>
    <w:rsid w:val="00546DF6"/>
    <w:rsid w:val="0055370A"/>
    <w:rsid w:val="00560252"/>
    <w:rsid w:val="00566A0F"/>
    <w:rsid w:val="00566AA4"/>
    <w:rsid w:val="0056711E"/>
    <w:rsid w:val="005721F3"/>
    <w:rsid w:val="00574FE5"/>
    <w:rsid w:val="00576692"/>
    <w:rsid w:val="00580D3B"/>
    <w:rsid w:val="0058426C"/>
    <w:rsid w:val="00587158"/>
    <w:rsid w:val="00587F66"/>
    <w:rsid w:val="00592202"/>
    <w:rsid w:val="00593873"/>
    <w:rsid w:val="005A5B68"/>
    <w:rsid w:val="005A71A0"/>
    <w:rsid w:val="005B2D04"/>
    <w:rsid w:val="005B6BEB"/>
    <w:rsid w:val="005C20D8"/>
    <w:rsid w:val="005D49F1"/>
    <w:rsid w:val="005D5E8B"/>
    <w:rsid w:val="005E02DD"/>
    <w:rsid w:val="005E7D9C"/>
    <w:rsid w:val="005F5EC3"/>
    <w:rsid w:val="00605C13"/>
    <w:rsid w:val="006178A6"/>
    <w:rsid w:val="00617C91"/>
    <w:rsid w:val="00624101"/>
    <w:rsid w:val="00626147"/>
    <w:rsid w:val="00627275"/>
    <w:rsid w:val="00627FD1"/>
    <w:rsid w:val="006334D5"/>
    <w:rsid w:val="00637651"/>
    <w:rsid w:val="00646AFD"/>
    <w:rsid w:val="006574E3"/>
    <w:rsid w:val="006613CD"/>
    <w:rsid w:val="00662242"/>
    <w:rsid w:val="0067187A"/>
    <w:rsid w:val="00673121"/>
    <w:rsid w:val="00675589"/>
    <w:rsid w:val="006767E1"/>
    <w:rsid w:val="00683BE5"/>
    <w:rsid w:val="00693762"/>
    <w:rsid w:val="006A2267"/>
    <w:rsid w:val="006A7542"/>
    <w:rsid w:val="006C30A4"/>
    <w:rsid w:val="006C4662"/>
    <w:rsid w:val="006D2145"/>
    <w:rsid w:val="006D2E58"/>
    <w:rsid w:val="006D318B"/>
    <w:rsid w:val="006E339B"/>
    <w:rsid w:val="006F458E"/>
    <w:rsid w:val="006F7105"/>
    <w:rsid w:val="007026B3"/>
    <w:rsid w:val="007040D7"/>
    <w:rsid w:val="00706386"/>
    <w:rsid w:val="00715DE2"/>
    <w:rsid w:val="00716252"/>
    <w:rsid w:val="0071681B"/>
    <w:rsid w:val="00716C7B"/>
    <w:rsid w:val="00722AB6"/>
    <w:rsid w:val="00724876"/>
    <w:rsid w:val="00742846"/>
    <w:rsid w:val="007428C9"/>
    <w:rsid w:val="0074468D"/>
    <w:rsid w:val="00744F0D"/>
    <w:rsid w:val="00753830"/>
    <w:rsid w:val="00753984"/>
    <w:rsid w:val="007561C5"/>
    <w:rsid w:val="00757D27"/>
    <w:rsid w:val="00771F19"/>
    <w:rsid w:val="00774C11"/>
    <w:rsid w:val="00782F1D"/>
    <w:rsid w:val="0078354C"/>
    <w:rsid w:val="00785B73"/>
    <w:rsid w:val="00792465"/>
    <w:rsid w:val="00794442"/>
    <w:rsid w:val="007A0757"/>
    <w:rsid w:val="007A68EA"/>
    <w:rsid w:val="007A7CFC"/>
    <w:rsid w:val="007B3186"/>
    <w:rsid w:val="007B3F2A"/>
    <w:rsid w:val="007B6DBE"/>
    <w:rsid w:val="007C019E"/>
    <w:rsid w:val="007C280C"/>
    <w:rsid w:val="007C4EF6"/>
    <w:rsid w:val="007C746E"/>
    <w:rsid w:val="007D07BB"/>
    <w:rsid w:val="007D151B"/>
    <w:rsid w:val="007E1B87"/>
    <w:rsid w:val="007E22FD"/>
    <w:rsid w:val="007E355C"/>
    <w:rsid w:val="007E6932"/>
    <w:rsid w:val="007E6F08"/>
    <w:rsid w:val="008037CC"/>
    <w:rsid w:val="00804023"/>
    <w:rsid w:val="008054EE"/>
    <w:rsid w:val="00806210"/>
    <w:rsid w:val="00817032"/>
    <w:rsid w:val="00817E43"/>
    <w:rsid w:val="00820EB0"/>
    <w:rsid w:val="0082302D"/>
    <w:rsid w:val="00823620"/>
    <w:rsid w:val="00825998"/>
    <w:rsid w:val="008268B3"/>
    <w:rsid w:val="00831AD7"/>
    <w:rsid w:val="0083647F"/>
    <w:rsid w:val="00842A5E"/>
    <w:rsid w:val="00842DB6"/>
    <w:rsid w:val="0084377C"/>
    <w:rsid w:val="00847F35"/>
    <w:rsid w:val="00855034"/>
    <w:rsid w:val="008554C8"/>
    <w:rsid w:val="00855832"/>
    <w:rsid w:val="00860542"/>
    <w:rsid w:val="00860B6F"/>
    <w:rsid w:val="00862073"/>
    <w:rsid w:val="0087515C"/>
    <w:rsid w:val="00875D75"/>
    <w:rsid w:val="00881E25"/>
    <w:rsid w:val="008829A1"/>
    <w:rsid w:val="00885ED8"/>
    <w:rsid w:val="00887F52"/>
    <w:rsid w:val="0089324F"/>
    <w:rsid w:val="008A0915"/>
    <w:rsid w:val="008A2E09"/>
    <w:rsid w:val="008A2E5F"/>
    <w:rsid w:val="008A5B17"/>
    <w:rsid w:val="008B6489"/>
    <w:rsid w:val="008C3980"/>
    <w:rsid w:val="008C60CF"/>
    <w:rsid w:val="008E15BC"/>
    <w:rsid w:val="008F1325"/>
    <w:rsid w:val="008F6B42"/>
    <w:rsid w:val="008F75FB"/>
    <w:rsid w:val="00906A98"/>
    <w:rsid w:val="0091093A"/>
    <w:rsid w:val="0091582C"/>
    <w:rsid w:val="00924D47"/>
    <w:rsid w:val="00925CD1"/>
    <w:rsid w:val="00933FC2"/>
    <w:rsid w:val="00934B8F"/>
    <w:rsid w:val="00941B3B"/>
    <w:rsid w:val="00945BB7"/>
    <w:rsid w:val="00946085"/>
    <w:rsid w:val="00954A4A"/>
    <w:rsid w:val="009623C8"/>
    <w:rsid w:val="00963595"/>
    <w:rsid w:val="00963984"/>
    <w:rsid w:val="00970A95"/>
    <w:rsid w:val="009719F7"/>
    <w:rsid w:val="009768D7"/>
    <w:rsid w:val="00980804"/>
    <w:rsid w:val="00986C9B"/>
    <w:rsid w:val="00987E90"/>
    <w:rsid w:val="00990BC9"/>
    <w:rsid w:val="00993778"/>
    <w:rsid w:val="009A0B2A"/>
    <w:rsid w:val="009A2743"/>
    <w:rsid w:val="009C17E4"/>
    <w:rsid w:val="009C1B7E"/>
    <w:rsid w:val="009C5306"/>
    <w:rsid w:val="009D13C6"/>
    <w:rsid w:val="009D5F04"/>
    <w:rsid w:val="009E12EF"/>
    <w:rsid w:val="009E6C5F"/>
    <w:rsid w:val="009E7458"/>
    <w:rsid w:val="009F0560"/>
    <w:rsid w:val="009F769F"/>
    <w:rsid w:val="00A011DF"/>
    <w:rsid w:val="00A03238"/>
    <w:rsid w:val="00A04997"/>
    <w:rsid w:val="00A26A8A"/>
    <w:rsid w:val="00A310B8"/>
    <w:rsid w:val="00A31149"/>
    <w:rsid w:val="00A40F55"/>
    <w:rsid w:val="00A42990"/>
    <w:rsid w:val="00A47C52"/>
    <w:rsid w:val="00A55D50"/>
    <w:rsid w:val="00A61D3C"/>
    <w:rsid w:val="00A627B1"/>
    <w:rsid w:val="00A62D07"/>
    <w:rsid w:val="00A62F30"/>
    <w:rsid w:val="00A644B4"/>
    <w:rsid w:val="00A64FA2"/>
    <w:rsid w:val="00A80D61"/>
    <w:rsid w:val="00A83DE3"/>
    <w:rsid w:val="00A91002"/>
    <w:rsid w:val="00A96BA7"/>
    <w:rsid w:val="00A96ECD"/>
    <w:rsid w:val="00AA16C6"/>
    <w:rsid w:val="00AB1614"/>
    <w:rsid w:val="00AB20B0"/>
    <w:rsid w:val="00AB3CFC"/>
    <w:rsid w:val="00AB46F6"/>
    <w:rsid w:val="00AC447B"/>
    <w:rsid w:val="00AC665F"/>
    <w:rsid w:val="00AD19A0"/>
    <w:rsid w:val="00AE1A85"/>
    <w:rsid w:val="00AE1D6B"/>
    <w:rsid w:val="00AE2D56"/>
    <w:rsid w:val="00AE4F34"/>
    <w:rsid w:val="00AE5F35"/>
    <w:rsid w:val="00AE71BF"/>
    <w:rsid w:val="00AE7551"/>
    <w:rsid w:val="00AF2AF8"/>
    <w:rsid w:val="00AF6ECC"/>
    <w:rsid w:val="00B05FA4"/>
    <w:rsid w:val="00B12892"/>
    <w:rsid w:val="00B408E7"/>
    <w:rsid w:val="00B61D75"/>
    <w:rsid w:val="00B6314F"/>
    <w:rsid w:val="00B64278"/>
    <w:rsid w:val="00B7189B"/>
    <w:rsid w:val="00B72585"/>
    <w:rsid w:val="00B74152"/>
    <w:rsid w:val="00B74516"/>
    <w:rsid w:val="00B75C4E"/>
    <w:rsid w:val="00B90311"/>
    <w:rsid w:val="00B91D0A"/>
    <w:rsid w:val="00B93ED7"/>
    <w:rsid w:val="00BA04FD"/>
    <w:rsid w:val="00BA0D71"/>
    <w:rsid w:val="00BA18C1"/>
    <w:rsid w:val="00BA5055"/>
    <w:rsid w:val="00BB3596"/>
    <w:rsid w:val="00BB4FDF"/>
    <w:rsid w:val="00BB72B8"/>
    <w:rsid w:val="00BD274E"/>
    <w:rsid w:val="00BF0DFF"/>
    <w:rsid w:val="00BF18AE"/>
    <w:rsid w:val="00BF5B7F"/>
    <w:rsid w:val="00BF7381"/>
    <w:rsid w:val="00C05ACE"/>
    <w:rsid w:val="00C064B8"/>
    <w:rsid w:val="00C14E10"/>
    <w:rsid w:val="00C15A15"/>
    <w:rsid w:val="00C17302"/>
    <w:rsid w:val="00C26235"/>
    <w:rsid w:val="00C34045"/>
    <w:rsid w:val="00C3456C"/>
    <w:rsid w:val="00C35162"/>
    <w:rsid w:val="00C360C7"/>
    <w:rsid w:val="00C37D63"/>
    <w:rsid w:val="00C40E8A"/>
    <w:rsid w:val="00C51CBF"/>
    <w:rsid w:val="00C53A71"/>
    <w:rsid w:val="00C6232D"/>
    <w:rsid w:val="00C750DB"/>
    <w:rsid w:val="00C8660C"/>
    <w:rsid w:val="00C93388"/>
    <w:rsid w:val="00C96173"/>
    <w:rsid w:val="00CB0D47"/>
    <w:rsid w:val="00CD396F"/>
    <w:rsid w:val="00CE21FF"/>
    <w:rsid w:val="00CE722E"/>
    <w:rsid w:val="00CF72DC"/>
    <w:rsid w:val="00D01A69"/>
    <w:rsid w:val="00D03D25"/>
    <w:rsid w:val="00D07B80"/>
    <w:rsid w:val="00D15ADF"/>
    <w:rsid w:val="00D1691C"/>
    <w:rsid w:val="00D22E8E"/>
    <w:rsid w:val="00D241E2"/>
    <w:rsid w:val="00D24A73"/>
    <w:rsid w:val="00D30565"/>
    <w:rsid w:val="00D36A75"/>
    <w:rsid w:val="00D42134"/>
    <w:rsid w:val="00D44284"/>
    <w:rsid w:val="00D459DB"/>
    <w:rsid w:val="00D547D5"/>
    <w:rsid w:val="00D60BE3"/>
    <w:rsid w:val="00D62AF9"/>
    <w:rsid w:val="00D81F8A"/>
    <w:rsid w:val="00D82165"/>
    <w:rsid w:val="00D83B64"/>
    <w:rsid w:val="00D855CC"/>
    <w:rsid w:val="00D93744"/>
    <w:rsid w:val="00DA0DBC"/>
    <w:rsid w:val="00DA2650"/>
    <w:rsid w:val="00DA60C2"/>
    <w:rsid w:val="00DB3746"/>
    <w:rsid w:val="00DB5A8E"/>
    <w:rsid w:val="00DC3D1F"/>
    <w:rsid w:val="00DD7828"/>
    <w:rsid w:val="00DE44BB"/>
    <w:rsid w:val="00DE474F"/>
    <w:rsid w:val="00DE482C"/>
    <w:rsid w:val="00DF0FC5"/>
    <w:rsid w:val="00DF132C"/>
    <w:rsid w:val="00DF13F9"/>
    <w:rsid w:val="00DF226C"/>
    <w:rsid w:val="00DF36E8"/>
    <w:rsid w:val="00DF3717"/>
    <w:rsid w:val="00DF73EF"/>
    <w:rsid w:val="00E050F9"/>
    <w:rsid w:val="00E05DEA"/>
    <w:rsid w:val="00E0778B"/>
    <w:rsid w:val="00E10C76"/>
    <w:rsid w:val="00E1689A"/>
    <w:rsid w:val="00E21766"/>
    <w:rsid w:val="00E21B27"/>
    <w:rsid w:val="00E25BFD"/>
    <w:rsid w:val="00E32AA0"/>
    <w:rsid w:val="00E33454"/>
    <w:rsid w:val="00E40175"/>
    <w:rsid w:val="00E41280"/>
    <w:rsid w:val="00E47547"/>
    <w:rsid w:val="00E50396"/>
    <w:rsid w:val="00E52920"/>
    <w:rsid w:val="00E5637A"/>
    <w:rsid w:val="00E61F84"/>
    <w:rsid w:val="00E622DF"/>
    <w:rsid w:val="00E72BA4"/>
    <w:rsid w:val="00E82709"/>
    <w:rsid w:val="00E8702A"/>
    <w:rsid w:val="00E933F8"/>
    <w:rsid w:val="00E93A06"/>
    <w:rsid w:val="00E949B4"/>
    <w:rsid w:val="00EA3686"/>
    <w:rsid w:val="00EA37C6"/>
    <w:rsid w:val="00EB637A"/>
    <w:rsid w:val="00EC5056"/>
    <w:rsid w:val="00EE472E"/>
    <w:rsid w:val="00EF30B8"/>
    <w:rsid w:val="00EF62CE"/>
    <w:rsid w:val="00F046BA"/>
    <w:rsid w:val="00F127CD"/>
    <w:rsid w:val="00F128D8"/>
    <w:rsid w:val="00F21EBD"/>
    <w:rsid w:val="00F3210F"/>
    <w:rsid w:val="00F32547"/>
    <w:rsid w:val="00F4504B"/>
    <w:rsid w:val="00F479A0"/>
    <w:rsid w:val="00F51311"/>
    <w:rsid w:val="00F51B2B"/>
    <w:rsid w:val="00F54607"/>
    <w:rsid w:val="00F57271"/>
    <w:rsid w:val="00F65233"/>
    <w:rsid w:val="00F703A5"/>
    <w:rsid w:val="00F732A7"/>
    <w:rsid w:val="00F85A27"/>
    <w:rsid w:val="00F868EB"/>
    <w:rsid w:val="00F95A42"/>
    <w:rsid w:val="00FA2F9A"/>
    <w:rsid w:val="00FB47A3"/>
    <w:rsid w:val="00FB69DB"/>
    <w:rsid w:val="00FD45F8"/>
    <w:rsid w:val="00FD4C62"/>
    <w:rsid w:val="00FD70FD"/>
    <w:rsid w:val="00FE18A8"/>
    <w:rsid w:val="00FE1A92"/>
    <w:rsid w:val="00FF00B4"/>
    <w:rsid w:val="00FF5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98AF62B"/>
  <w15:docId w15:val="{A2BB4BBF-9266-4724-BC00-3D4A6B39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5809"/>
  </w:style>
  <w:style w:type="paragraph" w:styleId="1">
    <w:name w:val="heading 1"/>
    <w:basedOn w:val="a"/>
    <w:next w:val="a"/>
    <w:link w:val="10"/>
    <w:qFormat/>
    <w:rsid w:val="005D5E8B"/>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unhideWhenUsed/>
    <w:qFormat/>
    <w:rsid w:val="005D5E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D5E8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5068F7"/>
    <w:pPr>
      <w:keepNext/>
      <w:spacing w:after="480" w:line="240" w:lineRule="auto"/>
      <w:jc w:val="both"/>
      <w:outlineLvl w:val="3"/>
    </w:pPr>
    <w:rPr>
      <w:rFonts w:ascii="Times New Roman" w:eastAsia="Times New Roman" w:hAnsi="Times New Roman" w:cs="Times New Roman"/>
      <w:sz w:val="28"/>
      <w:szCs w:val="20"/>
    </w:rPr>
  </w:style>
  <w:style w:type="paragraph" w:styleId="5">
    <w:name w:val="heading 5"/>
    <w:basedOn w:val="a"/>
    <w:next w:val="a"/>
    <w:link w:val="50"/>
    <w:uiPriority w:val="9"/>
    <w:semiHidden/>
    <w:unhideWhenUsed/>
    <w:qFormat/>
    <w:rsid w:val="00FF5A7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E8B"/>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5D5E8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D5E8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068F7"/>
    <w:rPr>
      <w:rFonts w:ascii="Times New Roman" w:eastAsia="Times New Roman" w:hAnsi="Times New Roman" w:cs="Times New Roman"/>
      <w:sz w:val="28"/>
      <w:szCs w:val="20"/>
    </w:rPr>
  </w:style>
  <w:style w:type="character" w:customStyle="1" w:styleId="50">
    <w:name w:val="Заголовок 5 Знак"/>
    <w:basedOn w:val="a0"/>
    <w:link w:val="5"/>
    <w:uiPriority w:val="9"/>
    <w:semiHidden/>
    <w:rsid w:val="00FF5A74"/>
    <w:rPr>
      <w:rFonts w:asciiTheme="majorHAnsi" w:eastAsiaTheme="majorEastAsia" w:hAnsiTheme="majorHAnsi" w:cstheme="majorBidi"/>
      <w:color w:val="243F60" w:themeColor="accent1" w:themeShade="7F"/>
    </w:rPr>
  </w:style>
  <w:style w:type="paragraph" w:styleId="a3">
    <w:name w:val="Title"/>
    <w:basedOn w:val="a"/>
    <w:link w:val="a4"/>
    <w:qFormat/>
    <w:rsid w:val="005D5E8B"/>
    <w:pPr>
      <w:spacing w:after="0" w:line="240" w:lineRule="auto"/>
      <w:jc w:val="center"/>
    </w:pPr>
    <w:rPr>
      <w:rFonts w:ascii="Times New Roman" w:eastAsia="Times New Roman" w:hAnsi="Times New Roman" w:cs="Times New Roman"/>
      <w:sz w:val="24"/>
      <w:szCs w:val="20"/>
    </w:rPr>
  </w:style>
  <w:style w:type="character" w:customStyle="1" w:styleId="a4">
    <w:name w:val="Заголовок Знак"/>
    <w:basedOn w:val="a0"/>
    <w:link w:val="a3"/>
    <w:rsid w:val="005D5E8B"/>
    <w:rPr>
      <w:rFonts w:ascii="Times New Roman" w:eastAsia="Times New Roman" w:hAnsi="Times New Roman" w:cs="Times New Roman"/>
      <w:sz w:val="24"/>
      <w:szCs w:val="20"/>
    </w:rPr>
  </w:style>
  <w:style w:type="paragraph" w:styleId="a5">
    <w:name w:val="Body Text"/>
    <w:aliases w:val=" Знак1 Знак Знак Знак Знак, Знак1 Знак Знак Знак"/>
    <w:basedOn w:val="a"/>
    <w:link w:val="a6"/>
    <w:unhideWhenUsed/>
    <w:rsid w:val="005D5E8B"/>
    <w:pPr>
      <w:spacing w:after="0" w:line="240" w:lineRule="auto"/>
      <w:jc w:val="both"/>
    </w:pPr>
    <w:rPr>
      <w:rFonts w:ascii="Times New Roman" w:eastAsia="Times New Roman" w:hAnsi="Times New Roman" w:cs="Times New Roman"/>
      <w:color w:val="000000"/>
      <w:sz w:val="24"/>
      <w:szCs w:val="24"/>
    </w:rPr>
  </w:style>
  <w:style w:type="character" w:customStyle="1" w:styleId="a6">
    <w:name w:val="Основной текст Знак"/>
    <w:aliases w:val=" Знак1 Знак Знак Знак Знак Знак, Знак1 Знак Знак Знак Знак1"/>
    <w:basedOn w:val="a0"/>
    <w:link w:val="a5"/>
    <w:rsid w:val="005D5E8B"/>
    <w:rPr>
      <w:rFonts w:ascii="Times New Roman" w:eastAsia="Times New Roman" w:hAnsi="Times New Roman" w:cs="Times New Roman"/>
      <w:color w:val="000000"/>
      <w:sz w:val="24"/>
      <w:szCs w:val="24"/>
    </w:rPr>
  </w:style>
  <w:style w:type="paragraph" w:styleId="a7">
    <w:name w:val="No Spacing"/>
    <w:link w:val="a8"/>
    <w:uiPriority w:val="1"/>
    <w:qFormat/>
    <w:rsid w:val="005D5E8B"/>
    <w:pPr>
      <w:spacing w:after="0" w:line="240" w:lineRule="auto"/>
    </w:pPr>
    <w:rPr>
      <w:rFonts w:ascii="Calibri" w:eastAsia="Calibri" w:hAnsi="Calibri" w:cs="Times New Roman"/>
      <w:lang w:eastAsia="en-US"/>
    </w:rPr>
  </w:style>
  <w:style w:type="character" w:customStyle="1" w:styleId="a8">
    <w:name w:val="Без интервала Знак"/>
    <w:link w:val="a7"/>
    <w:uiPriority w:val="1"/>
    <w:locked/>
    <w:rsid w:val="005D5E8B"/>
    <w:rPr>
      <w:rFonts w:ascii="Calibri" w:eastAsia="Calibri" w:hAnsi="Calibri" w:cs="Times New Roman"/>
      <w:lang w:eastAsia="en-US"/>
    </w:rPr>
  </w:style>
  <w:style w:type="character" w:styleId="a9">
    <w:name w:val="Hyperlink"/>
    <w:uiPriority w:val="99"/>
    <w:unhideWhenUsed/>
    <w:rsid w:val="005D5E8B"/>
    <w:rPr>
      <w:color w:val="0000FF"/>
      <w:u w:val="single"/>
    </w:rPr>
  </w:style>
  <w:style w:type="paragraph" w:customStyle="1" w:styleId="ConsPlusNormal">
    <w:name w:val="ConsPlusNormal"/>
    <w:link w:val="ConsPlusNormal0"/>
    <w:rsid w:val="005D5E8B"/>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locked/>
    <w:rsid w:val="00FF5A74"/>
    <w:rPr>
      <w:rFonts w:ascii="Calibri" w:eastAsia="Times New Roman" w:hAnsi="Calibri" w:cs="Calibri"/>
      <w:szCs w:val="20"/>
    </w:rPr>
  </w:style>
  <w:style w:type="paragraph" w:customStyle="1" w:styleId="ConsPlusTitle">
    <w:name w:val="ConsPlusTitle"/>
    <w:uiPriority w:val="99"/>
    <w:rsid w:val="005D5E8B"/>
    <w:pPr>
      <w:widowControl w:val="0"/>
      <w:autoSpaceDE w:val="0"/>
      <w:autoSpaceDN w:val="0"/>
      <w:spacing w:after="0" w:line="240" w:lineRule="auto"/>
    </w:pPr>
    <w:rPr>
      <w:rFonts w:ascii="Calibri" w:eastAsia="Times New Roman" w:hAnsi="Calibri" w:cs="Calibri"/>
      <w:b/>
      <w:szCs w:val="20"/>
    </w:rPr>
  </w:style>
  <w:style w:type="paragraph" w:customStyle="1" w:styleId="Default">
    <w:name w:val="Default"/>
    <w:rsid w:val="005D5E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Cell">
    <w:name w:val="ConsPlusCell"/>
    <w:link w:val="ConsPlusCell0"/>
    <w:uiPriority w:val="99"/>
    <w:rsid w:val="005D5E8B"/>
    <w:pPr>
      <w:widowControl w:val="0"/>
      <w:autoSpaceDE w:val="0"/>
      <w:autoSpaceDN w:val="0"/>
      <w:adjustRightInd w:val="0"/>
      <w:spacing w:after="0" w:line="240" w:lineRule="auto"/>
    </w:pPr>
    <w:rPr>
      <w:rFonts w:ascii="Arial" w:eastAsia="Calibri" w:hAnsi="Arial" w:cs="Arial"/>
      <w:sz w:val="20"/>
      <w:szCs w:val="20"/>
    </w:rPr>
  </w:style>
  <w:style w:type="character" w:customStyle="1" w:styleId="ConsPlusCell0">
    <w:name w:val="ConsPlusCell Знак"/>
    <w:basedOn w:val="a0"/>
    <w:link w:val="ConsPlusCell"/>
    <w:rsid w:val="005D5E8B"/>
    <w:rPr>
      <w:rFonts w:ascii="Arial" w:eastAsia="Calibri" w:hAnsi="Arial" w:cs="Arial"/>
      <w:sz w:val="20"/>
      <w:szCs w:val="20"/>
    </w:rPr>
  </w:style>
  <w:style w:type="paragraph" w:styleId="aa">
    <w:name w:val="Normal (Web)"/>
    <w:aliases w:val="Обычный (Web)1,Обычный (веб) Знак Знак,Обычный (Web) Знак Знак Знак,Обычный (Web),Обычный (веб)3"/>
    <w:basedOn w:val="a"/>
    <w:link w:val="ab"/>
    <w:qFormat/>
    <w:rsid w:val="005D5E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1 Знак,Обычный (веб) Знак Знак Знак,Обычный (Web) Знак Знак Знак Знак,Обычный (Web) Знак,Обычный (веб)3 Знак"/>
    <w:link w:val="aa"/>
    <w:uiPriority w:val="99"/>
    <w:locked/>
    <w:rsid w:val="00A627B1"/>
    <w:rPr>
      <w:rFonts w:ascii="Times New Roman" w:eastAsia="Times New Roman" w:hAnsi="Times New Roman" w:cs="Times New Roman"/>
      <w:sz w:val="24"/>
      <w:szCs w:val="24"/>
    </w:rPr>
  </w:style>
  <w:style w:type="character" w:customStyle="1" w:styleId="8">
    <w:name w:val="Основной текст + 8"/>
    <w:aliases w:val="5 pt"/>
    <w:basedOn w:val="a6"/>
    <w:rsid w:val="005D5E8B"/>
    <w:rPr>
      <w:rFonts w:ascii="Times New Roman" w:eastAsia="Times New Roman" w:hAnsi="Times New Roman" w:cs="Times New Roman"/>
      <w:color w:val="000000"/>
      <w:sz w:val="17"/>
      <w:szCs w:val="17"/>
      <w:u w:val="none"/>
      <w:lang w:bidi="ar-SA"/>
    </w:rPr>
  </w:style>
  <w:style w:type="paragraph" w:customStyle="1" w:styleId="ConsTitle">
    <w:name w:val="ConsTitle"/>
    <w:rsid w:val="005D5E8B"/>
    <w:pPr>
      <w:widowControl w:val="0"/>
      <w:snapToGrid w:val="0"/>
      <w:spacing w:after="0" w:line="240" w:lineRule="auto"/>
      <w:ind w:right="19772"/>
    </w:pPr>
    <w:rPr>
      <w:rFonts w:ascii="Arial" w:eastAsia="Times New Roman" w:hAnsi="Arial" w:cs="Times New Roman"/>
      <w:b/>
      <w:sz w:val="16"/>
      <w:szCs w:val="20"/>
    </w:rPr>
  </w:style>
  <w:style w:type="character" w:customStyle="1" w:styleId="hl41">
    <w:name w:val="hl41"/>
    <w:basedOn w:val="a0"/>
    <w:rsid w:val="005D5E8B"/>
    <w:rPr>
      <w:b/>
      <w:bCs/>
      <w:sz w:val="20"/>
      <w:szCs w:val="20"/>
    </w:rPr>
  </w:style>
  <w:style w:type="paragraph" w:customStyle="1" w:styleId="ac">
    <w:name w:val="Прижатый влево"/>
    <w:basedOn w:val="a"/>
    <w:next w:val="a"/>
    <w:uiPriority w:val="99"/>
    <w:rsid w:val="005D5E8B"/>
    <w:pPr>
      <w:autoSpaceDE w:val="0"/>
      <w:autoSpaceDN w:val="0"/>
      <w:adjustRightInd w:val="0"/>
      <w:spacing w:after="0" w:line="240" w:lineRule="auto"/>
    </w:pPr>
    <w:rPr>
      <w:rFonts w:ascii="Arial" w:eastAsia="Times New Roman" w:hAnsi="Arial" w:cs="Arial"/>
      <w:sz w:val="24"/>
      <w:szCs w:val="24"/>
    </w:rPr>
  </w:style>
  <w:style w:type="paragraph" w:customStyle="1" w:styleId="ad">
    <w:name w:val="Знак Знак Знак Знак Знак Знак Знак Знак Знак Знак Знак Знак Знак Знак Знак Знак Знак Знак Знак Знак Знак Знак"/>
    <w:basedOn w:val="a"/>
    <w:rsid w:val="005D5E8B"/>
    <w:pPr>
      <w:spacing w:after="160" w:line="240" w:lineRule="exact"/>
      <w:jc w:val="both"/>
    </w:pPr>
    <w:rPr>
      <w:rFonts w:ascii="Verdana" w:eastAsia="Times New Roman" w:hAnsi="Verdana" w:cs="Arial"/>
      <w:sz w:val="20"/>
      <w:szCs w:val="20"/>
      <w:lang w:val="en-US" w:eastAsia="en-US"/>
    </w:rPr>
  </w:style>
  <w:style w:type="character" w:customStyle="1" w:styleId="ae">
    <w:name w:val="Гипертекстовая ссылка"/>
    <w:basedOn w:val="a0"/>
    <w:uiPriority w:val="99"/>
    <w:rsid w:val="005D5E8B"/>
    <w:rPr>
      <w:color w:val="106BBE"/>
    </w:rPr>
  </w:style>
  <w:style w:type="character" w:customStyle="1" w:styleId="FontStyle21">
    <w:name w:val="Font Style21"/>
    <w:basedOn w:val="a0"/>
    <w:rsid w:val="005D5E8B"/>
    <w:rPr>
      <w:rFonts w:ascii="Times New Roman" w:hAnsi="Times New Roman" w:cs="Times New Roman" w:hint="default"/>
      <w:b/>
      <w:bCs/>
      <w:sz w:val="26"/>
      <w:szCs w:val="26"/>
    </w:rPr>
  </w:style>
  <w:style w:type="character" w:customStyle="1" w:styleId="FontStyle17">
    <w:name w:val="Font Style17"/>
    <w:basedOn w:val="a0"/>
    <w:rsid w:val="005D5E8B"/>
    <w:rPr>
      <w:rFonts w:ascii="Times New Roman" w:hAnsi="Times New Roman" w:cs="Times New Roman" w:hint="default"/>
      <w:sz w:val="24"/>
      <w:szCs w:val="24"/>
    </w:rPr>
  </w:style>
  <w:style w:type="character" w:customStyle="1" w:styleId="FontStyle18">
    <w:name w:val="Font Style18"/>
    <w:basedOn w:val="a0"/>
    <w:rsid w:val="005D5E8B"/>
    <w:rPr>
      <w:rFonts w:ascii="Times New Roman" w:hAnsi="Times New Roman" w:cs="Times New Roman" w:hint="default"/>
      <w:b/>
      <w:bCs/>
      <w:sz w:val="22"/>
      <w:szCs w:val="22"/>
    </w:rPr>
  </w:style>
  <w:style w:type="paragraph" w:customStyle="1" w:styleId="Style3">
    <w:name w:val="Style3"/>
    <w:basedOn w:val="a"/>
    <w:rsid w:val="005D5E8B"/>
    <w:pPr>
      <w:widowControl w:val="0"/>
      <w:autoSpaceDE w:val="0"/>
      <w:autoSpaceDN w:val="0"/>
      <w:adjustRightInd w:val="0"/>
      <w:spacing w:after="0" w:line="296" w:lineRule="exact"/>
      <w:jc w:val="center"/>
    </w:pPr>
    <w:rPr>
      <w:rFonts w:ascii="Times New Roman" w:eastAsia="Times New Roman" w:hAnsi="Times New Roman" w:cs="Times New Roman"/>
      <w:sz w:val="24"/>
      <w:szCs w:val="24"/>
    </w:rPr>
  </w:style>
  <w:style w:type="paragraph" w:customStyle="1" w:styleId="Style10">
    <w:name w:val="Style10"/>
    <w:basedOn w:val="a"/>
    <w:rsid w:val="005D5E8B"/>
    <w:pPr>
      <w:widowControl w:val="0"/>
      <w:autoSpaceDE w:val="0"/>
      <w:autoSpaceDN w:val="0"/>
      <w:adjustRightInd w:val="0"/>
      <w:spacing w:after="0" w:line="222" w:lineRule="exact"/>
      <w:jc w:val="right"/>
    </w:pPr>
    <w:rPr>
      <w:rFonts w:ascii="Times New Roman" w:eastAsia="Times New Roman" w:hAnsi="Times New Roman" w:cs="Times New Roman"/>
      <w:sz w:val="24"/>
      <w:szCs w:val="24"/>
    </w:rPr>
  </w:style>
  <w:style w:type="paragraph" w:customStyle="1" w:styleId="Style12">
    <w:name w:val="Style12"/>
    <w:basedOn w:val="a"/>
    <w:rsid w:val="005D5E8B"/>
    <w:pPr>
      <w:widowControl w:val="0"/>
      <w:autoSpaceDE w:val="0"/>
      <w:autoSpaceDN w:val="0"/>
      <w:adjustRightInd w:val="0"/>
      <w:spacing w:after="0" w:line="211" w:lineRule="exact"/>
    </w:pPr>
    <w:rPr>
      <w:rFonts w:ascii="Times New Roman" w:eastAsia="Times New Roman" w:hAnsi="Times New Roman" w:cs="Times New Roman"/>
      <w:sz w:val="24"/>
      <w:szCs w:val="24"/>
    </w:rPr>
  </w:style>
  <w:style w:type="paragraph" w:customStyle="1" w:styleId="Style13">
    <w:name w:val="Style13"/>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4">
    <w:name w:val="Style14"/>
    <w:basedOn w:val="a"/>
    <w:rsid w:val="005D5E8B"/>
    <w:pPr>
      <w:widowControl w:val="0"/>
      <w:autoSpaceDE w:val="0"/>
      <w:autoSpaceDN w:val="0"/>
      <w:adjustRightInd w:val="0"/>
      <w:spacing w:after="0" w:line="202" w:lineRule="exact"/>
      <w:jc w:val="center"/>
    </w:pPr>
    <w:rPr>
      <w:rFonts w:ascii="Times New Roman" w:eastAsia="Times New Roman" w:hAnsi="Times New Roman" w:cs="Times New Roman"/>
      <w:sz w:val="24"/>
      <w:szCs w:val="24"/>
    </w:rPr>
  </w:style>
  <w:style w:type="character" w:customStyle="1" w:styleId="FontStyle20">
    <w:name w:val="Font Style20"/>
    <w:basedOn w:val="a0"/>
    <w:rsid w:val="005D5E8B"/>
    <w:rPr>
      <w:rFonts w:ascii="Times New Roman" w:hAnsi="Times New Roman" w:cs="Times New Roman" w:hint="default"/>
      <w:b/>
      <w:bCs/>
      <w:sz w:val="18"/>
      <w:szCs w:val="18"/>
    </w:rPr>
  </w:style>
  <w:style w:type="paragraph" w:customStyle="1" w:styleId="ConsPlusNonformat">
    <w:name w:val="ConsPlusNonformat"/>
    <w:rsid w:val="005D5E8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15">
    <w:name w:val="Style15"/>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9">
    <w:name w:val="Font Style19"/>
    <w:basedOn w:val="a0"/>
    <w:rsid w:val="005D5E8B"/>
    <w:rPr>
      <w:rFonts w:ascii="Times New Roman" w:hAnsi="Times New Roman" w:cs="Times New Roman" w:hint="default"/>
      <w:b/>
      <w:bCs/>
      <w:sz w:val="16"/>
      <w:szCs w:val="16"/>
    </w:rPr>
  </w:style>
  <w:style w:type="paragraph" w:customStyle="1" w:styleId="Style7">
    <w:name w:val="Style7"/>
    <w:basedOn w:val="a"/>
    <w:rsid w:val="005D5E8B"/>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9">
    <w:name w:val="Style9"/>
    <w:basedOn w:val="a"/>
    <w:rsid w:val="005D5E8B"/>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character" w:customStyle="1" w:styleId="FontStyle14">
    <w:name w:val="Font Style14"/>
    <w:basedOn w:val="a0"/>
    <w:rsid w:val="005D5E8B"/>
    <w:rPr>
      <w:rFonts w:ascii="Times New Roman" w:hAnsi="Times New Roman" w:cs="Times New Roman"/>
      <w:sz w:val="26"/>
      <w:szCs w:val="26"/>
    </w:rPr>
  </w:style>
  <w:style w:type="paragraph" w:styleId="af">
    <w:name w:val="Balloon Text"/>
    <w:basedOn w:val="a"/>
    <w:link w:val="af0"/>
    <w:rsid w:val="005D5E8B"/>
    <w:pPr>
      <w:spacing w:after="0" w:line="240" w:lineRule="auto"/>
    </w:pPr>
    <w:rPr>
      <w:rFonts w:ascii="Tahoma" w:eastAsia="Times New Roman" w:hAnsi="Tahoma" w:cs="Tahoma"/>
      <w:sz w:val="16"/>
      <w:szCs w:val="16"/>
    </w:rPr>
  </w:style>
  <w:style w:type="character" w:customStyle="1" w:styleId="af0">
    <w:name w:val="Текст выноски Знак"/>
    <w:basedOn w:val="a0"/>
    <w:link w:val="af"/>
    <w:rsid w:val="005D5E8B"/>
    <w:rPr>
      <w:rFonts w:ascii="Tahoma" w:eastAsia="Times New Roman" w:hAnsi="Tahoma" w:cs="Tahoma"/>
      <w:sz w:val="16"/>
      <w:szCs w:val="16"/>
    </w:rPr>
  </w:style>
  <w:style w:type="paragraph" w:styleId="af1">
    <w:name w:val="header"/>
    <w:basedOn w:val="a"/>
    <w:link w:val="af2"/>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0"/>
    <w:link w:val="af1"/>
    <w:uiPriority w:val="99"/>
    <w:rsid w:val="005D5E8B"/>
    <w:rPr>
      <w:rFonts w:ascii="Times New Roman" w:eastAsia="Times New Roman" w:hAnsi="Times New Roman" w:cs="Times New Roman"/>
      <w:sz w:val="24"/>
      <w:szCs w:val="24"/>
    </w:rPr>
  </w:style>
  <w:style w:type="character" w:customStyle="1" w:styleId="af3">
    <w:name w:val="Нижний колонтитул Знак"/>
    <w:basedOn w:val="a0"/>
    <w:link w:val="af4"/>
    <w:uiPriority w:val="99"/>
    <w:rsid w:val="005D5E8B"/>
    <w:rPr>
      <w:rFonts w:ascii="Times New Roman" w:eastAsia="Times New Roman" w:hAnsi="Times New Roman" w:cs="Times New Roman"/>
      <w:sz w:val="24"/>
      <w:szCs w:val="24"/>
    </w:rPr>
  </w:style>
  <w:style w:type="paragraph" w:styleId="af4">
    <w:name w:val="footer"/>
    <w:basedOn w:val="a"/>
    <w:link w:val="af3"/>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1">
    <w:name w:val="Нижний колонтитул Знак1"/>
    <w:basedOn w:val="a0"/>
    <w:uiPriority w:val="99"/>
    <w:semiHidden/>
    <w:rsid w:val="005D5E8B"/>
  </w:style>
  <w:style w:type="character" w:customStyle="1" w:styleId="FontStyle12">
    <w:name w:val="Font Style12"/>
    <w:basedOn w:val="a0"/>
    <w:rsid w:val="005D5E8B"/>
    <w:rPr>
      <w:rFonts w:ascii="Times New Roman" w:hAnsi="Times New Roman" w:cs="Times New Roman" w:hint="default"/>
      <w:b/>
      <w:bCs/>
      <w:sz w:val="34"/>
      <w:szCs w:val="34"/>
    </w:rPr>
  </w:style>
  <w:style w:type="paragraph" w:styleId="af5">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Paragraphe de liste1,lp1,Bullet 1,список 1"/>
    <w:basedOn w:val="a"/>
    <w:link w:val="af6"/>
    <w:uiPriority w:val="34"/>
    <w:qFormat/>
    <w:rsid w:val="005D5E8B"/>
    <w:pPr>
      <w:ind w:left="720"/>
      <w:contextualSpacing/>
    </w:pPr>
  </w:style>
  <w:style w:type="character" w:customStyle="1" w:styleId="af6">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Paragraphe de liste1 Знак,lp1 Знак"/>
    <w:link w:val="af5"/>
    <w:uiPriority w:val="34"/>
    <w:rsid w:val="00E82709"/>
  </w:style>
  <w:style w:type="paragraph" w:customStyle="1" w:styleId="ConsNormal">
    <w:name w:val="ConsNormal"/>
    <w:rsid w:val="005D5E8B"/>
    <w:pPr>
      <w:widowControl w:val="0"/>
      <w:spacing w:after="0" w:line="240" w:lineRule="auto"/>
      <w:ind w:right="19772" w:firstLine="720"/>
    </w:pPr>
    <w:rPr>
      <w:rFonts w:ascii="Arial" w:eastAsia="Times New Roman" w:hAnsi="Arial" w:cs="Times New Roman"/>
      <w:snapToGrid w:val="0"/>
      <w:sz w:val="20"/>
      <w:szCs w:val="20"/>
    </w:rPr>
  </w:style>
  <w:style w:type="character" w:styleId="af7">
    <w:name w:val="Strong"/>
    <w:basedOn w:val="a0"/>
    <w:qFormat/>
    <w:rsid w:val="005D5E8B"/>
    <w:rPr>
      <w:b/>
      <w:bCs/>
    </w:rPr>
  </w:style>
  <w:style w:type="paragraph" w:customStyle="1" w:styleId="garantNormal">
    <w:name w:val="garantNormal"/>
    <w:uiPriority w:val="99"/>
    <w:rsid w:val="005D5E8B"/>
    <w:pPr>
      <w:widowControl w:val="0"/>
      <w:autoSpaceDE w:val="0"/>
      <w:autoSpaceDN w:val="0"/>
      <w:spacing w:after="0" w:line="240" w:lineRule="auto"/>
      <w:ind w:right="19772" w:firstLine="720"/>
    </w:pPr>
    <w:rPr>
      <w:rFonts w:ascii="Arial" w:eastAsia="Times New Roman" w:hAnsi="Arial" w:cs="Arial"/>
      <w:sz w:val="18"/>
      <w:szCs w:val="18"/>
    </w:rPr>
  </w:style>
  <w:style w:type="character" w:customStyle="1" w:styleId="Exact">
    <w:name w:val="Подпись к картинке Exact"/>
    <w:basedOn w:val="a0"/>
    <w:link w:val="af8"/>
    <w:rsid w:val="005D5E8B"/>
    <w:rPr>
      <w:rFonts w:ascii="Times New Roman" w:eastAsia="Times New Roman" w:hAnsi="Times New Roman" w:cs="Times New Roman"/>
      <w:spacing w:val="9"/>
      <w:sz w:val="20"/>
      <w:szCs w:val="20"/>
      <w:shd w:val="clear" w:color="auto" w:fill="FFFFFF"/>
    </w:rPr>
  </w:style>
  <w:style w:type="paragraph" w:customStyle="1" w:styleId="af8">
    <w:name w:val="Подпись к картинке"/>
    <w:basedOn w:val="a"/>
    <w:link w:val="Exact"/>
    <w:rsid w:val="005D5E8B"/>
    <w:pPr>
      <w:widowControl w:val="0"/>
      <w:shd w:val="clear" w:color="auto" w:fill="FFFFFF"/>
      <w:spacing w:after="0" w:line="0" w:lineRule="atLeast"/>
    </w:pPr>
    <w:rPr>
      <w:rFonts w:ascii="Times New Roman" w:eastAsia="Times New Roman" w:hAnsi="Times New Roman" w:cs="Times New Roman"/>
      <w:spacing w:val="9"/>
      <w:sz w:val="20"/>
      <w:szCs w:val="20"/>
    </w:rPr>
  </w:style>
  <w:style w:type="character" w:customStyle="1" w:styleId="af9">
    <w:name w:val="Основной текст_"/>
    <w:basedOn w:val="a0"/>
    <w:link w:val="12"/>
    <w:rsid w:val="005D5E8B"/>
    <w:rPr>
      <w:rFonts w:ascii="Times New Roman" w:eastAsia="Times New Roman" w:hAnsi="Times New Roman" w:cs="Times New Roman"/>
      <w:shd w:val="clear" w:color="auto" w:fill="FFFFFF"/>
    </w:rPr>
  </w:style>
  <w:style w:type="paragraph" w:customStyle="1" w:styleId="12">
    <w:name w:val="Основной текст1"/>
    <w:basedOn w:val="a"/>
    <w:link w:val="af9"/>
    <w:rsid w:val="005D5E8B"/>
    <w:pPr>
      <w:widowControl w:val="0"/>
      <w:shd w:val="clear" w:color="auto" w:fill="FFFFFF"/>
      <w:spacing w:before="600" w:after="480" w:line="274" w:lineRule="exact"/>
      <w:jc w:val="center"/>
    </w:pPr>
    <w:rPr>
      <w:rFonts w:ascii="Times New Roman" w:eastAsia="Times New Roman" w:hAnsi="Times New Roman" w:cs="Times New Roman"/>
    </w:rPr>
  </w:style>
  <w:style w:type="character" w:customStyle="1" w:styleId="31">
    <w:name w:val="Основной текст (3)"/>
    <w:basedOn w:val="a0"/>
    <w:rsid w:val="005D5E8B"/>
    <w:rPr>
      <w:rFonts w:ascii="Times New Roman" w:eastAsia="Times New Roman" w:hAnsi="Times New Roman" w:cs="Times New Roman"/>
      <w:b/>
      <w:bCs/>
      <w:i w:val="0"/>
      <w:iCs w:val="0"/>
      <w:smallCaps w:val="0"/>
      <w:strike w:val="0"/>
      <w:color w:val="000000"/>
      <w:spacing w:val="0"/>
      <w:w w:val="100"/>
      <w:position w:val="0"/>
      <w:sz w:val="19"/>
      <w:szCs w:val="19"/>
      <w:u w:val="single"/>
      <w:lang w:val="ru-RU"/>
    </w:rPr>
  </w:style>
  <w:style w:type="character" w:customStyle="1" w:styleId="41">
    <w:name w:val="Основной текст (4)_"/>
    <w:basedOn w:val="a0"/>
    <w:link w:val="42"/>
    <w:rsid w:val="005D5E8B"/>
    <w:rPr>
      <w:rFonts w:ascii="Times New Roman" w:eastAsia="Times New Roman" w:hAnsi="Times New Roman" w:cs="Times New Roman"/>
      <w:sz w:val="19"/>
      <w:szCs w:val="19"/>
      <w:shd w:val="clear" w:color="auto" w:fill="FFFFFF"/>
    </w:rPr>
  </w:style>
  <w:style w:type="paragraph" w:customStyle="1" w:styleId="42">
    <w:name w:val="Основной текст (4)"/>
    <w:basedOn w:val="a"/>
    <w:link w:val="41"/>
    <w:rsid w:val="005D5E8B"/>
    <w:pPr>
      <w:widowControl w:val="0"/>
      <w:shd w:val="clear" w:color="auto" w:fill="FFFFFF"/>
      <w:spacing w:after="0" w:line="252" w:lineRule="exact"/>
    </w:pPr>
    <w:rPr>
      <w:rFonts w:ascii="Times New Roman" w:eastAsia="Times New Roman" w:hAnsi="Times New Roman" w:cs="Times New Roman"/>
      <w:sz w:val="19"/>
      <w:szCs w:val="19"/>
    </w:rPr>
  </w:style>
  <w:style w:type="table" w:styleId="afa">
    <w:name w:val="Table Grid"/>
    <w:basedOn w:val="a1"/>
    <w:uiPriority w:val="59"/>
    <w:rsid w:val="005D5E8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64FA2"/>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21">
    <w:name w:val="toc 2"/>
    <w:basedOn w:val="a"/>
    <w:next w:val="a"/>
    <w:autoRedefine/>
    <w:uiPriority w:val="39"/>
    <w:qFormat/>
    <w:rsid w:val="00E82709"/>
    <w:pPr>
      <w:widowControl w:val="0"/>
      <w:tabs>
        <w:tab w:val="left" w:pos="-3261"/>
        <w:tab w:val="left" w:pos="9248"/>
      </w:tabs>
      <w:adjustRightInd w:val="0"/>
      <w:spacing w:after="0" w:line="240" w:lineRule="auto"/>
      <w:ind w:firstLine="709"/>
      <w:jc w:val="center"/>
      <w:textAlignment w:val="baseline"/>
      <w:outlineLvl w:val="0"/>
    </w:pPr>
    <w:rPr>
      <w:rFonts w:ascii="Times New Roman" w:eastAsia="Microsoft YaHei" w:hAnsi="Times New Roman" w:cs="Times New Roman"/>
      <w:b/>
      <w:bCs/>
      <w:spacing w:val="-5"/>
      <w:sz w:val="26"/>
      <w:szCs w:val="26"/>
      <w:lang w:eastAsia="en-US"/>
    </w:rPr>
  </w:style>
  <w:style w:type="paragraph" w:customStyle="1" w:styleId="43">
    <w:name w:val="Основной текст4"/>
    <w:basedOn w:val="a"/>
    <w:rsid w:val="00605C13"/>
    <w:pPr>
      <w:widowControl w:val="0"/>
      <w:shd w:val="clear" w:color="auto" w:fill="FFFFFF"/>
      <w:spacing w:before="240" w:after="0" w:line="274" w:lineRule="exact"/>
      <w:jc w:val="both"/>
    </w:pPr>
    <w:rPr>
      <w:rFonts w:ascii="Times New Roman" w:eastAsia="Times New Roman" w:hAnsi="Times New Roman" w:cs="Times New Roman"/>
    </w:rPr>
  </w:style>
  <w:style w:type="character" w:customStyle="1" w:styleId="13">
    <w:name w:val="Заголовок №1"/>
    <w:basedOn w:val="a0"/>
    <w:rsid w:val="00DF132C"/>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paragraph" w:customStyle="1" w:styleId="formattext">
    <w:name w:val="formattext"/>
    <w:basedOn w:val="a"/>
    <w:rsid w:val="00DF13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Основной текст (2)"/>
    <w:basedOn w:val="a0"/>
    <w:rsid w:val="00317404"/>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20">
    <w:name w:val="Заголовок №1 (2)"/>
    <w:basedOn w:val="a0"/>
    <w:rsid w:val="00317404"/>
    <w:rPr>
      <w:rFonts w:ascii="Times New Roman" w:eastAsia="Times New Roman" w:hAnsi="Times New Roman" w:cs="Times New Roman"/>
      <w:b/>
      <w:bCs/>
      <w:i w:val="0"/>
      <w:iCs w:val="0"/>
      <w:smallCaps w:val="0"/>
      <w:strike w:val="0"/>
      <w:color w:val="000000"/>
      <w:spacing w:val="70"/>
      <w:w w:val="100"/>
      <w:position w:val="0"/>
      <w:sz w:val="27"/>
      <w:szCs w:val="27"/>
      <w:u w:val="none"/>
      <w:lang w:val="ru-RU"/>
    </w:rPr>
  </w:style>
  <w:style w:type="paragraph" w:customStyle="1" w:styleId="xl67">
    <w:name w:val="xl67"/>
    <w:basedOn w:val="a"/>
    <w:rsid w:val="003E3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0">
    <w:name w:val="xl7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1">
    <w:name w:val="xl71"/>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2">
    <w:name w:val="xl7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4">
    <w:name w:val="xl74"/>
    <w:basedOn w:val="a"/>
    <w:rsid w:val="003E3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6">
    <w:name w:val="xl7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7">
    <w:name w:val="xl77"/>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8">
    <w:name w:val="xl78"/>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1">
    <w:name w:val="xl8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2">
    <w:name w:val="xl8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3">
    <w:name w:val="xl8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4">
    <w:name w:val="xl84"/>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5">
    <w:name w:val="xl8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6">
    <w:name w:val="xl8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7">
    <w:name w:val="xl8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9">
    <w:name w:val="xl8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90">
    <w:name w:val="xl9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91">
    <w:name w:val="xl9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92">
    <w:name w:val="xl9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3">
    <w:name w:val="xl9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5">
    <w:name w:val="xl9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6">
    <w:name w:val="xl96"/>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8">
    <w:name w:val="xl98"/>
    <w:basedOn w:val="a"/>
    <w:rsid w:val="003E3D32"/>
    <w:pP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9">
    <w:name w:val="xl9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0">
    <w:name w:val="xl10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1">
    <w:name w:val="xl10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2">
    <w:name w:val="xl10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3">
    <w:name w:val="xl10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4">
    <w:name w:val="xl10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rPr>
  </w:style>
  <w:style w:type="paragraph" w:customStyle="1" w:styleId="xl106">
    <w:name w:val="xl10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7">
    <w:name w:val="xl10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8">
    <w:name w:val="xl10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9">
    <w:name w:val="xl10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10">
    <w:name w:val="xl11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1">
    <w:name w:val="xl11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12">
    <w:name w:val="xl11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3">
    <w:name w:val="xl11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4">
    <w:name w:val="xl11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5">
    <w:name w:val="xl11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6">
    <w:name w:val="xl11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18">
    <w:name w:val="xl11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9">
    <w:name w:val="xl119"/>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0">
    <w:name w:val="xl12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2">
    <w:name w:val="xl12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3">
    <w:name w:val="xl12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27">
    <w:name w:val="xl127"/>
    <w:basedOn w:val="a"/>
    <w:rsid w:val="003E3D32"/>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8">
    <w:name w:val="xl12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30">
    <w:name w:val="xl13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31">
    <w:name w:val="xl131"/>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4">
    <w:name w:val="xl13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5">
    <w:name w:val="xl135"/>
    <w:basedOn w:val="a"/>
    <w:rsid w:val="003E3D3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6">
    <w:name w:val="xl13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7">
    <w:name w:val="xl13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8">
    <w:name w:val="xl13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9">
    <w:name w:val="xl13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0">
    <w:name w:val="xl14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2">
    <w:name w:val="xl142"/>
    <w:basedOn w:val="a"/>
    <w:rsid w:val="003E3D32"/>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43">
    <w:name w:val="xl143"/>
    <w:basedOn w:val="a"/>
    <w:rsid w:val="003E3D3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4">
    <w:name w:val="xl144"/>
    <w:basedOn w:val="a"/>
    <w:rsid w:val="003E3D3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45">
    <w:name w:val="xl14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7">
    <w:name w:val="xl14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TitlePage">
    <w:name w:val="ConsPlusTitlePage"/>
    <w:uiPriority w:val="99"/>
    <w:rsid w:val="00881E25"/>
    <w:pPr>
      <w:autoSpaceDE w:val="0"/>
      <w:autoSpaceDN w:val="0"/>
      <w:adjustRightInd w:val="0"/>
      <w:spacing w:after="0" w:line="240" w:lineRule="auto"/>
    </w:pPr>
    <w:rPr>
      <w:rFonts w:ascii="Tahoma" w:eastAsia="Calibri" w:hAnsi="Tahoma" w:cs="Tahoma"/>
      <w:sz w:val="20"/>
      <w:szCs w:val="20"/>
      <w:lang w:eastAsia="en-US"/>
    </w:rPr>
  </w:style>
  <w:style w:type="paragraph" w:styleId="afb">
    <w:name w:val="endnote text"/>
    <w:basedOn w:val="a"/>
    <w:link w:val="afc"/>
    <w:uiPriority w:val="99"/>
    <w:semiHidden/>
    <w:rsid w:val="00885ED8"/>
    <w:pPr>
      <w:autoSpaceDE w:val="0"/>
      <w:autoSpaceDN w:val="0"/>
      <w:spacing w:after="0" w:line="240" w:lineRule="auto"/>
    </w:pPr>
    <w:rPr>
      <w:rFonts w:ascii="Times New Roman" w:eastAsia="Times New Roman" w:hAnsi="Times New Roman" w:cs="Times New Roman"/>
      <w:sz w:val="20"/>
      <w:szCs w:val="20"/>
    </w:rPr>
  </w:style>
  <w:style w:type="character" w:customStyle="1" w:styleId="afc">
    <w:name w:val="Текст концевой сноски Знак"/>
    <w:basedOn w:val="a0"/>
    <w:link w:val="afb"/>
    <w:uiPriority w:val="99"/>
    <w:semiHidden/>
    <w:rsid w:val="00885ED8"/>
    <w:rPr>
      <w:rFonts w:ascii="Times New Roman" w:eastAsia="Times New Roman" w:hAnsi="Times New Roman" w:cs="Times New Roman"/>
      <w:sz w:val="20"/>
      <w:szCs w:val="20"/>
    </w:rPr>
  </w:style>
  <w:style w:type="character" w:styleId="afd">
    <w:name w:val="endnote reference"/>
    <w:basedOn w:val="a0"/>
    <w:uiPriority w:val="99"/>
    <w:semiHidden/>
    <w:rsid w:val="00885ED8"/>
    <w:rPr>
      <w:vertAlign w:val="superscript"/>
    </w:rPr>
  </w:style>
  <w:style w:type="paragraph" w:customStyle="1" w:styleId="14">
    <w:name w:val="Абзац списка1"/>
    <w:aliases w:val="Bullet List,FooterText,numbered"/>
    <w:basedOn w:val="a"/>
    <w:link w:val="ListParagraphChar"/>
    <w:rsid w:val="001333EF"/>
    <w:pPr>
      <w:spacing w:after="160" w:line="259" w:lineRule="auto"/>
      <w:ind w:left="720"/>
      <w:contextualSpacing/>
    </w:pPr>
    <w:rPr>
      <w:rFonts w:ascii="Calibri" w:eastAsia="Times New Roman" w:hAnsi="Calibri" w:cs="Times New Roman"/>
      <w:lang w:eastAsia="en-US"/>
    </w:rPr>
  </w:style>
  <w:style w:type="character" w:customStyle="1" w:styleId="ListParagraphChar">
    <w:name w:val="List Paragraph Char"/>
    <w:aliases w:val="Bullet List Char,FooterText Char,numbered Char"/>
    <w:link w:val="14"/>
    <w:locked/>
    <w:rsid w:val="001333EF"/>
    <w:rPr>
      <w:rFonts w:ascii="Calibri" w:eastAsia="Times New Roman" w:hAnsi="Calibri" w:cs="Times New Roman"/>
      <w:lang w:eastAsia="en-US"/>
    </w:rPr>
  </w:style>
  <w:style w:type="character" w:customStyle="1" w:styleId="blk">
    <w:name w:val="blk"/>
    <w:rsid w:val="001333EF"/>
  </w:style>
  <w:style w:type="character" w:customStyle="1" w:styleId="PlainText2">
    <w:name w:val="PlainText Знак2"/>
    <w:link w:val="PlainText"/>
    <w:locked/>
    <w:rsid w:val="001333EF"/>
    <w:rPr>
      <w:rFonts w:ascii="Times New Roman" w:hAnsi="Times New Roman"/>
      <w:sz w:val="28"/>
      <w:szCs w:val="24"/>
    </w:rPr>
  </w:style>
  <w:style w:type="paragraph" w:customStyle="1" w:styleId="PlainText">
    <w:name w:val="PlainText"/>
    <w:link w:val="PlainText2"/>
    <w:rsid w:val="001333EF"/>
    <w:pPr>
      <w:spacing w:after="0" w:line="360" w:lineRule="auto"/>
      <w:ind w:firstLine="851"/>
      <w:jc w:val="both"/>
    </w:pPr>
    <w:rPr>
      <w:rFonts w:ascii="Times New Roman" w:hAnsi="Times New Roman"/>
      <w:sz w:val="28"/>
      <w:szCs w:val="24"/>
    </w:rPr>
  </w:style>
  <w:style w:type="character" w:styleId="afe">
    <w:name w:val="annotation reference"/>
    <w:basedOn w:val="a0"/>
    <w:uiPriority w:val="99"/>
    <w:semiHidden/>
    <w:unhideWhenUsed/>
    <w:rsid w:val="001333EF"/>
    <w:rPr>
      <w:sz w:val="16"/>
      <w:szCs w:val="16"/>
    </w:rPr>
  </w:style>
  <w:style w:type="paragraph" w:styleId="aff">
    <w:name w:val="annotation text"/>
    <w:basedOn w:val="a"/>
    <w:link w:val="aff0"/>
    <w:uiPriority w:val="99"/>
    <w:semiHidden/>
    <w:unhideWhenUsed/>
    <w:rsid w:val="001333EF"/>
    <w:pPr>
      <w:spacing w:after="0" w:line="240" w:lineRule="auto"/>
    </w:pPr>
    <w:rPr>
      <w:rFonts w:ascii="Times New Roman" w:hAnsi="Times New Roman" w:cs="Times New Roman"/>
      <w:sz w:val="20"/>
      <w:szCs w:val="20"/>
    </w:rPr>
  </w:style>
  <w:style w:type="character" w:customStyle="1" w:styleId="aff0">
    <w:name w:val="Текст примечания Знак"/>
    <w:basedOn w:val="a0"/>
    <w:link w:val="aff"/>
    <w:uiPriority w:val="99"/>
    <w:semiHidden/>
    <w:rsid w:val="001333EF"/>
    <w:rPr>
      <w:rFonts w:ascii="Times New Roman" w:hAnsi="Times New Roman" w:cs="Times New Roman"/>
      <w:sz w:val="20"/>
      <w:szCs w:val="20"/>
    </w:rPr>
  </w:style>
  <w:style w:type="paragraph" w:styleId="aff1">
    <w:name w:val="annotation subject"/>
    <w:basedOn w:val="aff"/>
    <w:next w:val="aff"/>
    <w:link w:val="aff2"/>
    <w:uiPriority w:val="99"/>
    <w:semiHidden/>
    <w:unhideWhenUsed/>
    <w:rsid w:val="001333EF"/>
    <w:rPr>
      <w:b/>
      <w:bCs/>
    </w:rPr>
  </w:style>
  <w:style w:type="character" w:customStyle="1" w:styleId="aff2">
    <w:name w:val="Тема примечания Знак"/>
    <w:basedOn w:val="aff0"/>
    <w:link w:val="aff1"/>
    <w:uiPriority w:val="99"/>
    <w:semiHidden/>
    <w:rsid w:val="001333EF"/>
    <w:rPr>
      <w:rFonts w:ascii="Times New Roman" w:hAnsi="Times New Roman" w:cs="Times New Roman"/>
      <w:b/>
      <w:bCs/>
      <w:sz w:val="20"/>
      <w:szCs w:val="20"/>
    </w:rPr>
  </w:style>
  <w:style w:type="paragraph" w:styleId="aff3">
    <w:name w:val="footnote text"/>
    <w:basedOn w:val="a"/>
    <w:link w:val="aff4"/>
    <w:unhideWhenUsed/>
    <w:rsid w:val="001333EF"/>
    <w:pPr>
      <w:spacing w:after="0" w:line="240" w:lineRule="auto"/>
    </w:pPr>
    <w:rPr>
      <w:rFonts w:eastAsiaTheme="minorHAnsi"/>
      <w:sz w:val="20"/>
      <w:szCs w:val="20"/>
      <w:lang w:eastAsia="en-US"/>
    </w:rPr>
  </w:style>
  <w:style w:type="character" w:customStyle="1" w:styleId="aff4">
    <w:name w:val="Текст сноски Знак"/>
    <w:basedOn w:val="a0"/>
    <w:link w:val="aff3"/>
    <w:uiPriority w:val="99"/>
    <w:semiHidden/>
    <w:rsid w:val="001333EF"/>
    <w:rPr>
      <w:rFonts w:eastAsiaTheme="minorHAnsi"/>
      <w:sz w:val="20"/>
      <w:szCs w:val="20"/>
      <w:lang w:eastAsia="en-US"/>
    </w:rPr>
  </w:style>
  <w:style w:type="character" w:styleId="aff5">
    <w:name w:val="footnote reference"/>
    <w:basedOn w:val="a0"/>
    <w:uiPriority w:val="99"/>
    <w:semiHidden/>
    <w:unhideWhenUsed/>
    <w:rsid w:val="001333EF"/>
    <w:rPr>
      <w:vertAlign w:val="superscript"/>
    </w:rPr>
  </w:style>
  <w:style w:type="paragraph" w:styleId="aff6">
    <w:name w:val="Revision"/>
    <w:hidden/>
    <w:uiPriority w:val="99"/>
    <w:semiHidden/>
    <w:rsid w:val="001333EF"/>
    <w:pPr>
      <w:spacing w:after="0" w:line="240" w:lineRule="auto"/>
    </w:pPr>
    <w:rPr>
      <w:rFonts w:ascii="Times New Roman" w:hAnsi="Times New Roman" w:cs="Times New Roman"/>
    </w:rPr>
  </w:style>
  <w:style w:type="paragraph" w:styleId="23">
    <w:name w:val="Body Text Indent 2"/>
    <w:basedOn w:val="a"/>
    <w:link w:val="24"/>
    <w:rsid w:val="005068F7"/>
    <w:pPr>
      <w:spacing w:after="480" w:line="240" w:lineRule="auto"/>
      <w:ind w:firstLine="1134"/>
      <w:jc w:val="both"/>
    </w:pPr>
    <w:rPr>
      <w:rFonts w:ascii="Times New Roman" w:eastAsia="Times New Roman" w:hAnsi="Times New Roman" w:cs="Times New Roman"/>
      <w:sz w:val="28"/>
      <w:szCs w:val="20"/>
    </w:rPr>
  </w:style>
  <w:style w:type="character" w:customStyle="1" w:styleId="24">
    <w:name w:val="Основной текст с отступом 2 Знак"/>
    <w:basedOn w:val="a0"/>
    <w:link w:val="23"/>
    <w:rsid w:val="005068F7"/>
    <w:rPr>
      <w:rFonts w:ascii="Times New Roman" w:eastAsia="Times New Roman" w:hAnsi="Times New Roman" w:cs="Times New Roman"/>
      <w:sz w:val="28"/>
      <w:szCs w:val="20"/>
    </w:rPr>
  </w:style>
  <w:style w:type="paragraph" w:styleId="aff7">
    <w:name w:val="Body Text Indent"/>
    <w:basedOn w:val="a"/>
    <w:link w:val="aff8"/>
    <w:rsid w:val="005068F7"/>
    <w:pPr>
      <w:spacing w:after="120" w:line="240" w:lineRule="auto"/>
      <w:ind w:left="283"/>
    </w:pPr>
    <w:rPr>
      <w:rFonts w:ascii="Times New Roman" w:eastAsia="Times New Roman" w:hAnsi="Times New Roman" w:cs="Times New Roman"/>
      <w:sz w:val="20"/>
      <w:szCs w:val="20"/>
    </w:rPr>
  </w:style>
  <w:style w:type="character" w:customStyle="1" w:styleId="aff8">
    <w:name w:val="Основной текст с отступом Знак"/>
    <w:basedOn w:val="a0"/>
    <w:link w:val="aff7"/>
    <w:rsid w:val="005068F7"/>
    <w:rPr>
      <w:rFonts w:ascii="Times New Roman" w:eastAsia="Times New Roman" w:hAnsi="Times New Roman" w:cs="Times New Roman"/>
      <w:sz w:val="20"/>
      <w:szCs w:val="20"/>
    </w:rPr>
  </w:style>
  <w:style w:type="paragraph" w:customStyle="1" w:styleId="c7e0e3eeebeee2eeea1">
    <w:name w:val="Зc7аe0гe3оeeлebоeeвe2оeeкea 1"/>
    <w:basedOn w:val="a"/>
    <w:uiPriority w:val="99"/>
    <w:rsid w:val="008A2E09"/>
    <w:pPr>
      <w:widowControl w:val="0"/>
      <w:autoSpaceDE w:val="0"/>
      <w:autoSpaceDN w:val="0"/>
      <w:adjustRightInd w:val="0"/>
      <w:spacing w:before="108" w:after="108" w:line="240" w:lineRule="auto"/>
      <w:jc w:val="center"/>
    </w:pPr>
    <w:rPr>
      <w:rFonts w:ascii="Times New Roman CYR" w:eastAsia="Times New Roman" w:hAnsi="Liberation Serif" w:cs="Times New Roman CYR"/>
      <w:b/>
      <w:bCs/>
      <w:color w:val="26282F"/>
      <w:sz w:val="24"/>
      <w:szCs w:val="24"/>
    </w:rPr>
  </w:style>
  <w:style w:type="paragraph" w:customStyle="1" w:styleId="aff9">
    <w:name w:val="Знак Знак Знак"/>
    <w:basedOn w:val="a"/>
    <w:rsid w:val="00F868EB"/>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5">
    <w:name w:val="Body Text 2"/>
    <w:basedOn w:val="a"/>
    <w:link w:val="26"/>
    <w:uiPriority w:val="99"/>
    <w:semiHidden/>
    <w:unhideWhenUsed/>
    <w:rsid w:val="009E7458"/>
    <w:pPr>
      <w:spacing w:after="120" w:line="480" w:lineRule="auto"/>
    </w:pPr>
  </w:style>
  <w:style w:type="character" w:customStyle="1" w:styleId="26">
    <w:name w:val="Основной текст 2 Знак"/>
    <w:basedOn w:val="a0"/>
    <w:link w:val="25"/>
    <w:uiPriority w:val="99"/>
    <w:semiHidden/>
    <w:rsid w:val="009E7458"/>
  </w:style>
  <w:style w:type="character" w:styleId="affa">
    <w:name w:val="FollowedHyperlink"/>
    <w:basedOn w:val="a0"/>
    <w:uiPriority w:val="99"/>
    <w:semiHidden/>
    <w:unhideWhenUsed/>
    <w:rsid w:val="002530E6"/>
    <w:rPr>
      <w:color w:val="800080"/>
      <w:u w:val="single"/>
    </w:rPr>
  </w:style>
  <w:style w:type="paragraph" w:customStyle="1" w:styleId="xl66">
    <w:name w:val="xl6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73">
    <w:name w:val="xl73"/>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148">
    <w:name w:val="xl148"/>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49">
    <w:name w:val="xl149"/>
    <w:basedOn w:val="a"/>
    <w:rsid w:val="002530E6"/>
    <w:pPr>
      <w:pBdr>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0">
    <w:name w:val="xl150"/>
    <w:basedOn w:val="a"/>
    <w:rsid w:val="002530E6"/>
    <w:pPr>
      <w:pBdr>
        <w:top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1">
    <w:name w:val="xl151"/>
    <w:basedOn w:val="a"/>
    <w:rsid w:val="002530E6"/>
    <w:pPr>
      <w:pBdr>
        <w:top w:val="single" w:sz="4" w:space="0" w:color="auto"/>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2">
    <w:name w:val="xl15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3">
    <w:name w:val="xl153"/>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4">
    <w:name w:val="xl154"/>
    <w:basedOn w:val="a"/>
    <w:rsid w:val="002530E6"/>
    <w:pPr>
      <w:pBdr>
        <w:top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5">
    <w:name w:val="xl155"/>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6">
    <w:name w:val="xl156"/>
    <w:basedOn w:val="a"/>
    <w:rsid w:val="002530E6"/>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7">
    <w:name w:val="xl157"/>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8">
    <w:name w:val="xl158"/>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9">
    <w:name w:val="xl159"/>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0">
    <w:name w:val="xl16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61">
    <w:name w:val="xl16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2">
    <w:name w:val="xl162"/>
    <w:basedOn w:val="a"/>
    <w:rsid w:val="002530E6"/>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3">
    <w:name w:val="xl163"/>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4">
    <w:name w:val="xl164"/>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5">
    <w:name w:val="xl165"/>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6">
    <w:name w:val="xl166"/>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7">
    <w:name w:val="xl167"/>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8">
    <w:name w:val="xl16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9">
    <w:name w:val="xl16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0">
    <w:name w:val="xl17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1">
    <w:name w:val="xl17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2">
    <w:name w:val="xl17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3">
    <w:name w:val="xl173"/>
    <w:basedOn w:val="a"/>
    <w:rsid w:val="002530E6"/>
    <w:pPr>
      <w:pBdr>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4">
    <w:name w:val="xl174"/>
    <w:basedOn w:val="a"/>
    <w:rsid w:val="002530E6"/>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5">
    <w:name w:val="xl17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76">
    <w:name w:val="xl17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77">
    <w:name w:val="xl177"/>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8">
    <w:name w:val="xl178"/>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9">
    <w:name w:val="xl179"/>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80">
    <w:name w:val="xl180"/>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1">
    <w:name w:val="xl181"/>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2">
    <w:name w:val="xl18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83">
    <w:name w:val="xl18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4">
    <w:name w:val="xl18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5">
    <w:name w:val="xl185"/>
    <w:basedOn w:val="a"/>
    <w:rsid w:val="002530E6"/>
    <w:pPr>
      <w:pBdr>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86">
    <w:name w:val="xl18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7">
    <w:name w:val="xl187"/>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CYR" w:eastAsia="Times New Roman" w:hAnsi="Arial CYR" w:cs="Times New Roman"/>
      <w:b/>
      <w:bCs/>
      <w:sz w:val="16"/>
      <w:szCs w:val="16"/>
    </w:rPr>
  </w:style>
  <w:style w:type="paragraph" w:customStyle="1" w:styleId="xl188">
    <w:name w:val="xl188"/>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16"/>
      <w:szCs w:val="16"/>
    </w:rPr>
  </w:style>
  <w:style w:type="paragraph" w:customStyle="1" w:styleId="xl189">
    <w:name w:val="xl189"/>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0">
    <w:name w:val="xl190"/>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1">
    <w:name w:val="xl191"/>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2">
    <w:name w:val="xl192"/>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93">
    <w:name w:val="xl193"/>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4">
    <w:name w:val="xl194"/>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5">
    <w:name w:val="xl195"/>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6">
    <w:name w:val="xl19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97">
    <w:name w:val="xl19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8">
    <w:name w:val="xl19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99">
    <w:name w:val="xl19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00">
    <w:name w:val="xl200"/>
    <w:basedOn w:val="a"/>
    <w:rsid w:val="002530E6"/>
    <w:pP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1">
    <w:name w:val="xl201"/>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02">
    <w:name w:val="xl202"/>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3">
    <w:name w:val="xl203"/>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4">
    <w:name w:val="xl204"/>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5">
    <w:name w:val="xl20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06">
    <w:name w:val="xl206"/>
    <w:basedOn w:val="a"/>
    <w:rsid w:val="002530E6"/>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207">
    <w:name w:val="xl207"/>
    <w:basedOn w:val="a"/>
    <w:rsid w:val="002530E6"/>
    <w:pPr>
      <w:pBdr>
        <w:top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8">
    <w:name w:val="xl208"/>
    <w:basedOn w:val="a"/>
    <w:rsid w:val="002530E6"/>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9">
    <w:name w:val="xl209"/>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0">
    <w:name w:val="xl210"/>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16"/>
      <w:szCs w:val="16"/>
    </w:rPr>
  </w:style>
  <w:style w:type="paragraph" w:customStyle="1" w:styleId="xl211">
    <w:name w:val="xl211"/>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2">
    <w:name w:val="xl212"/>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3">
    <w:name w:val="xl213"/>
    <w:basedOn w:val="a"/>
    <w:rsid w:val="002530E6"/>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4">
    <w:name w:val="xl214"/>
    <w:basedOn w:val="a"/>
    <w:rsid w:val="002530E6"/>
    <w:pPr>
      <w:pBdr>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5">
    <w:name w:val="xl215"/>
    <w:basedOn w:val="a"/>
    <w:rsid w:val="002530E6"/>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6">
    <w:name w:val="xl216"/>
    <w:basedOn w:val="a"/>
    <w:rsid w:val="002530E6"/>
    <w:pPr>
      <w:pBdr>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7">
    <w:name w:val="xl217"/>
    <w:basedOn w:val="a"/>
    <w:rsid w:val="002530E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18">
    <w:name w:val="xl21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19">
    <w:name w:val="xl21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0">
    <w:name w:val="xl22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1">
    <w:name w:val="xl22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2">
    <w:name w:val="xl22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3">
    <w:name w:val="xl223"/>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24">
    <w:name w:val="xl224"/>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25">
    <w:name w:val="xl225"/>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6">
    <w:name w:val="xl226"/>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7">
    <w:name w:val="xl227"/>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8">
    <w:name w:val="xl228"/>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9">
    <w:name w:val="xl22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230">
    <w:name w:val="xl230"/>
    <w:basedOn w:val="a"/>
    <w:rsid w:val="002530E6"/>
    <w:pPr>
      <w:pBdr>
        <w:top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1">
    <w:name w:val="xl231"/>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2">
    <w:name w:val="xl232"/>
    <w:basedOn w:val="a"/>
    <w:rsid w:val="002530E6"/>
    <w:pPr>
      <w:pBdr>
        <w:top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3">
    <w:name w:val="xl233"/>
    <w:basedOn w:val="a"/>
    <w:rsid w:val="002530E6"/>
    <w:pP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4">
    <w:name w:val="xl234"/>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5">
    <w:name w:val="xl23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36">
    <w:name w:val="xl23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37">
    <w:name w:val="xl237"/>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38">
    <w:name w:val="xl23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39">
    <w:name w:val="xl23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40">
    <w:name w:val="xl24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41">
    <w:name w:val="xl24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42">
    <w:name w:val="xl242"/>
    <w:basedOn w:val="a"/>
    <w:rsid w:val="002530E6"/>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43">
    <w:name w:val="xl243"/>
    <w:basedOn w:val="a"/>
    <w:rsid w:val="002530E6"/>
    <w:pPr>
      <w:pBdr>
        <w:top w:val="single" w:sz="4" w:space="0" w:color="auto"/>
        <w:bottom w:val="single" w:sz="8" w:space="0" w:color="auto"/>
      </w:pBdr>
      <w:spacing w:before="100" w:beforeAutospacing="1" w:after="100" w:afterAutospacing="1" w:line="240" w:lineRule="auto"/>
    </w:pPr>
    <w:rPr>
      <w:rFonts w:ascii="Arial" w:eastAsia="Times New Roman" w:hAnsi="Arial" w:cs="Arial"/>
      <w:sz w:val="16"/>
      <w:szCs w:val="16"/>
    </w:rPr>
  </w:style>
  <w:style w:type="paragraph" w:customStyle="1" w:styleId="xl244">
    <w:name w:val="xl244"/>
    <w:basedOn w:val="a"/>
    <w:rsid w:val="002530E6"/>
    <w:pPr>
      <w:pBdr>
        <w:top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45">
    <w:name w:val="xl245"/>
    <w:basedOn w:val="a"/>
    <w:rsid w:val="002530E6"/>
    <w:pPr>
      <w:pBdr>
        <w:left w:val="single" w:sz="8"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6">
    <w:name w:val="xl246"/>
    <w:basedOn w:val="a"/>
    <w:rsid w:val="002530E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247">
    <w:name w:val="xl247"/>
    <w:basedOn w:val="a"/>
    <w:rsid w:val="002530E6"/>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8">
    <w:name w:val="xl248"/>
    <w:basedOn w:val="a"/>
    <w:rsid w:val="002530E6"/>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49">
    <w:name w:val="xl24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50">
    <w:name w:val="xl25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51">
    <w:name w:val="xl251"/>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2">
    <w:name w:val="xl25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3">
    <w:name w:val="xl25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4">
    <w:name w:val="xl25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5">
    <w:name w:val="xl25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6">
    <w:name w:val="xl256"/>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7">
    <w:name w:val="xl257"/>
    <w:basedOn w:val="a"/>
    <w:rsid w:val="002530E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58">
    <w:name w:val="xl258"/>
    <w:basedOn w:val="a"/>
    <w:rsid w:val="002530E6"/>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59">
    <w:name w:val="xl25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260">
    <w:name w:val="xl260"/>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1">
    <w:name w:val="xl261"/>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2">
    <w:name w:val="xl262"/>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3">
    <w:name w:val="xl263"/>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4">
    <w:name w:val="xl264"/>
    <w:basedOn w:val="a"/>
    <w:rsid w:val="002530E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5">
    <w:name w:val="xl265"/>
    <w:basedOn w:val="a"/>
    <w:rsid w:val="002530E6"/>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266">
    <w:name w:val="xl26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67">
    <w:name w:val="xl267"/>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8">
    <w:name w:val="xl268"/>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9">
    <w:name w:val="xl26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70">
    <w:name w:val="xl270"/>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1">
    <w:name w:val="xl271"/>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2">
    <w:name w:val="xl27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73">
    <w:name w:val="xl27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4">
    <w:name w:val="xl27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5">
    <w:name w:val="xl275"/>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i/>
      <w:iCs/>
      <w:sz w:val="16"/>
      <w:szCs w:val="16"/>
    </w:rPr>
  </w:style>
  <w:style w:type="paragraph" w:customStyle="1" w:styleId="xl276">
    <w:name w:val="xl27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7">
    <w:name w:val="xl27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rPr>
  </w:style>
  <w:style w:type="paragraph" w:customStyle="1" w:styleId="xl278">
    <w:name w:val="xl278"/>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79">
    <w:name w:val="xl279"/>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80">
    <w:name w:val="xl28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281">
    <w:name w:val="xl281"/>
    <w:basedOn w:val="a"/>
    <w:rsid w:val="002530E6"/>
    <w:pPr>
      <w:spacing w:before="100" w:beforeAutospacing="1" w:after="100" w:afterAutospacing="1" w:line="240" w:lineRule="auto"/>
    </w:pPr>
    <w:rPr>
      <w:rFonts w:ascii="Arial" w:eastAsia="Times New Roman" w:hAnsi="Arial" w:cs="Arial"/>
      <w:b/>
      <w:bCs/>
      <w:sz w:val="16"/>
      <w:szCs w:val="16"/>
    </w:rPr>
  </w:style>
  <w:style w:type="paragraph" w:customStyle="1" w:styleId="xl282">
    <w:name w:val="xl28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83">
    <w:name w:val="xl283"/>
    <w:basedOn w:val="a"/>
    <w:rsid w:val="002530E6"/>
    <w:pPr>
      <w:pBdr>
        <w:top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4">
    <w:name w:val="xl284"/>
    <w:basedOn w:val="a"/>
    <w:rsid w:val="002530E6"/>
    <w:pPr>
      <w:pBdr>
        <w:top w:val="single" w:sz="4" w:space="0" w:color="auto"/>
        <w:right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5">
    <w:name w:val="xl285"/>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86">
    <w:name w:val="xl286"/>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87">
    <w:name w:val="xl287"/>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88">
    <w:name w:val="xl288"/>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89">
    <w:name w:val="xl289"/>
    <w:basedOn w:val="a"/>
    <w:rsid w:val="002530E6"/>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90">
    <w:name w:val="xl290"/>
    <w:basedOn w:val="a"/>
    <w:rsid w:val="002530E6"/>
    <w:pPr>
      <w:pBdr>
        <w:top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91">
    <w:name w:val="xl29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92">
    <w:name w:val="xl292"/>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93">
    <w:name w:val="xl293"/>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styleId="affb">
    <w:name w:val="Subtitle"/>
    <w:basedOn w:val="a"/>
    <w:next w:val="a"/>
    <w:link w:val="affc"/>
    <w:uiPriority w:val="11"/>
    <w:qFormat/>
    <w:rsid w:val="00146790"/>
    <w:pPr>
      <w:spacing w:after="60"/>
      <w:jc w:val="center"/>
      <w:outlineLvl w:val="1"/>
    </w:pPr>
    <w:rPr>
      <w:rFonts w:ascii="Cambria" w:eastAsia="Times New Roman" w:hAnsi="Cambria" w:cs="Times New Roman"/>
      <w:sz w:val="24"/>
      <w:szCs w:val="24"/>
      <w:lang w:eastAsia="en-US"/>
    </w:rPr>
  </w:style>
  <w:style w:type="character" w:customStyle="1" w:styleId="affc">
    <w:name w:val="Подзаголовок Знак"/>
    <w:basedOn w:val="a0"/>
    <w:link w:val="affb"/>
    <w:uiPriority w:val="11"/>
    <w:rsid w:val="00146790"/>
    <w:rPr>
      <w:rFonts w:ascii="Cambria" w:eastAsia="Times New Roman" w:hAnsi="Cambria" w:cs="Times New Roman"/>
      <w:sz w:val="24"/>
      <w:szCs w:val="24"/>
      <w:lang w:eastAsia="en-US"/>
    </w:rPr>
  </w:style>
  <w:style w:type="character" w:customStyle="1" w:styleId="32">
    <w:name w:val="Основной текст (3)_"/>
    <w:basedOn w:val="a0"/>
    <w:rsid w:val="00593873"/>
    <w:rPr>
      <w:b/>
      <w:bCs/>
      <w:sz w:val="26"/>
      <w:szCs w:val="26"/>
      <w:shd w:val="clear" w:color="auto" w:fill="FFFFFF"/>
    </w:rPr>
  </w:style>
  <w:style w:type="character" w:customStyle="1" w:styleId="Exact0">
    <w:name w:val="Основной текст Exact"/>
    <w:basedOn w:val="af9"/>
    <w:rsid w:val="00FB47A3"/>
    <w:rPr>
      <w:rFonts w:ascii="Times New Roman" w:eastAsia="Times New Roman" w:hAnsi="Times New Roman" w:cs="Times New Roman"/>
      <w:spacing w:val="1"/>
      <w:sz w:val="22"/>
      <w:szCs w:val="22"/>
      <w:shd w:val="clear" w:color="auto" w:fill="FFFFFF"/>
    </w:rPr>
  </w:style>
  <w:style w:type="character" w:customStyle="1" w:styleId="51">
    <w:name w:val="Основной текст (5)"/>
    <w:basedOn w:val="a0"/>
    <w:rsid w:val="00FB47A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customStyle="1" w:styleId="27">
    <w:name w:val="Основной текст2"/>
    <w:basedOn w:val="a"/>
    <w:rsid w:val="00FB47A3"/>
    <w:pPr>
      <w:widowControl w:val="0"/>
      <w:shd w:val="clear" w:color="auto" w:fill="FFFFFF"/>
      <w:spacing w:before="240" w:after="0" w:line="274" w:lineRule="exact"/>
      <w:jc w:val="both"/>
    </w:pPr>
    <w:rPr>
      <w:rFonts w:ascii="Times New Roman" w:eastAsia="Times New Roman" w:hAnsi="Times New Roman" w:cs="Times New Roman"/>
      <w:sz w:val="23"/>
      <w:szCs w:val="23"/>
    </w:rPr>
  </w:style>
  <w:style w:type="paragraph" w:customStyle="1" w:styleId="affd">
    <w:name w:val="Абзац"/>
    <w:basedOn w:val="a"/>
    <w:link w:val="affe"/>
    <w:qFormat/>
    <w:rsid w:val="00A627B1"/>
    <w:pPr>
      <w:spacing w:before="120" w:after="60" w:line="240" w:lineRule="auto"/>
      <w:ind w:firstLine="567"/>
      <w:jc w:val="both"/>
    </w:pPr>
    <w:rPr>
      <w:rFonts w:eastAsia="Times New Roman" w:cs="Times New Roman"/>
      <w:sz w:val="24"/>
      <w:szCs w:val="24"/>
    </w:rPr>
  </w:style>
  <w:style w:type="character" w:customStyle="1" w:styleId="affe">
    <w:name w:val="Абзац Знак"/>
    <w:link w:val="affd"/>
    <w:rsid w:val="00A627B1"/>
    <w:rPr>
      <w:rFonts w:eastAsia="Times New Roman" w:cs="Times New Roman"/>
      <w:sz w:val="24"/>
      <w:szCs w:val="24"/>
    </w:rPr>
  </w:style>
  <w:style w:type="paragraph" w:customStyle="1" w:styleId="G">
    <w:name w:val="G_Обычный текст"/>
    <w:basedOn w:val="affd"/>
    <w:link w:val="G0"/>
    <w:qFormat/>
    <w:rsid w:val="00A627B1"/>
    <w:rPr>
      <w:rFonts w:ascii="Calibri" w:hAnsi="Calibri"/>
      <w:lang w:eastAsia="ar-SA" w:bidi="en-US"/>
    </w:rPr>
  </w:style>
  <w:style w:type="character" w:customStyle="1" w:styleId="G0">
    <w:name w:val="G_Обычный текст Знак"/>
    <w:link w:val="G"/>
    <w:rsid w:val="00A627B1"/>
    <w:rPr>
      <w:rFonts w:ascii="Calibri" w:eastAsia="Times New Roman" w:hAnsi="Calibri" w:cs="Times New Roman"/>
      <w:sz w:val="24"/>
      <w:szCs w:val="24"/>
      <w:lang w:eastAsia="ar-SA" w:bidi="en-US"/>
    </w:rPr>
  </w:style>
  <w:style w:type="paragraph" w:styleId="afff">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8"/>
    <w:unhideWhenUsed/>
    <w:qFormat/>
    <w:rsid w:val="00A627B1"/>
    <w:pPr>
      <w:spacing w:line="240" w:lineRule="auto"/>
    </w:pPr>
    <w:rPr>
      <w:b/>
      <w:bCs/>
      <w:color w:val="4F81BD" w:themeColor="accent1"/>
      <w:sz w:val="18"/>
      <w:szCs w:val="18"/>
    </w:rPr>
  </w:style>
  <w:style w:type="character" w:customStyle="1" w:styleId="28">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
    <w:locked/>
    <w:rsid w:val="00A627B1"/>
    <w:rPr>
      <w:b/>
      <w:bCs/>
      <w:color w:val="4F81BD" w:themeColor="accent1"/>
      <w:sz w:val="18"/>
      <w:szCs w:val="18"/>
    </w:rPr>
  </w:style>
  <w:style w:type="paragraph" w:customStyle="1" w:styleId="paragraphscxw212248255bcx2">
    <w:name w:val="paragraph scxw212248255 bcx2"/>
    <w:basedOn w:val="a"/>
    <w:uiPriority w:val="99"/>
    <w:rsid w:val="00A627B1"/>
    <w:pPr>
      <w:spacing w:before="100" w:beforeAutospacing="1" w:after="100" w:afterAutospacing="1" w:line="240" w:lineRule="auto"/>
    </w:pPr>
    <w:rPr>
      <w:rFonts w:ascii="Times New Roman" w:eastAsia="Calibri" w:hAnsi="Times New Roman" w:cs="Times New Roman"/>
      <w:sz w:val="24"/>
      <w:szCs w:val="24"/>
    </w:rPr>
  </w:style>
  <w:style w:type="character" w:customStyle="1" w:styleId="normaltextrunscxw212248255bcx2">
    <w:name w:val="normaltextrun scxw212248255 bcx2"/>
    <w:uiPriority w:val="99"/>
    <w:rsid w:val="00A627B1"/>
    <w:rPr>
      <w:rFonts w:cs="Times New Roman"/>
    </w:rPr>
  </w:style>
  <w:style w:type="character" w:customStyle="1" w:styleId="eopscxw212248255bcx2">
    <w:name w:val="eop scxw212248255 bcx2"/>
    <w:uiPriority w:val="99"/>
    <w:rsid w:val="00A627B1"/>
    <w:rPr>
      <w:rFonts w:cs="Times New Roman"/>
    </w:rPr>
  </w:style>
  <w:style w:type="paragraph" w:customStyle="1" w:styleId="S1">
    <w:name w:val="S_Заголовок 1"/>
    <w:basedOn w:val="1"/>
    <w:rsid w:val="00A627B1"/>
    <w:pPr>
      <w:keepLines/>
      <w:pageBreakBefore/>
      <w:spacing w:before="240" w:after="120" w:line="360" w:lineRule="auto"/>
      <w:ind w:left="720" w:hanging="360"/>
    </w:pPr>
    <w:rPr>
      <w:caps/>
    </w:rPr>
  </w:style>
  <w:style w:type="paragraph" w:customStyle="1" w:styleId="S2">
    <w:name w:val="S_Заголовок 2"/>
    <w:basedOn w:val="2"/>
    <w:autoRedefine/>
    <w:rsid w:val="00A627B1"/>
    <w:pPr>
      <w:keepNext w:val="0"/>
      <w:keepLines w:val="0"/>
      <w:tabs>
        <w:tab w:val="num" w:pos="643"/>
        <w:tab w:val="left" w:pos="1134"/>
      </w:tabs>
      <w:spacing w:before="120" w:after="120" w:line="360" w:lineRule="auto"/>
      <w:ind w:left="643" w:hanging="360"/>
      <w:jc w:val="center"/>
    </w:pPr>
    <w:rPr>
      <w:rFonts w:ascii="Times New Roman" w:hAnsi="Times New Roman" w:cs="Times New Roman"/>
      <w:bCs w:val="0"/>
      <w:color w:val="auto"/>
      <w:sz w:val="24"/>
      <w:szCs w:val="24"/>
    </w:rPr>
  </w:style>
  <w:style w:type="paragraph" w:customStyle="1" w:styleId="S3">
    <w:name w:val="S_Заголовок 3"/>
    <w:basedOn w:val="3"/>
    <w:rsid w:val="00A627B1"/>
    <w:pPr>
      <w:keepNext w:val="0"/>
      <w:keepLines w:val="0"/>
      <w:spacing w:before="0" w:after="120" w:line="360" w:lineRule="auto"/>
    </w:pPr>
    <w:rPr>
      <w:rFonts w:ascii="Times New Roman" w:eastAsia="Times New Roman" w:hAnsi="Times New Roman" w:cs="Times New Roman"/>
      <w:b w:val="0"/>
      <w:bCs w:val="0"/>
      <w:color w:val="auto"/>
      <w:sz w:val="28"/>
      <w:szCs w:val="28"/>
      <w:u w:val="single"/>
    </w:rPr>
  </w:style>
  <w:style w:type="paragraph" w:customStyle="1" w:styleId="S4">
    <w:name w:val="S_Заголовок 4"/>
    <w:basedOn w:val="4"/>
    <w:autoRedefine/>
    <w:rsid w:val="00A627B1"/>
    <w:pPr>
      <w:keepNext w:val="0"/>
      <w:spacing w:after="0" w:line="360" w:lineRule="auto"/>
    </w:pPr>
    <w:rPr>
      <w:i/>
      <w:sz w:val="24"/>
      <w:szCs w:val="24"/>
    </w:rPr>
  </w:style>
  <w:style w:type="paragraph" w:styleId="afff0">
    <w:name w:val="TOC Heading"/>
    <w:basedOn w:val="1"/>
    <w:next w:val="a"/>
    <w:uiPriority w:val="39"/>
    <w:semiHidden/>
    <w:unhideWhenUsed/>
    <w:qFormat/>
    <w:rsid w:val="00A627B1"/>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15">
    <w:name w:val="toc 1"/>
    <w:basedOn w:val="a"/>
    <w:next w:val="a"/>
    <w:autoRedefine/>
    <w:uiPriority w:val="39"/>
    <w:unhideWhenUsed/>
    <w:rsid w:val="00A627B1"/>
    <w:pPr>
      <w:spacing w:after="100"/>
    </w:pPr>
  </w:style>
  <w:style w:type="character" w:customStyle="1" w:styleId="afff1">
    <w:name w:val="Список Знак"/>
    <w:link w:val="afff2"/>
    <w:locked/>
    <w:rsid w:val="00A627B1"/>
    <w:rPr>
      <w:rFonts w:ascii="Calibri" w:hAnsi="Calibri"/>
      <w:sz w:val="24"/>
      <w:szCs w:val="24"/>
    </w:rPr>
  </w:style>
  <w:style w:type="paragraph" w:styleId="afff2">
    <w:name w:val="List"/>
    <w:basedOn w:val="a"/>
    <w:link w:val="afff1"/>
    <w:unhideWhenUsed/>
    <w:rsid w:val="00A627B1"/>
    <w:pPr>
      <w:tabs>
        <w:tab w:val="left" w:pos="708"/>
      </w:tabs>
      <w:snapToGrid w:val="0"/>
      <w:spacing w:after="60" w:line="240" w:lineRule="auto"/>
      <w:ind w:left="-141" w:firstLine="567"/>
      <w:jc w:val="both"/>
    </w:pPr>
    <w:rPr>
      <w:rFonts w:ascii="Calibri" w:hAnsi="Calibri"/>
      <w:sz w:val="24"/>
      <w:szCs w:val="24"/>
    </w:rPr>
  </w:style>
  <w:style w:type="character" w:customStyle="1" w:styleId="16">
    <w:name w:val="Основной текст Знак1"/>
    <w:aliases w:val="Знак1 Знак Знак Знак Знак Знак1,Знак1 Знак Знак Знак Знак2"/>
    <w:basedOn w:val="a0"/>
    <w:uiPriority w:val="99"/>
    <w:rsid w:val="00A627B1"/>
    <w:rPr>
      <w:rFonts w:ascii="Times New Roman" w:eastAsia="Times New Roman" w:hAnsi="Times New Roman" w:cs="Times New Roman"/>
      <w:sz w:val="24"/>
      <w:szCs w:val="24"/>
      <w:lang w:eastAsia="ru-RU"/>
    </w:rPr>
  </w:style>
  <w:style w:type="paragraph" w:customStyle="1" w:styleId="afff3">
    <w:name w:val="ГОСТ таблица внутри"/>
    <w:basedOn w:val="a"/>
    <w:qFormat/>
    <w:rsid w:val="00A627B1"/>
    <w:pPr>
      <w:spacing w:after="0" w:line="240" w:lineRule="auto"/>
      <w:jc w:val="center"/>
    </w:pPr>
    <w:rPr>
      <w:rFonts w:ascii="Times New Roman" w:eastAsia="Times New Roman" w:hAnsi="Times New Roman" w:cs="Times New Roman"/>
      <w:sz w:val="20"/>
      <w:szCs w:val="24"/>
    </w:rPr>
  </w:style>
  <w:style w:type="character" w:customStyle="1" w:styleId="311pt0pt">
    <w:name w:val="Основной текст (3) + 11 pt;Не полужирный;Интервал 0 pt"/>
    <w:basedOn w:val="32"/>
    <w:rsid w:val="00A627B1"/>
    <w:rPr>
      <w:rFonts w:ascii="Times New Roman" w:eastAsia="Times New Roman" w:hAnsi="Times New Roman"/>
      <w:b/>
      <w:bCs/>
      <w:color w:val="000000"/>
      <w:spacing w:val="-1"/>
      <w:w w:val="100"/>
      <w:position w:val="0"/>
      <w:sz w:val="22"/>
      <w:szCs w:val="22"/>
      <w:shd w:val="clear" w:color="auto" w:fill="FFFFFF"/>
      <w:lang w:val="ru-RU"/>
    </w:rPr>
  </w:style>
  <w:style w:type="paragraph" w:customStyle="1" w:styleId="311pt">
    <w:name w:val="Основной текст (3) + 11 pt"/>
    <w:aliases w:val="Не полужирный,Интервал 0 pt"/>
    <w:basedOn w:val="S2"/>
    <w:rsid w:val="00A627B1"/>
  </w:style>
  <w:style w:type="paragraph" w:customStyle="1" w:styleId="33">
    <w:name w:val="Основной текст3"/>
    <w:basedOn w:val="a"/>
    <w:rsid w:val="00A627B1"/>
    <w:pPr>
      <w:widowControl w:val="0"/>
      <w:shd w:val="clear" w:color="auto" w:fill="FFFFFF"/>
      <w:spacing w:after="0" w:line="331" w:lineRule="exact"/>
      <w:jc w:val="both"/>
    </w:pPr>
    <w:rPr>
      <w:rFonts w:ascii="Times New Roman" w:eastAsia="Times New Roman" w:hAnsi="Times New Roman" w:cs="Times New Roman"/>
      <w:color w:val="000000"/>
      <w:sz w:val="24"/>
      <w:szCs w:val="24"/>
    </w:rPr>
  </w:style>
  <w:style w:type="paragraph" w:customStyle="1" w:styleId="S">
    <w:name w:val="S_Обычный"/>
    <w:basedOn w:val="a"/>
    <w:link w:val="S0"/>
    <w:qFormat/>
    <w:rsid w:val="00A627B1"/>
    <w:pPr>
      <w:widowControl w:val="0"/>
      <w:spacing w:after="120"/>
      <w:ind w:firstLine="567"/>
      <w:jc w:val="both"/>
    </w:pPr>
    <w:rPr>
      <w:rFonts w:ascii="Times New Roman" w:eastAsia="Times New Roman" w:hAnsi="Times New Roman" w:cs="Times New Roman"/>
      <w:sz w:val="24"/>
      <w:szCs w:val="24"/>
    </w:rPr>
  </w:style>
  <w:style w:type="character" w:customStyle="1" w:styleId="S0">
    <w:name w:val="S_Обычный Знак"/>
    <w:basedOn w:val="a0"/>
    <w:link w:val="S"/>
    <w:rsid w:val="00A627B1"/>
    <w:rPr>
      <w:rFonts w:ascii="Times New Roman" w:eastAsia="Times New Roman" w:hAnsi="Times New Roman" w:cs="Times New Roman"/>
      <w:sz w:val="24"/>
      <w:szCs w:val="24"/>
    </w:rPr>
  </w:style>
  <w:style w:type="paragraph" w:customStyle="1" w:styleId="p6">
    <w:name w:val="p6"/>
    <w:basedOn w:val="a"/>
    <w:rsid w:val="00A627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4">
    <w:name w:val="ООО  «Институт Территориального Планирования"/>
    <w:basedOn w:val="a"/>
    <w:link w:val="afff5"/>
    <w:rsid w:val="00A627B1"/>
    <w:pPr>
      <w:spacing w:before="200" w:line="360" w:lineRule="auto"/>
      <w:ind w:left="709"/>
      <w:jc w:val="right"/>
    </w:pPr>
    <w:rPr>
      <w:rFonts w:ascii="Calibri" w:eastAsia="Times New Roman" w:hAnsi="Calibri" w:cs="Times New Roman"/>
      <w:sz w:val="24"/>
      <w:szCs w:val="24"/>
    </w:rPr>
  </w:style>
  <w:style w:type="character" w:customStyle="1" w:styleId="afff5">
    <w:name w:val="ООО  «Институт Территориального Планирования Знак"/>
    <w:link w:val="afff4"/>
    <w:rsid w:val="00A627B1"/>
    <w:rPr>
      <w:rFonts w:ascii="Calibri" w:eastAsia="Times New Roman" w:hAnsi="Calibri" w:cs="Times New Roman"/>
      <w:sz w:val="24"/>
      <w:szCs w:val="24"/>
    </w:rPr>
  </w:style>
  <w:style w:type="paragraph" w:customStyle="1" w:styleId="s10">
    <w:name w:val="s_1"/>
    <w:basedOn w:val="a"/>
    <w:rsid w:val="00DB5A8E"/>
    <w:pPr>
      <w:spacing w:after="0" w:line="240" w:lineRule="auto"/>
      <w:ind w:firstLine="720"/>
      <w:jc w:val="both"/>
    </w:pPr>
    <w:rPr>
      <w:rFonts w:ascii="Arial" w:eastAsia="Times New Roman" w:hAnsi="Arial" w:cs="Arial"/>
      <w:sz w:val="26"/>
      <w:szCs w:val="26"/>
    </w:rPr>
  </w:style>
  <w:style w:type="paragraph" w:customStyle="1" w:styleId="17">
    <w:name w:val="Без интервала1"/>
    <w:rsid w:val="00DB5A8E"/>
    <w:pPr>
      <w:suppressAutoHyphens/>
      <w:spacing w:after="0" w:line="240" w:lineRule="auto"/>
    </w:pPr>
    <w:rPr>
      <w:rFonts w:ascii="Calibri" w:eastAsia="Times New Roman" w:hAnsi="Calibri" w:cs="Calibri"/>
      <w:lang w:eastAsia="zh-CN"/>
    </w:rPr>
  </w:style>
  <w:style w:type="character" w:customStyle="1" w:styleId="18">
    <w:name w:val="Текст сноски Знак1"/>
    <w:basedOn w:val="a0"/>
    <w:rsid w:val="00DB5A8E"/>
    <w:rPr>
      <w:rFonts w:ascii="Times New Roman" w:eastAsia="Times New Roman" w:hAnsi="Times New Roman" w:cs="Times New Roman"/>
      <w:sz w:val="20"/>
      <w:szCs w:val="20"/>
      <w:lang w:eastAsia="ru-RU"/>
    </w:rPr>
  </w:style>
  <w:style w:type="paragraph" w:customStyle="1" w:styleId="300">
    <w:name w:val="3.0 текст закона"/>
    <w:basedOn w:val="a"/>
    <w:rsid w:val="00170294"/>
    <w:pPr>
      <w:suppressAutoHyphens/>
      <w:autoSpaceDN w:val="0"/>
      <w:spacing w:after="0" w:line="240" w:lineRule="auto"/>
      <w:ind w:firstLine="709"/>
      <w:jc w:val="both"/>
      <w:textAlignment w:val="baseline"/>
    </w:pPr>
    <w:rPr>
      <w:rFonts w:ascii="Times New Roman" w:eastAsia="Times New Roman" w:hAnsi="Times New Roman" w:cs="Times New Roman"/>
      <w:sz w:val="24"/>
      <w:szCs w:val="24"/>
    </w:rPr>
  </w:style>
  <w:style w:type="paragraph" w:customStyle="1" w:styleId="34">
    <w:name w:val="3"/>
    <w:basedOn w:val="a"/>
    <w:rsid w:val="00372E14"/>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29">
    <w:name w:val="Основной текст (2)_"/>
    <w:basedOn w:val="a0"/>
    <w:rsid w:val="003E1044"/>
    <w:rPr>
      <w:rFonts w:ascii="Times New Roman" w:eastAsia="Times New Roman" w:hAnsi="Times New Roman" w:cs="Times New Roman"/>
      <w:b/>
      <w:bCs/>
      <w:shd w:val="clear" w:color="auto" w:fill="FFFFFF"/>
    </w:rPr>
  </w:style>
  <w:style w:type="character" w:customStyle="1" w:styleId="19">
    <w:name w:val="Заголовок №1_"/>
    <w:basedOn w:val="a0"/>
    <w:rsid w:val="003E1044"/>
    <w:rPr>
      <w:rFonts w:ascii="Times New Roman" w:eastAsia="Times New Roman" w:hAnsi="Times New Roman" w:cs="Times New Roman"/>
      <w:b/>
      <w:bCs/>
      <w:shd w:val="clear" w:color="auto" w:fill="FFFFFF"/>
    </w:rPr>
  </w:style>
  <w:style w:type="character" w:customStyle="1" w:styleId="125pt">
    <w:name w:val="Основной текст + 12;5 pt"/>
    <w:basedOn w:val="af9"/>
    <w:rsid w:val="003E1044"/>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afff6">
    <w:name w:val="Подпись к таблице"/>
    <w:basedOn w:val="a0"/>
    <w:rsid w:val="003E104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fff7">
    <w:name w:val="Основной текст + Полужирный"/>
    <w:basedOn w:val="af9"/>
    <w:rsid w:val="003E1044"/>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95pt">
    <w:name w:val="Основной текст + 9;5 pt;Полужирный"/>
    <w:basedOn w:val="af9"/>
    <w:rsid w:val="003E1044"/>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95pt0">
    <w:name w:val="Основной текст + 9;5 pt"/>
    <w:basedOn w:val="af9"/>
    <w:rsid w:val="003E1044"/>
    <w:rPr>
      <w:rFonts w:ascii="Times New Roman" w:eastAsia="Times New Roman" w:hAnsi="Times New Roman" w:cs="Times New Roman"/>
      <w:color w:val="000000"/>
      <w:spacing w:val="0"/>
      <w:w w:val="100"/>
      <w:position w:val="0"/>
      <w:sz w:val="19"/>
      <w:szCs w:val="19"/>
      <w:shd w:val="clear" w:color="auto" w:fill="FFFFFF"/>
      <w:lang w:val="ru-RU"/>
    </w:rPr>
  </w:style>
  <w:style w:type="paragraph" w:styleId="35">
    <w:name w:val="Body Text 3"/>
    <w:basedOn w:val="a"/>
    <w:link w:val="36"/>
    <w:uiPriority w:val="99"/>
    <w:semiHidden/>
    <w:unhideWhenUsed/>
    <w:rsid w:val="002A6DF2"/>
    <w:pPr>
      <w:spacing w:after="120"/>
    </w:pPr>
    <w:rPr>
      <w:sz w:val="16"/>
      <w:szCs w:val="16"/>
    </w:rPr>
  </w:style>
  <w:style w:type="character" w:customStyle="1" w:styleId="36">
    <w:name w:val="Основной текст 3 Знак"/>
    <w:basedOn w:val="a0"/>
    <w:link w:val="35"/>
    <w:uiPriority w:val="99"/>
    <w:semiHidden/>
    <w:rsid w:val="002A6DF2"/>
    <w:rPr>
      <w:sz w:val="16"/>
      <w:szCs w:val="16"/>
    </w:rPr>
  </w:style>
  <w:style w:type="paragraph" w:customStyle="1" w:styleId="font5">
    <w:name w:val="font5"/>
    <w:basedOn w:val="a"/>
    <w:rsid w:val="009D5F04"/>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font6">
    <w:name w:val="font6"/>
    <w:basedOn w:val="a"/>
    <w:rsid w:val="009D5F04"/>
    <w:pPr>
      <w:spacing w:before="100" w:beforeAutospacing="1" w:after="100" w:afterAutospacing="1" w:line="240" w:lineRule="auto"/>
    </w:pPr>
    <w:rPr>
      <w:rFonts w:ascii="Times New Roman" w:eastAsia="Times New Roman" w:hAnsi="Times New Roman" w:cs="Times New Roman"/>
      <w:sz w:val="18"/>
      <w:szCs w:val="18"/>
      <w:u w:val="single"/>
    </w:rPr>
  </w:style>
  <w:style w:type="paragraph" w:customStyle="1" w:styleId="font7">
    <w:name w:val="font7"/>
    <w:basedOn w:val="a"/>
    <w:rsid w:val="009D5F04"/>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
    <w:rsid w:val="009D5F04"/>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9">
    <w:name w:val="font9"/>
    <w:basedOn w:val="a"/>
    <w:rsid w:val="009D5F04"/>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styleId="afff8">
    <w:name w:val="Emphasis"/>
    <w:qFormat/>
    <w:rsid w:val="00855832"/>
    <w:rPr>
      <w:i/>
      <w:iCs/>
    </w:rPr>
  </w:style>
  <w:style w:type="paragraph" w:customStyle="1" w:styleId="100">
    <w:name w:val="Табличный_слева_10"/>
    <w:basedOn w:val="a"/>
    <w:qFormat/>
    <w:rsid w:val="00855832"/>
    <w:pPr>
      <w:spacing w:after="0" w:line="240" w:lineRule="auto"/>
    </w:pPr>
    <w:rPr>
      <w:rFonts w:ascii="Times New Roman" w:eastAsia="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4931">
      <w:bodyDiv w:val="1"/>
      <w:marLeft w:val="0"/>
      <w:marRight w:val="0"/>
      <w:marTop w:val="0"/>
      <w:marBottom w:val="0"/>
      <w:divBdr>
        <w:top w:val="none" w:sz="0" w:space="0" w:color="auto"/>
        <w:left w:val="none" w:sz="0" w:space="0" w:color="auto"/>
        <w:bottom w:val="none" w:sz="0" w:space="0" w:color="auto"/>
        <w:right w:val="none" w:sz="0" w:space="0" w:color="auto"/>
      </w:divBdr>
    </w:div>
    <w:div w:id="59603434">
      <w:bodyDiv w:val="1"/>
      <w:marLeft w:val="0"/>
      <w:marRight w:val="0"/>
      <w:marTop w:val="0"/>
      <w:marBottom w:val="0"/>
      <w:divBdr>
        <w:top w:val="none" w:sz="0" w:space="0" w:color="auto"/>
        <w:left w:val="none" w:sz="0" w:space="0" w:color="auto"/>
        <w:bottom w:val="none" w:sz="0" w:space="0" w:color="auto"/>
        <w:right w:val="none" w:sz="0" w:space="0" w:color="auto"/>
      </w:divBdr>
    </w:div>
    <w:div w:id="72289343">
      <w:bodyDiv w:val="1"/>
      <w:marLeft w:val="0"/>
      <w:marRight w:val="0"/>
      <w:marTop w:val="0"/>
      <w:marBottom w:val="0"/>
      <w:divBdr>
        <w:top w:val="none" w:sz="0" w:space="0" w:color="auto"/>
        <w:left w:val="none" w:sz="0" w:space="0" w:color="auto"/>
        <w:bottom w:val="none" w:sz="0" w:space="0" w:color="auto"/>
        <w:right w:val="none" w:sz="0" w:space="0" w:color="auto"/>
      </w:divBdr>
    </w:div>
    <w:div w:id="95833840">
      <w:bodyDiv w:val="1"/>
      <w:marLeft w:val="0"/>
      <w:marRight w:val="0"/>
      <w:marTop w:val="0"/>
      <w:marBottom w:val="0"/>
      <w:divBdr>
        <w:top w:val="none" w:sz="0" w:space="0" w:color="auto"/>
        <w:left w:val="none" w:sz="0" w:space="0" w:color="auto"/>
        <w:bottom w:val="none" w:sz="0" w:space="0" w:color="auto"/>
        <w:right w:val="none" w:sz="0" w:space="0" w:color="auto"/>
      </w:divBdr>
    </w:div>
    <w:div w:id="106899285">
      <w:bodyDiv w:val="1"/>
      <w:marLeft w:val="0"/>
      <w:marRight w:val="0"/>
      <w:marTop w:val="0"/>
      <w:marBottom w:val="0"/>
      <w:divBdr>
        <w:top w:val="none" w:sz="0" w:space="0" w:color="auto"/>
        <w:left w:val="none" w:sz="0" w:space="0" w:color="auto"/>
        <w:bottom w:val="none" w:sz="0" w:space="0" w:color="auto"/>
        <w:right w:val="none" w:sz="0" w:space="0" w:color="auto"/>
      </w:divBdr>
    </w:div>
    <w:div w:id="183830146">
      <w:bodyDiv w:val="1"/>
      <w:marLeft w:val="0"/>
      <w:marRight w:val="0"/>
      <w:marTop w:val="0"/>
      <w:marBottom w:val="0"/>
      <w:divBdr>
        <w:top w:val="none" w:sz="0" w:space="0" w:color="auto"/>
        <w:left w:val="none" w:sz="0" w:space="0" w:color="auto"/>
        <w:bottom w:val="none" w:sz="0" w:space="0" w:color="auto"/>
        <w:right w:val="none" w:sz="0" w:space="0" w:color="auto"/>
      </w:divBdr>
    </w:div>
    <w:div w:id="203372911">
      <w:bodyDiv w:val="1"/>
      <w:marLeft w:val="0"/>
      <w:marRight w:val="0"/>
      <w:marTop w:val="0"/>
      <w:marBottom w:val="0"/>
      <w:divBdr>
        <w:top w:val="none" w:sz="0" w:space="0" w:color="auto"/>
        <w:left w:val="none" w:sz="0" w:space="0" w:color="auto"/>
        <w:bottom w:val="none" w:sz="0" w:space="0" w:color="auto"/>
        <w:right w:val="none" w:sz="0" w:space="0" w:color="auto"/>
      </w:divBdr>
    </w:div>
    <w:div w:id="210045234">
      <w:bodyDiv w:val="1"/>
      <w:marLeft w:val="0"/>
      <w:marRight w:val="0"/>
      <w:marTop w:val="0"/>
      <w:marBottom w:val="0"/>
      <w:divBdr>
        <w:top w:val="none" w:sz="0" w:space="0" w:color="auto"/>
        <w:left w:val="none" w:sz="0" w:space="0" w:color="auto"/>
        <w:bottom w:val="none" w:sz="0" w:space="0" w:color="auto"/>
        <w:right w:val="none" w:sz="0" w:space="0" w:color="auto"/>
      </w:divBdr>
    </w:div>
    <w:div w:id="244152329">
      <w:bodyDiv w:val="1"/>
      <w:marLeft w:val="0"/>
      <w:marRight w:val="0"/>
      <w:marTop w:val="0"/>
      <w:marBottom w:val="0"/>
      <w:divBdr>
        <w:top w:val="none" w:sz="0" w:space="0" w:color="auto"/>
        <w:left w:val="none" w:sz="0" w:space="0" w:color="auto"/>
        <w:bottom w:val="none" w:sz="0" w:space="0" w:color="auto"/>
        <w:right w:val="none" w:sz="0" w:space="0" w:color="auto"/>
      </w:divBdr>
    </w:div>
    <w:div w:id="315576871">
      <w:bodyDiv w:val="1"/>
      <w:marLeft w:val="0"/>
      <w:marRight w:val="0"/>
      <w:marTop w:val="0"/>
      <w:marBottom w:val="0"/>
      <w:divBdr>
        <w:top w:val="none" w:sz="0" w:space="0" w:color="auto"/>
        <w:left w:val="none" w:sz="0" w:space="0" w:color="auto"/>
        <w:bottom w:val="none" w:sz="0" w:space="0" w:color="auto"/>
        <w:right w:val="none" w:sz="0" w:space="0" w:color="auto"/>
      </w:divBdr>
    </w:div>
    <w:div w:id="370154140">
      <w:bodyDiv w:val="1"/>
      <w:marLeft w:val="0"/>
      <w:marRight w:val="0"/>
      <w:marTop w:val="0"/>
      <w:marBottom w:val="0"/>
      <w:divBdr>
        <w:top w:val="none" w:sz="0" w:space="0" w:color="auto"/>
        <w:left w:val="none" w:sz="0" w:space="0" w:color="auto"/>
        <w:bottom w:val="none" w:sz="0" w:space="0" w:color="auto"/>
        <w:right w:val="none" w:sz="0" w:space="0" w:color="auto"/>
      </w:divBdr>
    </w:div>
    <w:div w:id="398484257">
      <w:bodyDiv w:val="1"/>
      <w:marLeft w:val="0"/>
      <w:marRight w:val="0"/>
      <w:marTop w:val="0"/>
      <w:marBottom w:val="0"/>
      <w:divBdr>
        <w:top w:val="none" w:sz="0" w:space="0" w:color="auto"/>
        <w:left w:val="none" w:sz="0" w:space="0" w:color="auto"/>
        <w:bottom w:val="none" w:sz="0" w:space="0" w:color="auto"/>
        <w:right w:val="none" w:sz="0" w:space="0" w:color="auto"/>
      </w:divBdr>
    </w:div>
    <w:div w:id="444739695">
      <w:bodyDiv w:val="1"/>
      <w:marLeft w:val="0"/>
      <w:marRight w:val="0"/>
      <w:marTop w:val="0"/>
      <w:marBottom w:val="0"/>
      <w:divBdr>
        <w:top w:val="none" w:sz="0" w:space="0" w:color="auto"/>
        <w:left w:val="none" w:sz="0" w:space="0" w:color="auto"/>
        <w:bottom w:val="none" w:sz="0" w:space="0" w:color="auto"/>
        <w:right w:val="none" w:sz="0" w:space="0" w:color="auto"/>
      </w:divBdr>
    </w:div>
    <w:div w:id="628710952">
      <w:bodyDiv w:val="1"/>
      <w:marLeft w:val="0"/>
      <w:marRight w:val="0"/>
      <w:marTop w:val="0"/>
      <w:marBottom w:val="0"/>
      <w:divBdr>
        <w:top w:val="none" w:sz="0" w:space="0" w:color="auto"/>
        <w:left w:val="none" w:sz="0" w:space="0" w:color="auto"/>
        <w:bottom w:val="none" w:sz="0" w:space="0" w:color="auto"/>
        <w:right w:val="none" w:sz="0" w:space="0" w:color="auto"/>
      </w:divBdr>
    </w:div>
    <w:div w:id="712772818">
      <w:bodyDiv w:val="1"/>
      <w:marLeft w:val="0"/>
      <w:marRight w:val="0"/>
      <w:marTop w:val="0"/>
      <w:marBottom w:val="0"/>
      <w:divBdr>
        <w:top w:val="none" w:sz="0" w:space="0" w:color="auto"/>
        <w:left w:val="none" w:sz="0" w:space="0" w:color="auto"/>
        <w:bottom w:val="none" w:sz="0" w:space="0" w:color="auto"/>
        <w:right w:val="none" w:sz="0" w:space="0" w:color="auto"/>
      </w:divBdr>
    </w:div>
    <w:div w:id="725836204">
      <w:bodyDiv w:val="1"/>
      <w:marLeft w:val="0"/>
      <w:marRight w:val="0"/>
      <w:marTop w:val="0"/>
      <w:marBottom w:val="0"/>
      <w:divBdr>
        <w:top w:val="none" w:sz="0" w:space="0" w:color="auto"/>
        <w:left w:val="none" w:sz="0" w:space="0" w:color="auto"/>
        <w:bottom w:val="none" w:sz="0" w:space="0" w:color="auto"/>
        <w:right w:val="none" w:sz="0" w:space="0" w:color="auto"/>
      </w:divBdr>
    </w:div>
    <w:div w:id="868686696">
      <w:bodyDiv w:val="1"/>
      <w:marLeft w:val="0"/>
      <w:marRight w:val="0"/>
      <w:marTop w:val="0"/>
      <w:marBottom w:val="0"/>
      <w:divBdr>
        <w:top w:val="none" w:sz="0" w:space="0" w:color="auto"/>
        <w:left w:val="none" w:sz="0" w:space="0" w:color="auto"/>
        <w:bottom w:val="none" w:sz="0" w:space="0" w:color="auto"/>
        <w:right w:val="none" w:sz="0" w:space="0" w:color="auto"/>
      </w:divBdr>
    </w:div>
    <w:div w:id="898789781">
      <w:bodyDiv w:val="1"/>
      <w:marLeft w:val="0"/>
      <w:marRight w:val="0"/>
      <w:marTop w:val="0"/>
      <w:marBottom w:val="0"/>
      <w:divBdr>
        <w:top w:val="none" w:sz="0" w:space="0" w:color="auto"/>
        <w:left w:val="none" w:sz="0" w:space="0" w:color="auto"/>
        <w:bottom w:val="none" w:sz="0" w:space="0" w:color="auto"/>
        <w:right w:val="none" w:sz="0" w:space="0" w:color="auto"/>
      </w:divBdr>
    </w:div>
    <w:div w:id="946814963">
      <w:bodyDiv w:val="1"/>
      <w:marLeft w:val="0"/>
      <w:marRight w:val="0"/>
      <w:marTop w:val="0"/>
      <w:marBottom w:val="0"/>
      <w:divBdr>
        <w:top w:val="none" w:sz="0" w:space="0" w:color="auto"/>
        <w:left w:val="none" w:sz="0" w:space="0" w:color="auto"/>
        <w:bottom w:val="none" w:sz="0" w:space="0" w:color="auto"/>
        <w:right w:val="none" w:sz="0" w:space="0" w:color="auto"/>
      </w:divBdr>
    </w:div>
    <w:div w:id="972560288">
      <w:bodyDiv w:val="1"/>
      <w:marLeft w:val="0"/>
      <w:marRight w:val="0"/>
      <w:marTop w:val="0"/>
      <w:marBottom w:val="0"/>
      <w:divBdr>
        <w:top w:val="none" w:sz="0" w:space="0" w:color="auto"/>
        <w:left w:val="none" w:sz="0" w:space="0" w:color="auto"/>
        <w:bottom w:val="none" w:sz="0" w:space="0" w:color="auto"/>
        <w:right w:val="none" w:sz="0" w:space="0" w:color="auto"/>
      </w:divBdr>
    </w:div>
    <w:div w:id="1054542020">
      <w:bodyDiv w:val="1"/>
      <w:marLeft w:val="0"/>
      <w:marRight w:val="0"/>
      <w:marTop w:val="0"/>
      <w:marBottom w:val="0"/>
      <w:divBdr>
        <w:top w:val="none" w:sz="0" w:space="0" w:color="auto"/>
        <w:left w:val="none" w:sz="0" w:space="0" w:color="auto"/>
        <w:bottom w:val="none" w:sz="0" w:space="0" w:color="auto"/>
        <w:right w:val="none" w:sz="0" w:space="0" w:color="auto"/>
      </w:divBdr>
    </w:div>
    <w:div w:id="1066341917">
      <w:bodyDiv w:val="1"/>
      <w:marLeft w:val="0"/>
      <w:marRight w:val="0"/>
      <w:marTop w:val="0"/>
      <w:marBottom w:val="0"/>
      <w:divBdr>
        <w:top w:val="none" w:sz="0" w:space="0" w:color="auto"/>
        <w:left w:val="none" w:sz="0" w:space="0" w:color="auto"/>
        <w:bottom w:val="none" w:sz="0" w:space="0" w:color="auto"/>
        <w:right w:val="none" w:sz="0" w:space="0" w:color="auto"/>
      </w:divBdr>
    </w:div>
    <w:div w:id="1243642862">
      <w:bodyDiv w:val="1"/>
      <w:marLeft w:val="0"/>
      <w:marRight w:val="0"/>
      <w:marTop w:val="0"/>
      <w:marBottom w:val="0"/>
      <w:divBdr>
        <w:top w:val="none" w:sz="0" w:space="0" w:color="auto"/>
        <w:left w:val="none" w:sz="0" w:space="0" w:color="auto"/>
        <w:bottom w:val="none" w:sz="0" w:space="0" w:color="auto"/>
        <w:right w:val="none" w:sz="0" w:space="0" w:color="auto"/>
      </w:divBdr>
    </w:div>
    <w:div w:id="1355380410">
      <w:bodyDiv w:val="1"/>
      <w:marLeft w:val="0"/>
      <w:marRight w:val="0"/>
      <w:marTop w:val="0"/>
      <w:marBottom w:val="0"/>
      <w:divBdr>
        <w:top w:val="none" w:sz="0" w:space="0" w:color="auto"/>
        <w:left w:val="none" w:sz="0" w:space="0" w:color="auto"/>
        <w:bottom w:val="none" w:sz="0" w:space="0" w:color="auto"/>
        <w:right w:val="none" w:sz="0" w:space="0" w:color="auto"/>
      </w:divBdr>
    </w:div>
    <w:div w:id="1377318550">
      <w:bodyDiv w:val="1"/>
      <w:marLeft w:val="0"/>
      <w:marRight w:val="0"/>
      <w:marTop w:val="0"/>
      <w:marBottom w:val="0"/>
      <w:divBdr>
        <w:top w:val="none" w:sz="0" w:space="0" w:color="auto"/>
        <w:left w:val="none" w:sz="0" w:space="0" w:color="auto"/>
        <w:bottom w:val="none" w:sz="0" w:space="0" w:color="auto"/>
        <w:right w:val="none" w:sz="0" w:space="0" w:color="auto"/>
      </w:divBdr>
    </w:div>
    <w:div w:id="1380468862">
      <w:bodyDiv w:val="1"/>
      <w:marLeft w:val="0"/>
      <w:marRight w:val="0"/>
      <w:marTop w:val="0"/>
      <w:marBottom w:val="0"/>
      <w:divBdr>
        <w:top w:val="none" w:sz="0" w:space="0" w:color="auto"/>
        <w:left w:val="none" w:sz="0" w:space="0" w:color="auto"/>
        <w:bottom w:val="none" w:sz="0" w:space="0" w:color="auto"/>
        <w:right w:val="none" w:sz="0" w:space="0" w:color="auto"/>
      </w:divBdr>
    </w:div>
    <w:div w:id="1420101579">
      <w:bodyDiv w:val="1"/>
      <w:marLeft w:val="0"/>
      <w:marRight w:val="0"/>
      <w:marTop w:val="0"/>
      <w:marBottom w:val="0"/>
      <w:divBdr>
        <w:top w:val="none" w:sz="0" w:space="0" w:color="auto"/>
        <w:left w:val="none" w:sz="0" w:space="0" w:color="auto"/>
        <w:bottom w:val="none" w:sz="0" w:space="0" w:color="auto"/>
        <w:right w:val="none" w:sz="0" w:space="0" w:color="auto"/>
      </w:divBdr>
    </w:div>
    <w:div w:id="1463620111">
      <w:bodyDiv w:val="1"/>
      <w:marLeft w:val="0"/>
      <w:marRight w:val="0"/>
      <w:marTop w:val="0"/>
      <w:marBottom w:val="0"/>
      <w:divBdr>
        <w:top w:val="none" w:sz="0" w:space="0" w:color="auto"/>
        <w:left w:val="none" w:sz="0" w:space="0" w:color="auto"/>
        <w:bottom w:val="none" w:sz="0" w:space="0" w:color="auto"/>
        <w:right w:val="none" w:sz="0" w:space="0" w:color="auto"/>
      </w:divBdr>
    </w:div>
    <w:div w:id="1464731063">
      <w:bodyDiv w:val="1"/>
      <w:marLeft w:val="0"/>
      <w:marRight w:val="0"/>
      <w:marTop w:val="0"/>
      <w:marBottom w:val="0"/>
      <w:divBdr>
        <w:top w:val="none" w:sz="0" w:space="0" w:color="auto"/>
        <w:left w:val="none" w:sz="0" w:space="0" w:color="auto"/>
        <w:bottom w:val="none" w:sz="0" w:space="0" w:color="auto"/>
        <w:right w:val="none" w:sz="0" w:space="0" w:color="auto"/>
      </w:divBdr>
    </w:div>
    <w:div w:id="1497573179">
      <w:bodyDiv w:val="1"/>
      <w:marLeft w:val="0"/>
      <w:marRight w:val="0"/>
      <w:marTop w:val="0"/>
      <w:marBottom w:val="0"/>
      <w:divBdr>
        <w:top w:val="none" w:sz="0" w:space="0" w:color="auto"/>
        <w:left w:val="none" w:sz="0" w:space="0" w:color="auto"/>
        <w:bottom w:val="none" w:sz="0" w:space="0" w:color="auto"/>
        <w:right w:val="none" w:sz="0" w:space="0" w:color="auto"/>
      </w:divBdr>
    </w:div>
    <w:div w:id="1502427257">
      <w:bodyDiv w:val="1"/>
      <w:marLeft w:val="0"/>
      <w:marRight w:val="0"/>
      <w:marTop w:val="0"/>
      <w:marBottom w:val="0"/>
      <w:divBdr>
        <w:top w:val="none" w:sz="0" w:space="0" w:color="auto"/>
        <w:left w:val="none" w:sz="0" w:space="0" w:color="auto"/>
        <w:bottom w:val="none" w:sz="0" w:space="0" w:color="auto"/>
        <w:right w:val="none" w:sz="0" w:space="0" w:color="auto"/>
      </w:divBdr>
    </w:div>
    <w:div w:id="1520847806">
      <w:bodyDiv w:val="1"/>
      <w:marLeft w:val="0"/>
      <w:marRight w:val="0"/>
      <w:marTop w:val="0"/>
      <w:marBottom w:val="0"/>
      <w:divBdr>
        <w:top w:val="none" w:sz="0" w:space="0" w:color="auto"/>
        <w:left w:val="none" w:sz="0" w:space="0" w:color="auto"/>
        <w:bottom w:val="none" w:sz="0" w:space="0" w:color="auto"/>
        <w:right w:val="none" w:sz="0" w:space="0" w:color="auto"/>
      </w:divBdr>
    </w:div>
    <w:div w:id="1538154727">
      <w:bodyDiv w:val="1"/>
      <w:marLeft w:val="0"/>
      <w:marRight w:val="0"/>
      <w:marTop w:val="0"/>
      <w:marBottom w:val="0"/>
      <w:divBdr>
        <w:top w:val="none" w:sz="0" w:space="0" w:color="auto"/>
        <w:left w:val="none" w:sz="0" w:space="0" w:color="auto"/>
        <w:bottom w:val="none" w:sz="0" w:space="0" w:color="auto"/>
        <w:right w:val="none" w:sz="0" w:space="0" w:color="auto"/>
      </w:divBdr>
    </w:div>
    <w:div w:id="1550416335">
      <w:bodyDiv w:val="1"/>
      <w:marLeft w:val="0"/>
      <w:marRight w:val="0"/>
      <w:marTop w:val="0"/>
      <w:marBottom w:val="0"/>
      <w:divBdr>
        <w:top w:val="none" w:sz="0" w:space="0" w:color="auto"/>
        <w:left w:val="none" w:sz="0" w:space="0" w:color="auto"/>
        <w:bottom w:val="none" w:sz="0" w:space="0" w:color="auto"/>
        <w:right w:val="none" w:sz="0" w:space="0" w:color="auto"/>
      </w:divBdr>
    </w:div>
    <w:div w:id="1715612811">
      <w:bodyDiv w:val="1"/>
      <w:marLeft w:val="0"/>
      <w:marRight w:val="0"/>
      <w:marTop w:val="0"/>
      <w:marBottom w:val="0"/>
      <w:divBdr>
        <w:top w:val="none" w:sz="0" w:space="0" w:color="auto"/>
        <w:left w:val="none" w:sz="0" w:space="0" w:color="auto"/>
        <w:bottom w:val="none" w:sz="0" w:space="0" w:color="auto"/>
        <w:right w:val="none" w:sz="0" w:space="0" w:color="auto"/>
      </w:divBdr>
    </w:div>
    <w:div w:id="1726106562">
      <w:bodyDiv w:val="1"/>
      <w:marLeft w:val="0"/>
      <w:marRight w:val="0"/>
      <w:marTop w:val="0"/>
      <w:marBottom w:val="0"/>
      <w:divBdr>
        <w:top w:val="none" w:sz="0" w:space="0" w:color="auto"/>
        <w:left w:val="none" w:sz="0" w:space="0" w:color="auto"/>
        <w:bottom w:val="none" w:sz="0" w:space="0" w:color="auto"/>
        <w:right w:val="none" w:sz="0" w:space="0" w:color="auto"/>
      </w:divBdr>
    </w:div>
    <w:div w:id="1757895609">
      <w:bodyDiv w:val="1"/>
      <w:marLeft w:val="0"/>
      <w:marRight w:val="0"/>
      <w:marTop w:val="0"/>
      <w:marBottom w:val="0"/>
      <w:divBdr>
        <w:top w:val="none" w:sz="0" w:space="0" w:color="auto"/>
        <w:left w:val="none" w:sz="0" w:space="0" w:color="auto"/>
        <w:bottom w:val="none" w:sz="0" w:space="0" w:color="auto"/>
        <w:right w:val="none" w:sz="0" w:space="0" w:color="auto"/>
      </w:divBdr>
    </w:div>
    <w:div w:id="1933052999">
      <w:bodyDiv w:val="1"/>
      <w:marLeft w:val="0"/>
      <w:marRight w:val="0"/>
      <w:marTop w:val="0"/>
      <w:marBottom w:val="0"/>
      <w:divBdr>
        <w:top w:val="none" w:sz="0" w:space="0" w:color="auto"/>
        <w:left w:val="none" w:sz="0" w:space="0" w:color="auto"/>
        <w:bottom w:val="none" w:sz="0" w:space="0" w:color="auto"/>
        <w:right w:val="none" w:sz="0" w:space="0" w:color="auto"/>
      </w:divBdr>
    </w:div>
    <w:div w:id="1935165932">
      <w:bodyDiv w:val="1"/>
      <w:marLeft w:val="0"/>
      <w:marRight w:val="0"/>
      <w:marTop w:val="0"/>
      <w:marBottom w:val="0"/>
      <w:divBdr>
        <w:top w:val="none" w:sz="0" w:space="0" w:color="auto"/>
        <w:left w:val="none" w:sz="0" w:space="0" w:color="auto"/>
        <w:bottom w:val="none" w:sz="0" w:space="0" w:color="auto"/>
        <w:right w:val="none" w:sz="0" w:space="0" w:color="auto"/>
      </w:divBdr>
    </w:div>
    <w:div w:id="1938781632">
      <w:bodyDiv w:val="1"/>
      <w:marLeft w:val="0"/>
      <w:marRight w:val="0"/>
      <w:marTop w:val="0"/>
      <w:marBottom w:val="0"/>
      <w:divBdr>
        <w:top w:val="none" w:sz="0" w:space="0" w:color="auto"/>
        <w:left w:val="none" w:sz="0" w:space="0" w:color="auto"/>
        <w:bottom w:val="none" w:sz="0" w:space="0" w:color="auto"/>
        <w:right w:val="none" w:sz="0" w:space="0" w:color="auto"/>
      </w:divBdr>
    </w:div>
    <w:div w:id="1999652926">
      <w:bodyDiv w:val="1"/>
      <w:marLeft w:val="0"/>
      <w:marRight w:val="0"/>
      <w:marTop w:val="0"/>
      <w:marBottom w:val="0"/>
      <w:divBdr>
        <w:top w:val="none" w:sz="0" w:space="0" w:color="auto"/>
        <w:left w:val="none" w:sz="0" w:space="0" w:color="auto"/>
        <w:bottom w:val="none" w:sz="0" w:space="0" w:color="auto"/>
        <w:right w:val="none" w:sz="0" w:space="0" w:color="auto"/>
      </w:divBdr>
    </w:div>
    <w:div w:id="2026635617">
      <w:bodyDiv w:val="1"/>
      <w:marLeft w:val="0"/>
      <w:marRight w:val="0"/>
      <w:marTop w:val="0"/>
      <w:marBottom w:val="0"/>
      <w:divBdr>
        <w:top w:val="none" w:sz="0" w:space="0" w:color="auto"/>
        <w:left w:val="none" w:sz="0" w:space="0" w:color="auto"/>
        <w:bottom w:val="none" w:sz="0" w:space="0" w:color="auto"/>
        <w:right w:val="none" w:sz="0" w:space="0" w:color="auto"/>
      </w:divBdr>
    </w:div>
    <w:div w:id="2064595330">
      <w:bodyDiv w:val="1"/>
      <w:marLeft w:val="0"/>
      <w:marRight w:val="0"/>
      <w:marTop w:val="0"/>
      <w:marBottom w:val="0"/>
      <w:divBdr>
        <w:top w:val="none" w:sz="0" w:space="0" w:color="auto"/>
        <w:left w:val="none" w:sz="0" w:space="0" w:color="auto"/>
        <w:bottom w:val="none" w:sz="0" w:space="0" w:color="auto"/>
        <w:right w:val="none" w:sz="0" w:space="0" w:color="auto"/>
      </w:divBdr>
    </w:div>
    <w:div w:id="2107118952">
      <w:bodyDiv w:val="1"/>
      <w:marLeft w:val="0"/>
      <w:marRight w:val="0"/>
      <w:marTop w:val="0"/>
      <w:marBottom w:val="0"/>
      <w:divBdr>
        <w:top w:val="none" w:sz="0" w:space="0" w:color="auto"/>
        <w:left w:val="none" w:sz="0" w:space="0" w:color="auto"/>
        <w:bottom w:val="none" w:sz="0" w:space="0" w:color="auto"/>
        <w:right w:val="none" w:sz="0" w:space="0" w:color="auto"/>
      </w:divBdr>
    </w:div>
    <w:div w:id="2119177650">
      <w:bodyDiv w:val="1"/>
      <w:marLeft w:val="0"/>
      <w:marRight w:val="0"/>
      <w:marTop w:val="0"/>
      <w:marBottom w:val="0"/>
      <w:divBdr>
        <w:top w:val="none" w:sz="0" w:space="0" w:color="auto"/>
        <w:left w:val="none" w:sz="0" w:space="0" w:color="auto"/>
        <w:bottom w:val="none" w:sz="0" w:space="0" w:color="auto"/>
        <w:right w:val="none" w:sz="0" w:space="0" w:color="auto"/>
      </w:divBdr>
    </w:div>
    <w:div w:id="2126149757">
      <w:bodyDiv w:val="1"/>
      <w:marLeft w:val="0"/>
      <w:marRight w:val="0"/>
      <w:marTop w:val="0"/>
      <w:marBottom w:val="0"/>
      <w:divBdr>
        <w:top w:val="none" w:sz="0" w:space="0" w:color="auto"/>
        <w:left w:val="none" w:sz="0" w:space="0" w:color="auto"/>
        <w:bottom w:val="none" w:sz="0" w:space="0" w:color="auto"/>
        <w:right w:val="none" w:sz="0" w:space="0" w:color="auto"/>
      </w:divBdr>
    </w:div>
    <w:div w:id="21355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yclub.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F03F3-4201-4EE3-A008-B107EF248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1</Pages>
  <Words>16584</Words>
  <Characters>94532</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359</cp:revision>
  <cp:lastPrinted>2026-10-21T12:16:00Z</cp:lastPrinted>
  <dcterms:created xsi:type="dcterms:W3CDTF">2021-03-26T06:45:00Z</dcterms:created>
  <dcterms:modified xsi:type="dcterms:W3CDTF">2026-10-21T12:16:00Z</dcterms:modified>
</cp:coreProperties>
</file>