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9F8" w:rsidRPr="00F76611" w:rsidRDefault="009819F8" w:rsidP="009819F8">
      <w:pPr>
        <w:pStyle w:val="a3"/>
        <w:jc w:val="center"/>
        <w:rPr>
          <w:sz w:val="20"/>
          <w:szCs w:val="20"/>
        </w:rPr>
      </w:pPr>
      <w:r w:rsidRPr="00F76611">
        <w:rPr>
          <w:sz w:val="20"/>
          <w:szCs w:val="20"/>
        </w:rPr>
        <w:t>Информационный  бюллетень</w:t>
      </w:r>
    </w:p>
    <w:p w:rsidR="009819F8" w:rsidRPr="00F76611" w:rsidRDefault="009819F8" w:rsidP="009819F8">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9819F8" w:rsidRPr="00F76611" w:rsidRDefault="009819F8" w:rsidP="009819F8">
      <w:pPr>
        <w:pStyle w:val="a3"/>
        <w:jc w:val="center"/>
        <w:rPr>
          <w:sz w:val="20"/>
          <w:szCs w:val="20"/>
        </w:rPr>
      </w:pPr>
    </w:p>
    <w:p w:rsidR="009819F8" w:rsidRDefault="009819F8" w:rsidP="009819F8">
      <w:pPr>
        <w:jc w:val="center"/>
        <w:rPr>
          <w:sz w:val="32"/>
        </w:rPr>
      </w:pPr>
      <w:r>
        <w:rPr>
          <w:sz w:val="32"/>
        </w:rPr>
        <w:t>* * * * * * * * * * * * * * * * * * * * * * * * * * * * * * * * * * * * *</w:t>
      </w:r>
    </w:p>
    <w:p w:rsidR="009819F8" w:rsidRDefault="004157F8" w:rsidP="009819F8">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left:0;text-align:left;margin-left:390.75pt;margin-top:11.25pt;width:82.15pt;height:82.15pt;z-index:251661312">
            <v:textbox style="mso-next-textbox:#_x0000_s1027">
              <w:txbxContent>
                <w:p w:rsidR="0081643F" w:rsidRPr="00B72526" w:rsidRDefault="0081643F" w:rsidP="009819F8">
                  <w:pPr>
                    <w:pStyle w:val="a7"/>
                    <w:jc w:val="center"/>
                    <w:rPr>
                      <w:rFonts w:ascii="Times New Roman" w:hAnsi="Times New Roman"/>
                      <w:b/>
                      <w:sz w:val="28"/>
                      <w:szCs w:val="28"/>
                    </w:rPr>
                  </w:pPr>
                  <w:r>
                    <w:rPr>
                      <w:rFonts w:ascii="Times New Roman" w:hAnsi="Times New Roman"/>
                      <w:b/>
                      <w:sz w:val="28"/>
                      <w:szCs w:val="28"/>
                    </w:rPr>
                    <w:t>№  41</w:t>
                  </w:r>
                </w:p>
                <w:p w:rsidR="0081643F" w:rsidRPr="00B72526" w:rsidRDefault="0081643F" w:rsidP="009819F8">
                  <w:pPr>
                    <w:pStyle w:val="a7"/>
                    <w:jc w:val="center"/>
                    <w:rPr>
                      <w:rFonts w:ascii="Times New Roman" w:hAnsi="Times New Roman"/>
                      <w:b/>
                    </w:rPr>
                  </w:pPr>
                  <w:r>
                    <w:rPr>
                      <w:rFonts w:ascii="Times New Roman" w:hAnsi="Times New Roman"/>
                      <w:b/>
                    </w:rPr>
                    <w:t>31</w:t>
                  </w:r>
                </w:p>
                <w:p w:rsidR="0081643F" w:rsidRPr="00B72526" w:rsidRDefault="0081643F" w:rsidP="009819F8">
                  <w:pPr>
                    <w:pStyle w:val="a7"/>
                    <w:jc w:val="center"/>
                    <w:rPr>
                      <w:b/>
                      <w:sz w:val="28"/>
                      <w:szCs w:val="28"/>
                    </w:rPr>
                  </w:pPr>
                  <w:r>
                    <w:rPr>
                      <w:rFonts w:ascii="Times New Roman" w:hAnsi="Times New Roman"/>
                      <w:b/>
                    </w:rPr>
                    <w:t xml:space="preserve"> декабря</w:t>
                  </w:r>
                  <w:r w:rsidRPr="00B72526">
                    <w:rPr>
                      <w:b/>
                    </w:rPr>
                    <w:t xml:space="preserve"> 2013</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left:0;text-align:left;margin-left:45pt;margin-top:5.5pt;width:324pt;height:1in;z-index:251660288" adj="5665" fillcolor="black">
            <v:shadow color="#868686"/>
            <v:textpath style="font-family:&quot;Impact&quot;;font-size:28pt;v-text-kern:t" trim="t" fitpath="t" xscale="f" string="СЕЛЬСКИЕ    НОВОСТИ"/>
            <w10:wrap anchorx="page"/>
          </v:shape>
        </w:pict>
      </w:r>
    </w:p>
    <w:p w:rsidR="009819F8" w:rsidRDefault="009819F8" w:rsidP="009819F8">
      <w:pPr>
        <w:jc w:val="center"/>
      </w:pPr>
    </w:p>
    <w:p w:rsidR="009819F8" w:rsidRDefault="009819F8" w:rsidP="009819F8">
      <w:pPr>
        <w:jc w:val="center"/>
      </w:pPr>
    </w:p>
    <w:p w:rsidR="009819F8" w:rsidRDefault="009819F8" w:rsidP="009819F8">
      <w:pPr>
        <w:pStyle w:val="a5"/>
        <w:jc w:val="left"/>
        <w:rPr>
          <w:sz w:val="16"/>
          <w:szCs w:val="16"/>
        </w:rPr>
      </w:pPr>
      <w:r w:rsidRPr="00DF257E">
        <w:rPr>
          <w:sz w:val="16"/>
          <w:szCs w:val="16"/>
        </w:rPr>
        <w:t xml:space="preserve">                    </w:t>
      </w:r>
    </w:p>
    <w:p w:rsidR="009819F8" w:rsidRDefault="009819F8" w:rsidP="009819F8">
      <w:pPr>
        <w:pStyle w:val="a5"/>
        <w:jc w:val="left"/>
        <w:rPr>
          <w:sz w:val="16"/>
          <w:szCs w:val="16"/>
        </w:rPr>
      </w:pPr>
      <w:r w:rsidRPr="00DF257E">
        <w:rPr>
          <w:sz w:val="16"/>
          <w:szCs w:val="16"/>
        </w:rPr>
        <w:t xml:space="preserve">           </w:t>
      </w:r>
    </w:p>
    <w:p w:rsidR="009819F8" w:rsidRDefault="009819F8" w:rsidP="009819F8">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9819F8" w:rsidRPr="00CF5098" w:rsidTr="00EF4B0F">
        <w:trPr>
          <w:trHeight w:val="186"/>
        </w:trPr>
        <w:tc>
          <w:tcPr>
            <w:tcW w:w="2268" w:type="dxa"/>
          </w:tcPr>
          <w:p w:rsidR="009819F8" w:rsidRPr="00CF5098" w:rsidRDefault="009819F8" w:rsidP="00EF4B0F">
            <w:pPr>
              <w:pStyle w:val="a7"/>
              <w:rPr>
                <w:rFonts w:ascii="Times New Roman" w:hAnsi="Times New Roman"/>
                <w:b/>
              </w:rPr>
            </w:pPr>
            <w:r>
              <w:rPr>
                <w:rFonts w:ascii="Times New Roman" w:hAnsi="Times New Roman"/>
                <w:b/>
              </w:rPr>
              <w:t xml:space="preserve">    ОФИЦИАЛЬНО</w:t>
            </w:r>
          </w:p>
        </w:tc>
      </w:tr>
    </w:tbl>
    <w:p w:rsidR="00FF60A2" w:rsidRDefault="00FF60A2" w:rsidP="002E57EE">
      <w:pPr>
        <w:rPr>
          <w:sz w:val="20"/>
          <w:szCs w:val="20"/>
        </w:rPr>
      </w:pPr>
    </w:p>
    <w:p w:rsidR="00D437DF" w:rsidRPr="00D437DF" w:rsidRDefault="00D437DF" w:rsidP="00D437DF">
      <w:pPr>
        <w:pStyle w:val="a5"/>
        <w:rPr>
          <w:sz w:val="14"/>
          <w:szCs w:val="14"/>
        </w:rPr>
      </w:pPr>
      <w:r w:rsidRPr="00D437DF">
        <w:rPr>
          <w:sz w:val="14"/>
          <w:szCs w:val="14"/>
        </w:rPr>
        <w:t xml:space="preserve">А  Д  М  И  Н  И  С  Т  </w:t>
      </w:r>
      <w:proofErr w:type="gramStart"/>
      <w:r w:rsidRPr="00D437DF">
        <w:rPr>
          <w:sz w:val="14"/>
          <w:szCs w:val="14"/>
        </w:rPr>
        <w:t>Р</w:t>
      </w:r>
      <w:proofErr w:type="gramEnd"/>
      <w:r w:rsidRPr="00D437DF">
        <w:rPr>
          <w:sz w:val="14"/>
          <w:szCs w:val="14"/>
        </w:rPr>
        <w:t xml:space="preserve">  А  Ц  И  Я</w:t>
      </w:r>
    </w:p>
    <w:p w:rsidR="00D437DF" w:rsidRPr="00D437DF" w:rsidRDefault="00D437DF" w:rsidP="00D437DF">
      <w:pPr>
        <w:pStyle w:val="1"/>
        <w:spacing w:before="0"/>
        <w:jc w:val="center"/>
        <w:rPr>
          <w:b w:val="0"/>
          <w:bCs w:val="0"/>
          <w:color w:val="000000"/>
          <w:sz w:val="14"/>
          <w:szCs w:val="14"/>
        </w:rPr>
      </w:pPr>
      <w:r w:rsidRPr="00D437DF">
        <w:rPr>
          <w:bCs w:val="0"/>
          <w:color w:val="000000"/>
          <w:sz w:val="14"/>
          <w:szCs w:val="14"/>
        </w:rPr>
        <w:t>МУНИЦИПАЛЬНОГО  ОБРАЗОВАНИЯ  «ПУСТОЗЕРСКИЙ  СЕЛЬСОВЕТ»</w:t>
      </w:r>
    </w:p>
    <w:p w:rsidR="00D437DF" w:rsidRPr="00D437DF" w:rsidRDefault="00D437DF" w:rsidP="00D437DF">
      <w:pPr>
        <w:pStyle w:val="3"/>
        <w:rPr>
          <w:sz w:val="14"/>
          <w:szCs w:val="14"/>
        </w:rPr>
      </w:pPr>
      <w:r w:rsidRPr="00D437DF">
        <w:rPr>
          <w:sz w:val="14"/>
          <w:szCs w:val="14"/>
        </w:rPr>
        <w:t>НЕНЕЦКОГО  АВТОНОМНОГО  ОКРУГА</w:t>
      </w:r>
    </w:p>
    <w:p w:rsidR="00D437DF" w:rsidRPr="00D437DF" w:rsidRDefault="00D437DF" w:rsidP="00D437DF">
      <w:pPr>
        <w:spacing w:after="0" w:line="240" w:lineRule="auto"/>
        <w:rPr>
          <w:rFonts w:ascii="Times New Roman" w:hAnsi="Times New Roman"/>
          <w:color w:val="000000"/>
          <w:sz w:val="14"/>
          <w:szCs w:val="14"/>
        </w:rPr>
      </w:pPr>
    </w:p>
    <w:p w:rsidR="00D437DF" w:rsidRPr="00D437DF" w:rsidRDefault="00D437DF" w:rsidP="00D437DF">
      <w:pPr>
        <w:pStyle w:val="2"/>
        <w:jc w:val="center"/>
        <w:rPr>
          <w:color w:val="000000"/>
          <w:sz w:val="14"/>
          <w:szCs w:val="14"/>
        </w:rPr>
      </w:pPr>
      <w:proofErr w:type="gramStart"/>
      <w:r w:rsidRPr="00D437DF">
        <w:rPr>
          <w:color w:val="000000"/>
          <w:sz w:val="14"/>
          <w:szCs w:val="14"/>
        </w:rPr>
        <w:t>П</w:t>
      </w:r>
      <w:proofErr w:type="gramEnd"/>
      <w:r w:rsidRPr="00D437DF">
        <w:rPr>
          <w:color w:val="000000"/>
          <w:sz w:val="14"/>
          <w:szCs w:val="14"/>
        </w:rPr>
        <w:t xml:space="preserve"> О С Т А Н О В Л Е Н И Е</w:t>
      </w:r>
    </w:p>
    <w:p w:rsidR="00D437DF" w:rsidRPr="00D437DF" w:rsidRDefault="00D437DF" w:rsidP="00D437DF">
      <w:pPr>
        <w:spacing w:after="0" w:line="240" w:lineRule="auto"/>
        <w:rPr>
          <w:rFonts w:ascii="Times New Roman" w:hAnsi="Times New Roman"/>
          <w:color w:val="000000"/>
          <w:sz w:val="14"/>
          <w:szCs w:val="14"/>
        </w:rPr>
      </w:pPr>
    </w:p>
    <w:p w:rsidR="00D437DF" w:rsidRPr="00D437DF" w:rsidRDefault="00D437DF" w:rsidP="00D437DF">
      <w:pPr>
        <w:spacing w:after="0" w:line="240" w:lineRule="auto"/>
        <w:rPr>
          <w:rFonts w:ascii="Times New Roman" w:hAnsi="Times New Roman"/>
          <w:b/>
          <w:bCs/>
          <w:color w:val="000000"/>
          <w:sz w:val="14"/>
          <w:szCs w:val="14"/>
          <w:u w:val="single"/>
        </w:rPr>
      </w:pPr>
      <w:r w:rsidRPr="00D437DF">
        <w:rPr>
          <w:rFonts w:ascii="Times New Roman" w:hAnsi="Times New Roman"/>
          <w:color w:val="000000"/>
          <w:sz w:val="14"/>
          <w:szCs w:val="14"/>
          <w:u w:val="single"/>
        </w:rPr>
        <w:t xml:space="preserve">от </w:t>
      </w:r>
      <w:r w:rsidRPr="00D437DF">
        <w:rPr>
          <w:rFonts w:ascii="Times New Roman" w:hAnsi="Times New Roman"/>
          <w:b/>
          <w:bCs/>
          <w:color w:val="000000"/>
          <w:sz w:val="14"/>
          <w:szCs w:val="14"/>
          <w:u w:val="single"/>
        </w:rPr>
        <w:t xml:space="preserve"> 25. 12.  2013  № 143 </w:t>
      </w:r>
    </w:p>
    <w:p w:rsidR="00D437DF" w:rsidRPr="00D437DF" w:rsidRDefault="00D437DF" w:rsidP="00D437DF">
      <w:pPr>
        <w:spacing w:after="0" w:line="240" w:lineRule="auto"/>
        <w:rPr>
          <w:rFonts w:ascii="Times New Roman" w:hAnsi="Times New Roman"/>
          <w:color w:val="000000"/>
          <w:sz w:val="14"/>
          <w:szCs w:val="14"/>
        </w:rPr>
      </w:pPr>
      <w:r w:rsidRPr="00D437DF">
        <w:rPr>
          <w:rFonts w:ascii="Times New Roman" w:hAnsi="Times New Roman"/>
          <w:color w:val="000000"/>
          <w:sz w:val="14"/>
          <w:szCs w:val="14"/>
        </w:rPr>
        <w:t xml:space="preserve">село  Оксино   </w:t>
      </w:r>
    </w:p>
    <w:p w:rsidR="00D437DF" w:rsidRPr="00D437DF" w:rsidRDefault="00D437DF" w:rsidP="00D437DF">
      <w:pPr>
        <w:spacing w:after="0" w:line="240" w:lineRule="auto"/>
        <w:rPr>
          <w:rFonts w:ascii="Times New Roman" w:hAnsi="Times New Roman"/>
          <w:color w:val="000000"/>
          <w:sz w:val="14"/>
          <w:szCs w:val="14"/>
        </w:rPr>
      </w:pPr>
      <w:r w:rsidRPr="00D437DF">
        <w:rPr>
          <w:rFonts w:ascii="Times New Roman" w:hAnsi="Times New Roman"/>
          <w:color w:val="000000"/>
          <w:sz w:val="14"/>
          <w:szCs w:val="14"/>
        </w:rPr>
        <w:t>Ненецкий автономный округ</w:t>
      </w:r>
    </w:p>
    <w:p w:rsidR="00D437DF" w:rsidRPr="00D437DF" w:rsidRDefault="00D437DF" w:rsidP="00D437DF">
      <w:pPr>
        <w:spacing w:after="0" w:line="240" w:lineRule="auto"/>
        <w:jc w:val="center"/>
        <w:rPr>
          <w:rFonts w:ascii="Times New Roman" w:hAnsi="Times New Roman"/>
          <w:b/>
          <w:sz w:val="14"/>
          <w:szCs w:val="14"/>
        </w:rPr>
      </w:pPr>
    </w:p>
    <w:p w:rsidR="00D437DF" w:rsidRPr="00D437DF" w:rsidRDefault="00D437DF" w:rsidP="00D437DF">
      <w:pPr>
        <w:spacing w:after="0" w:line="240" w:lineRule="auto"/>
        <w:rPr>
          <w:rFonts w:ascii="Times New Roman" w:hAnsi="Times New Roman"/>
          <w:b/>
          <w:sz w:val="14"/>
          <w:szCs w:val="14"/>
        </w:rPr>
      </w:pPr>
    </w:p>
    <w:p w:rsidR="00D437DF" w:rsidRPr="00D437DF" w:rsidRDefault="00D437DF" w:rsidP="00D437DF">
      <w:pPr>
        <w:autoSpaceDE w:val="0"/>
        <w:autoSpaceDN w:val="0"/>
        <w:adjustRightInd w:val="0"/>
        <w:spacing w:after="0" w:line="240" w:lineRule="auto"/>
        <w:ind w:firstLine="540"/>
        <w:jc w:val="center"/>
        <w:rPr>
          <w:rFonts w:ascii="Times New Roman" w:hAnsi="Times New Roman"/>
          <w:sz w:val="14"/>
          <w:szCs w:val="14"/>
        </w:rPr>
      </w:pPr>
      <w:r w:rsidRPr="00D437DF">
        <w:rPr>
          <w:rFonts w:ascii="Times New Roman" w:hAnsi="Times New Roman"/>
          <w:sz w:val="14"/>
          <w:szCs w:val="14"/>
        </w:rPr>
        <w:t>ОБ УТВЕРЖДЕНИИ   ТИПОВОГО  ПОЛОЖЕНИЯ  ОБ  ОПЛАТЕ  ТРУДА  РАБОТНИКОВ  МУНИЦИПАЛЬНЫХ  КАЗЕННЫХ УЧРЕЖДЕНИЙ  КУЛЬТУРЫ МУНИЦИПАЛЬНОГО ОБРАЗОВАНИЯ «ПУСТОЗЕРСКИЙ СЕЛЬСОВЕТ» НЕНЕЦКОГО АВТОНОМНОГО ОКРУГА</w:t>
      </w:r>
    </w:p>
    <w:p w:rsidR="00D437DF" w:rsidRPr="00D437DF" w:rsidRDefault="00D437DF" w:rsidP="00D437DF">
      <w:pPr>
        <w:autoSpaceDE w:val="0"/>
        <w:autoSpaceDN w:val="0"/>
        <w:adjustRightInd w:val="0"/>
        <w:spacing w:after="0" w:line="240" w:lineRule="auto"/>
        <w:ind w:firstLine="540"/>
        <w:jc w:val="center"/>
        <w:rPr>
          <w:rFonts w:ascii="Times New Roman" w:hAnsi="Times New Roman"/>
          <w:sz w:val="14"/>
          <w:szCs w:val="14"/>
        </w:rPr>
      </w:pP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xml:space="preserve">Руководствуясь Трудовым кодексом Российской Федерации,  законом Ненецкого автономного округа от 30.10.2004 № 522-ОЗ «Об оплате труда работников государственных учреждений Ненецкого автономного округа», постановлением Администрации Ненецкого автономного округа от 06.09.2011 № 186-п «О введении новых </w:t>
      </w:r>
      <w:proofErr w:type="gramStart"/>
      <w:r w:rsidRPr="00D437DF">
        <w:rPr>
          <w:rFonts w:ascii="Times New Roman" w:hAnsi="Times New Roman"/>
          <w:sz w:val="14"/>
          <w:szCs w:val="14"/>
        </w:rPr>
        <w:t>систем оплаты труда работников государственных учреждений Ненецкого автономного</w:t>
      </w:r>
      <w:proofErr w:type="gramEnd"/>
      <w:r w:rsidRPr="00D437DF">
        <w:rPr>
          <w:rFonts w:ascii="Times New Roman" w:hAnsi="Times New Roman"/>
          <w:sz w:val="14"/>
          <w:szCs w:val="14"/>
        </w:rPr>
        <w:t xml:space="preserve"> округа» Администрация муниципального образования  «Пустозерский сельсовет» Ненецкого автономного округа ПОСТАНОВЛЯЕТ:</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p>
    <w:p w:rsidR="00D437DF" w:rsidRPr="00D437DF" w:rsidRDefault="00D437DF" w:rsidP="00D437DF">
      <w:pPr>
        <w:pStyle w:val="ConsPlusNormal"/>
        <w:jc w:val="both"/>
        <w:rPr>
          <w:rFonts w:ascii="Times New Roman" w:hAnsi="Times New Roman" w:cs="Times New Roman"/>
          <w:b/>
          <w:bCs/>
          <w:sz w:val="14"/>
          <w:szCs w:val="14"/>
        </w:rPr>
      </w:pPr>
      <w:r w:rsidRPr="00D437DF">
        <w:rPr>
          <w:rFonts w:ascii="Times New Roman" w:hAnsi="Times New Roman" w:cs="Times New Roman"/>
          <w:sz w:val="14"/>
          <w:szCs w:val="14"/>
        </w:rPr>
        <w:t xml:space="preserve">    1. Утвердить прилагаемое  </w:t>
      </w:r>
      <w:r w:rsidRPr="00D437DF">
        <w:rPr>
          <w:rFonts w:ascii="Times New Roman" w:hAnsi="Times New Roman" w:cs="Times New Roman"/>
          <w:bCs/>
          <w:sz w:val="14"/>
          <w:szCs w:val="14"/>
        </w:rPr>
        <w:t>Типовое положение об оплате труда работников муниципальных казенных учреждений культуры муниципального образования «Пустозерский сельсовет» Ненецкого автономного округа</w:t>
      </w:r>
      <w:r w:rsidRPr="00D437DF">
        <w:rPr>
          <w:rFonts w:ascii="Times New Roman" w:hAnsi="Times New Roman" w:cs="Times New Roman"/>
          <w:b/>
          <w:bCs/>
          <w:sz w:val="14"/>
          <w:szCs w:val="14"/>
        </w:rPr>
        <w:t>.</w:t>
      </w:r>
    </w:p>
    <w:p w:rsidR="00D437DF" w:rsidRPr="00D437DF" w:rsidRDefault="00D437DF" w:rsidP="00D437DF">
      <w:pPr>
        <w:autoSpaceDE w:val="0"/>
        <w:autoSpaceDN w:val="0"/>
        <w:adjustRightInd w:val="0"/>
        <w:spacing w:after="0" w:line="240" w:lineRule="auto"/>
        <w:jc w:val="both"/>
        <w:rPr>
          <w:rFonts w:ascii="Times New Roman" w:hAnsi="Times New Roman"/>
          <w:color w:val="FF0000"/>
          <w:sz w:val="14"/>
          <w:szCs w:val="14"/>
        </w:rPr>
      </w:pPr>
    </w:p>
    <w:p w:rsidR="00D437DF" w:rsidRPr="00D437DF" w:rsidRDefault="00D437DF" w:rsidP="00D437DF">
      <w:pPr>
        <w:pStyle w:val="a7"/>
        <w:jc w:val="both"/>
        <w:rPr>
          <w:rFonts w:ascii="Times New Roman" w:hAnsi="Times New Roman"/>
          <w:i/>
          <w:sz w:val="14"/>
          <w:szCs w:val="14"/>
        </w:rPr>
      </w:pPr>
      <w:r w:rsidRPr="00D437DF">
        <w:rPr>
          <w:rFonts w:ascii="Times New Roman" w:hAnsi="Times New Roman"/>
          <w:sz w:val="14"/>
          <w:szCs w:val="14"/>
        </w:rPr>
        <w:t xml:space="preserve">   2.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D437DF" w:rsidRPr="00D437DF" w:rsidRDefault="00D437DF" w:rsidP="00D437DF">
      <w:pPr>
        <w:tabs>
          <w:tab w:val="left" w:pos="3045"/>
        </w:tabs>
        <w:spacing w:after="0" w:line="240" w:lineRule="auto"/>
        <w:rPr>
          <w:rFonts w:ascii="Times New Roman" w:hAnsi="Times New Roman"/>
          <w:color w:val="FF0000"/>
          <w:sz w:val="14"/>
          <w:szCs w:val="14"/>
        </w:rPr>
      </w:pPr>
    </w:p>
    <w:p w:rsidR="00D437DF" w:rsidRPr="00D437DF" w:rsidRDefault="00D437DF" w:rsidP="00D437DF">
      <w:pPr>
        <w:widowControl w:val="0"/>
        <w:autoSpaceDE w:val="0"/>
        <w:autoSpaceDN w:val="0"/>
        <w:adjustRightInd w:val="0"/>
        <w:spacing w:after="0" w:line="240" w:lineRule="auto"/>
        <w:ind w:firstLine="540"/>
        <w:jc w:val="both"/>
        <w:rPr>
          <w:rFonts w:ascii="Times New Roman" w:hAnsi="Times New Roman"/>
          <w:sz w:val="14"/>
          <w:szCs w:val="14"/>
        </w:rPr>
      </w:pPr>
    </w:p>
    <w:p w:rsidR="00D437DF" w:rsidRPr="00D437DF" w:rsidRDefault="00D437DF" w:rsidP="00D437DF">
      <w:pPr>
        <w:spacing w:after="0" w:line="240" w:lineRule="auto"/>
        <w:rPr>
          <w:rFonts w:ascii="Times New Roman" w:hAnsi="Times New Roman"/>
          <w:sz w:val="14"/>
          <w:szCs w:val="14"/>
        </w:rPr>
      </w:pPr>
    </w:p>
    <w:p w:rsidR="00D437DF" w:rsidRPr="00D437DF" w:rsidRDefault="00D437DF" w:rsidP="00D437DF">
      <w:pPr>
        <w:spacing w:after="0" w:line="240" w:lineRule="auto"/>
        <w:rPr>
          <w:rFonts w:ascii="Times New Roman" w:hAnsi="Times New Roman"/>
          <w:sz w:val="14"/>
          <w:szCs w:val="14"/>
        </w:rPr>
      </w:pPr>
      <w:r w:rsidRPr="00D437DF">
        <w:rPr>
          <w:rFonts w:ascii="Times New Roman" w:hAnsi="Times New Roman"/>
          <w:sz w:val="14"/>
          <w:szCs w:val="14"/>
        </w:rPr>
        <w:t xml:space="preserve">Глава муниципального  образования </w:t>
      </w:r>
    </w:p>
    <w:p w:rsidR="00D437DF" w:rsidRPr="00D437DF" w:rsidRDefault="00D437DF" w:rsidP="00D437DF">
      <w:pPr>
        <w:spacing w:after="0" w:line="240" w:lineRule="auto"/>
        <w:rPr>
          <w:rFonts w:ascii="Times New Roman" w:hAnsi="Times New Roman"/>
          <w:sz w:val="14"/>
          <w:szCs w:val="14"/>
        </w:rPr>
      </w:pPr>
      <w:r w:rsidRPr="00D437DF">
        <w:rPr>
          <w:rFonts w:ascii="Times New Roman" w:hAnsi="Times New Roman"/>
          <w:sz w:val="14"/>
          <w:szCs w:val="14"/>
        </w:rPr>
        <w:t xml:space="preserve">«Пустозерский  сельсовет» </w:t>
      </w:r>
    </w:p>
    <w:p w:rsidR="00D437DF" w:rsidRPr="00D437DF" w:rsidRDefault="00D437DF" w:rsidP="00D437DF">
      <w:pPr>
        <w:spacing w:after="0" w:line="240" w:lineRule="auto"/>
        <w:rPr>
          <w:rFonts w:ascii="Times New Roman" w:hAnsi="Times New Roman"/>
          <w:sz w:val="14"/>
          <w:szCs w:val="14"/>
        </w:rPr>
      </w:pPr>
      <w:r w:rsidRPr="00D437DF">
        <w:rPr>
          <w:rFonts w:ascii="Times New Roman" w:hAnsi="Times New Roman"/>
          <w:sz w:val="14"/>
          <w:szCs w:val="14"/>
        </w:rPr>
        <w:t>Ненецкого автономного округа                                                                 С.А.Задорин</w:t>
      </w:r>
    </w:p>
    <w:p w:rsidR="00D437DF" w:rsidRPr="00D437DF" w:rsidRDefault="00D437DF" w:rsidP="00D437DF">
      <w:pPr>
        <w:pStyle w:val="ConsPlusNormal"/>
        <w:ind w:firstLine="0"/>
        <w:rPr>
          <w:rFonts w:ascii="Times New Roman" w:hAnsi="Times New Roman" w:cs="Times New Roman"/>
          <w:b/>
          <w:bCs/>
          <w:sz w:val="14"/>
          <w:szCs w:val="14"/>
        </w:rPr>
      </w:pPr>
    </w:p>
    <w:p w:rsidR="00D437DF" w:rsidRPr="00D437DF" w:rsidRDefault="00D437DF" w:rsidP="0081643F">
      <w:pPr>
        <w:pStyle w:val="ConsPlusNormal"/>
        <w:ind w:firstLine="0"/>
        <w:rPr>
          <w:rFonts w:ascii="Times New Roman" w:hAnsi="Times New Roman" w:cs="Times New Roman"/>
          <w:b/>
          <w:bCs/>
          <w:sz w:val="14"/>
          <w:szCs w:val="14"/>
        </w:rPr>
      </w:pPr>
    </w:p>
    <w:p w:rsidR="00D437DF" w:rsidRPr="00D437DF" w:rsidRDefault="00D437DF" w:rsidP="00D437DF">
      <w:pPr>
        <w:pStyle w:val="ConsPlusNormal"/>
        <w:jc w:val="right"/>
        <w:rPr>
          <w:rFonts w:ascii="Times New Roman" w:hAnsi="Times New Roman" w:cs="Times New Roman"/>
          <w:bCs/>
          <w:sz w:val="14"/>
          <w:szCs w:val="14"/>
        </w:rPr>
      </w:pPr>
      <w:r w:rsidRPr="00D437DF">
        <w:rPr>
          <w:rFonts w:ascii="Times New Roman" w:hAnsi="Times New Roman" w:cs="Times New Roman"/>
          <w:bCs/>
          <w:sz w:val="14"/>
          <w:szCs w:val="14"/>
        </w:rPr>
        <w:t>Утверждено</w:t>
      </w:r>
    </w:p>
    <w:p w:rsidR="00D437DF" w:rsidRPr="00D437DF" w:rsidRDefault="00D437DF" w:rsidP="00D437DF">
      <w:pPr>
        <w:pStyle w:val="ConsPlusNormal"/>
        <w:jc w:val="right"/>
        <w:rPr>
          <w:rFonts w:ascii="Times New Roman" w:hAnsi="Times New Roman" w:cs="Times New Roman"/>
          <w:bCs/>
          <w:sz w:val="14"/>
          <w:szCs w:val="14"/>
        </w:rPr>
      </w:pPr>
      <w:r w:rsidRPr="00D437DF">
        <w:rPr>
          <w:rFonts w:ascii="Times New Roman" w:hAnsi="Times New Roman" w:cs="Times New Roman"/>
          <w:bCs/>
          <w:sz w:val="14"/>
          <w:szCs w:val="14"/>
        </w:rPr>
        <w:t>Постановление  Администрации</w:t>
      </w:r>
    </w:p>
    <w:p w:rsidR="00D437DF" w:rsidRPr="00D437DF" w:rsidRDefault="00D437DF" w:rsidP="00D437DF">
      <w:pPr>
        <w:pStyle w:val="ConsPlusNormal"/>
        <w:jc w:val="right"/>
        <w:rPr>
          <w:rFonts w:ascii="Times New Roman" w:hAnsi="Times New Roman" w:cs="Times New Roman"/>
          <w:bCs/>
          <w:sz w:val="14"/>
          <w:szCs w:val="14"/>
        </w:rPr>
      </w:pPr>
      <w:r w:rsidRPr="00D437DF">
        <w:rPr>
          <w:rFonts w:ascii="Times New Roman" w:hAnsi="Times New Roman" w:cs="Times New Roman"/>
          <w:bCs/>
          <w:sz w:val="14"/>
          <w:szCs w:val="14"/>
        </w:rPr>
        <w:t>МО «Пустозерский сельсовет» НАО</w:t>
      </w:r>
    </w:p>
    <w:p w:rsidR="00D437DF" w:rsidRPr="00D437DF" w:rsidRDefault="00D437DF" w:rsidP="00D437DF">
      <w:pPr>
        <w:pStyle w:val="ConsPlusNormal"/>
        <w:jc w:val="right"/>
        <w:rPr>
          <w:rFonts w:ascii="Times New Roman" w:hAnsi="Times New Roman" w:cs="Times New Roman"/>
          <w:bCs/>
          <w:sz w:val="14"/>
          <w:szCs w:val="14"/>
        </w:rPr>
      </w:pPr>
      <w:r w:rsidRPr="00D437DF">
        <w:rPr>
          <w:rFonts w:ascii="Times New Roman" w:hAnsi="Times New Roman" w:cs="Times New Roman"/>
          <w:bCs/>
          <w:sz w:val="14"/>
          <w:szCs w:val="14"/>
        </w:rPr>
        <w:t>от 25.12.2013  №143</w:t>
      </w:r>
    </w:p>
    <w:p w:rsidR="00D437DF" w:rsidRPr="00D437DF" w:rsidRDefault="00D437DF" w:rsidP="00D437DF">
      <w:pPr>
        <w:pStyle w:val="ConsPlusNormal"/>
        <w:jc w:val="center"/>
        <w:rPr>
          <w:rFonts w:ascii="Times New Roman" w:hAnsi="Times New Roman" w:cs="Times New Roman"/>
          <w:b/>
          <w:bCs/>
          <w:sz w:val="14"/>
          <w:szCs w:val="14"/>
        </w:rPr>
      </w:pPr>
      <w:r w:rsidRPr="00D437DF">
        <w:rPr>
          <w:rFonts w:ascii="Times New Roman" w:hAnsi="Times New Roman" w:cs="Times New Roman"/>
          <w:b/>
          <w:bCs/>
          <w:sz w:val="14"/>
          <w:szCs w:val="14"/>
        </w:rPr>
        <w:t xml:space="preserve">Типовое положение </w:t>
      </w:r>
    </w:p>
    <w:p w:rsidR="00D437DF" w:rsidRPr="00D437DF" w:rsidRDefault="00D437DF" w:rsidP="00D437DF">
      <w:pPr>
        <w:pStyle w:val="ConsPlusNormal"/>
        <w:jc w:val="center"/>
        <w:rPr>
          <w:rFonts w:ascii="Times New Roman" w:hAnsi="Times New Roman" w:cs="Times New Roman"/>
          <w:b/>
          <w:bCs/>
          <w:sz w:val="14"/>
          <w:szCs w:val="14"/>
        </w:rPr>
      </w:pPr>
      <w:r w:rsidRPr="00D437DF">
        <w:rPr>
          <w:rFonts w:ascii="Times New Roman" w:hAnsi="Times New Roman" w:cs="Times New Roman"/>
          <w:b/>
          <w:bCs/>
          <w:sz w:val="14"/>
          <w:szCs w:val="14"/>
        </w:rPr>
        <w:t>об оплате труда работников муниципальных казенных учреждений культуры  муниципального образования «Пустозерский сельсовет» Ненецкого автономного округа</w:t>
      </w:r>
    </w:p>
    <w:p w:rsidR="00D437DF" w:rsidRPr="0081643F" w:rsidRDefault="00D437DF" w:rsidP="0081643F">
      <w:pPr>
        <w:shd w:val="clear" w:color="auto" w:fill="FFFFFF"/>
        <w:tabs>
          <w:tab w:val="left" w:pos="7125"/>
        </w:tabs>
        <w:spacing w:after="0" w:line="240" w:lineRule="auto"/>
        <w:jc w:val="right"/>
        <w:rPr>
          <w:rFonts w:ascii="Times New Roman" w:hAnsi="Times New Roman"/>
          <w:spacing w:val="-20"/>
          <w:sz w:val="14"/>
          <w:szCs w:val="14"/>
        </w:rPr>
      </w:pPr>
      <w:r w:rsidRPr="00D437DF">
        <w:rPr>
          <w:rFonts w:ascii="Times New Roman" w:hAnsi="Times New Roman"/>
          <w:spacing w:val="-20"/>
          <w:sz w:val="14"/>
          <w:szCs w:val="14"/>
        </w:rPr>
        <w:t xml:space="preserve">  </w:t>
      </w:r>
    </w:p>
    <w:p w:rsidR="00D437DF" w:rsidRPr="00D437DF" w:rsidRDefault="00D437DF" w:rsidP="0081643F">
      <w:pPr>
        <w:pStyle w:val="ConsPlusNormal"/>
        <w:jc w:val="center"/>
        <w:outlineLvl w:val="1"/>
        <w:rPr>
          <w:rFonts w:ascii="Times New Roman" w:hAnsi="Times New Roman" w:cs="Times New Roman"/>
          <w:sz w:val="14"/>
          <w:szCs w:val="14"/>
        </w:rPr>
      </w:pPr>
      <w:r w:rsidRPr="00D437DF">
        <w:rPr>
          <w:rFonts w:ascii="Times New Roman" w:hAnsi="Times New Roman" w:cs="Times New Roman"/>
          <w:sz w:val="14"/>
          <w:szCs w:val="14"/>
        </w:rPr>
        <w:t>I. Общие положения</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proofErr w:type="gramStart"/>
      <w:r w:rsidRPr="00D437DF">
        <w:rPr>
          <w:rFonts w:ascii="Times New Roman" w:hAnsi="Times New Roman" w:cs="Times New Roman"/>
          <w:sz w:val="14"/>
          <w:szCs w:val="14"/>
        </w:rPr>
        <w:t>Настоящее положение об оплате труда работников муниципальных учреждений культуры муниципального образования «Пустозерский сельсовет» Ненецкого автономного округа, (далее – типовое положение) разработано в соответствии с Трудовым кодексом Российской Федерации,  законом Ненецкого автономного округа от 30.10.2004 № 522-ОЗ «Об оплате труда работников государственных учреждений Ненецкого автономного округа», постановлением Администрации Ненецкого автономного округа от 06.09.2011 № 186-п «О введении новых систем оплаты труда работников государственных учреждений</w:t>
      </w:r>
      <w:proofErr w:type="gramEnd"/>
      <w:r w:rsidRPr="00D437DF">
        <w:rPr>
          <w:rFonts w:ascii="Times New Roman" w:hAnsi="Times New Roman" w:cs="Times New Roman"/>
          <w:sz w:val="14"/>
          <w:szCs w:val="14"/>
        </w:rPr>
        <w:t xml:space="preserve"> Ненецкого автономного округа» и определяет систему оплаты труда и условия применения выплат компенсационного и стимулирующего характера работникам муниципальных учреждений культуры поселения.</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 xml:space="preserve">Оплата </w:t>
      </w:r>
      <w:proofErr w:type="gramStart"/>
      <w:r w:rsidRPr="00D437DF">
        <w:rPr>
          <w:rFonts w:ascii="Times New Roman" w:hAnsi="Times New Roman" w:cs="Times New Roman"/>
          <w:sz w:val="14"/>
          <w:szCs w:val="14"/>
        </w:rPr>
        <w:t>труда работников муниципальных учреждений культуры поселения</w:t>
      </w:r>
      <w:proofErr w:type="gramEnd"/>
      <w:r w:rsidRPr="00D437DF">
        <w:rPr>
          <w:rFonts w:ascii="Times New Roman" w:hAnsi="Times New Roman" w:cs="Times New Roman"/>
          <w:sz w:val="14"/>
          <w:szCs w:val="14"/>
        </w:rPr>
        <w:t xml:space="preserve"> производится в соответствии с настоящим Положением и утвержденным в его исполнение Положением об оплате труда, принятым муниципальным учреждением культуры (далее - учреждение). </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proofErr w:type="gramStart"/>
      <w:r w:rsidRPr="00D437DF">
        <w:rPr>
          <w:rFonts w:ascii="Times New Roman" w:hAnsi="Times New Roman" w:cs="Times New Roman"/>
          <w:sz w:val="14"/>
          <w:szCs w:val="14"/>
        </w:rPr>
        <w:t>Положение об оплате труда учреждения на основании норм настоящего Положения должно устанавливать систему оплаты труда работников, включающую в себя размеры окладов (должностных окладов), ставок заработной платы (далее - оклады (ставки)), выплат компенсационного и стимулирующего характера в соответствии с трудовым законодательством, иными нормативными правовыми актами Российской Федерации, Ненецкого автономного округа, органов местного самоуправления муниципального образования «Пустозерский сельсовет» Ненецкого автономного округа, содержащими нормы</w:t>
      </w:r>
      <w:proofErr w:type="gramEnd"/>
      <w:r w:rsidRPr="00D437DF">
        <w:rPr>
          <w:rFonts w:ascii="Times New Roman" w:hAnsi="Times New Roman" w:cs="Times New Roman"/>
          <w:sz w:val="14"/>
          <w:szCs w:val="14"/>
        </w:rPr>
        <w:t xml:space="preserve"> трудового права, с учетом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а также с учетом государственных гарантий по оплате труда, рекомендаций Российской трехсторонней комиссии по регулированию социально-трудовых отношений.</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Положение об оплате труда учреждения утверждается руководителем учреждения с учетом мнения выборного органа первичной профсоюзной организации (представительного органа работников) в порядке, установленном статьей 372 Трудового кодекса Российской Федерации, вводится в действие приказом по учреждению и распространяется на всех работников учреждения.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Штатное расписание учреждения утверждается руководителем учреждения по согласованию с Администрацией муниципального образования «Пустозерский сельсовет» Ненецкого автономного округа и включает в себя все должности работников данного учреждения. Для выполнения работ, связанных с временным расширением объема оказываемых учреждением услуг, руководитель вправе помимо работников, замещающих должности, предусмотренные штатным расписанием, осуществлять привлечение других работников на условиях срочного трудового договора.</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lastRenderedPageBreak/>
        <w:t>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Определение размеров заработной платы по основной должности (профессии) и по должности (профессии), замещаемой в порядке совместительства, производится раздельно по каждой из должностей (профессий).</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Фонд оплаты труда учреждения на календарный год формируется в порядке, установленном Администрацией муниципального образования «Пустозерский сельсовет» Ненецкого автономного округа (за исключением случая, когда утверждение такого порядка относится к исключительной компетенции представительного органа муниципального образования).</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proofErr w:type="gramStart"/>
      <w:r w:rsidRPr="00D437DF">
        <w:rPr>
          <w:rFonts w:ascii="Times New Roman" w:hAnsi="Times New Roman" w:cs="Times New Roman"/>
          <w:sz w:val="14"/>
          <w:szCs w:val="14"/>
        </w:rPr>
        <w:t>Заработная плата работников (без учета премий и иных стимулирующих выплат, носящих временный характер), устанавливаемая в соответствии с новой системой оплаты труда, не может быть меньше заработной платы работников (без учета премий и иных стимулирующих выплат, носящих временный характер), выплачиваемой на основе Единой тарифной сетки по оплате труда работников учреждений (или иной предыдущей системы оплаты труда), отработавших установленную законодательством Российской Федерации</w:t>
      </w:r>
      <w:proofErr w:type="gramEnd"/>
      <w:r w:rsidRPr="00D437DF">
        <w:rPr>
          <w:rFonts w:ascii="Times New Roman" w:hAnsi="Times New Roman" w:cs="Times New Roman"/>
          <w:sz w:val="14"/>
          <w:szCs w:val="14"/>
        </w:rPr>
        <w:t xml:space="preserve"> месячную норму рабочего времени, </w:t>
      </w:r>
      <w:proofErr w:type="gramStart"/>
      <w:r w:rsidRPr="00D437DF">
        <w:rPr>
          <w:rFonts w:ascii="Times New Roman" w:hAnsi="Times New Roman" w:cs="Times New Roman"/>
          <w:sz w:val="14"/>
          <w:szCs w:val="14"/>
        </w:rPr>
        <w:t>исполнивших</w:t>
      </w:r>
      <w:proofErr w:type="gramEnd"/>
      <w:r w:rsidRPr="00D437DF">
        <w:rPr>
          <w:rFonts w:ascii="Times New Roman" w:hAnsi="Times New Roman" w:cs="Times New Roman"/>
          <w:sz w:val="14"/>
          <w:szCs w:val="14"/>
        </w:rPr>
        <w:t xml:space="preserve"> свои трудовые обязанности (нормы труда).</w:t>
      </w:r>
    </w:p>
    <w:p w:rsidR="00D437DF" w:rsidRPr="00D437DF" w:rsidRDefault="00D437DF" w:rsidP="00D437DF">
      <w:pPr>
        <w:pStyle w:val="ConsPlusNormal"/>
        <w:ind w:left="567"/>
        <w:jc w:val="both"/>
        <w:rPr>
          <w:rFonts w:ascii="Times New Roman" w:hAnsi="Times New Roman" w:cs="Times New Roman"/>
          <w:sz w:val="14"/>
          <w:szCs w:val="14"/>
        </w:rPr>
      </w:pPr>
    </w:p>
    <w:p w:rsidR="00D437DF" w:rsidRPr="00D437DF" w:rsidRDefault="00D437DF" w:rsidP="0081643F">
      <w:pPr>
        <w:pStyle w:val="ConsPlusNormal"/>
        <w:jc w:val="center"/>
        <w:outlineLvl w:val="1"/>
        <w:rPr>
          <w:rFonts w:ascii="Times New Roman" w:hAnsi="Times New Roman" w:cs="Times New Roman"/>
          <w:sz w:val="14"/>
          <w:szCs w:val="14"/>
        </w:rPr>
      </w:pPr>
      <w:r w:rsidRPr="00D437DF">
        <w:rPr>
          <w:rFonts w:ascii="Times New Roman" w:hAnsi="Times New Roman" w:cs="Times New Roman"/>
          <w:sz w:val="14"/>
          <w:szCs w:val="14"/>
        </w:rPr>
        <w:t>II. Порядок и условия оплаты труда работников учреждений</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Установление окладов (ставок) осуществляется за выполнение нормы труда определенной сложности (квалификации) за единицу времени либо исполнение трудовых (должностных) обязанностей определенной сложности за календарный месяц без учета компенсационных и стимулирующих выплат.</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 xml:space="preserve">Оклад (ставка) работника устанавливается исходя из рекомендуемого оклада по профессиональным квалификационным группам согласно   Приложениям №№ 1 - 3 к настоящему Положению. </w:t>
      </w:r>
    </w:p>
    <w:p w:rsidR="00D437DF" w:rsidRPr="00D437DF" w:rsidRDefault="00D437DF" w:rsidP="00D437DF">
      <w:pPr>
        <w:pStyle w:val="Postan"/>
        <w:ind w:firstLine="540"/>
        <w:jc w:val="both"/>
        <w:rPr>
          <w:sz w:val="14"/>
          <w:szCs w:val="14"/>
        </w:rPr>
      </w:pPr>
      <w:r w:rsidRPr="00D437DF">
        <w:rPr>
          <w:sz w:val="14"/>
          <w:szCs w:val="14"/>
        </w:rPr>
        <w:t xml:space="preserve">К окладам руководителей, специалистов и служащих по общеотраслевым должностям, а также к окладам (ставкам) по общеотраслевым профессиям рабочих применяется повышающий коэффициент по учреждению, определяемый в зависимости от отнесения учреждения к группе по оплате труда. </w:t>
      </w:r>
    </w:p>
    <w:p w:rsidR="00D437DF" w:rsidRPr="00D437DF" w:rsidRDefault="00D437DF" w:rsidP="00D437DF">
      <w:pPr>
        <w:pStyle w:val="Postan"/>
        <w:numPr>
          <w:ilvl w:val="0"/>
          <w:numId w:val="17"/>
        </w:numPr>
        <w:ind w:left="0" w:firstLine="567"/>
        <w:jc w:val="both"/>
        <w:rPr>
          <w:sz w:val="14"/>
          <w:szCs w:val="14"/>
        </w:rPr>
      </w:pPr>
      <w:r w:rsidRPr="00D437DF">
        <w:rPr>
          <w:sz w:val="14"/>
          <w:szCs w:val="14"/>
        </w:rPr>
        <w:t xml:space="preserve">Показатели    и     порядок     отнесения    учреждений    культуры   муниципального образования «Пустозерский сельсовет» Ненецкого автономного округа к  группам по оплате труда приведены в Приложении № 4. </w:t>
      </w:r>
    </w:p>
    <w:p w:rsidR="00D437DF" w:rsidRPr="00D437DF" w:rsidRDefault="00D437DF" w:rsidP="00D437DF">
      <w:pPr>
        <w:pStyle w:val="Postan"/>
        <w:ind w:firstLine="540"/>
        <w:jc w:val="both"/>
        <w:rPr>
          <w:sz w:val="14"/>
          <w:szCs w:val="14"/>
        </w:rPr>
      </w:pPr>
      <w:r w:rsidRPr="00D437DF">
        <w:rPr>
          <w:sz w:val="14"/>
          <w:szCs w:val="14"/>
        </w:rPr>
        <w:t xml:space="preserve">Повышающие коэффициенты по учреждению утверждаются постановлением Администрации муниципального образования «Пустозерский сельсовет» Ненецкого автономного округа на основании рекомендуемых повышающих коэффициентов согласно Приложению № 5. </w:t>
      </w:r>
    </w:p>
    <w:p w:rsidR="00D437DF" w:rsidRPr="00D437DF" w:rsidRDefault="00D437DF" w:rsidP="00D437DF">
      <w:pPr>
        <w:pStyle w:val="Postan"/>
        <w:ind w:firstLine="540"/>
        <w:jc w:val="both"/>
        <w:rPr>
          <w:sz w:val="14"/>
          <w:szCs w:val="14"/>
        </w:rPr>
      </w:pPr>
      <w:r w:rsidRPr="00D437DF">
        <w:rPr>
          <w:sz w:val="14"/>
          <w:szCs w:val="14"/>
        </w:rPr>
        <w:t xml:space="preserve">Применение повышающих коэффициентов по учреждению образует новый оклад работников, применяемый </w:t>
      </w:r>
      <w:proofErr w:type="gramStart"/>
      <w:r w:rsidRPr="00D437DF">
        <w:rPr>
          <w:sz w:val="14"/>
          <w:szCs w:val="14"/>
        </w:rPr>
        <w:t>при</w:t>
      </w:r>
      <w:proofErr w:type="gramEnd"/>
      <w:r w:rsidRPr="00D437DF">
        <w:rPr>
          <w:sz w:val="14"/>
          <w:szCs w:val="14"/>
        </w:rPr>
        <w:t xml:space="preserve"> расчета размера оплаты их труда.</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Указанный в настоящем пункте повышающий коэффициент по учреждению не распространяется на руководителей учреждений, их заместителей и главных бухгалтеров.</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proofErr w:type="gramStart"/>
      <w:r w:rsidRPr="00D437DF">
        <w:rPr>
          <w:rFonts w:ascii="Times New Roman" w:hAnsi="Times New Roman" w:cs="Times New Roman"/>
          <w:sz w:val="14"/>
          <w:szCs w:val="14"/>
        </w:rPr>
        <w:t>Во всех случаях, упомянутых в настоящем Положении, когда доплаты и надбавки компенсационного и стимулирующего характера к окладам (ставкам) работников предусматриваются в процентах, абсолютный размер каждой доплаты и надбавки компенсационного и стимулирующего характера исчисляется из оклада (ставки) без учета других доплат и надбавок компенсационного и стимулирующего характера, за исключением районного коэффициента и процентной надбавки к заработной плате за работу в районах</w:t>
      </w:r>
      <w:proofErr w:type="gramEnd"/>
      <w:r w:rsidRPr="00D437DF">
        <w:rPr>
          <w:rFonts w:ascii="Times New Roman" w:hAnsi="Times New Roman" w:cs="Times New Roman"/>
          <w:sz w:val="14"/>
          <w:szCs w:val="14"/>
        </w:rPr>
        <w:t xml:space="preserve"> Крайнего Севера и приравненных к ним </w:t>
      </w:r>
      <w:proofErr w:type="gramStart"/>
      <w:r w:rsidRPr="00D437DF">
        <w:rPr>
          <w:rFonts w:ascii="Times New Roman" w:hAnsi="Times New Roman" w:cs="Times New Roman"/>
          <w:sz w:val="14"/>
          <w:szCs w:val="14"/>
        </w:rPr>
        <w:t>местностях</w:t>
      </w:r>
      <w:proofErr w:type="gramEnd"/>
      <w:r w:rsidRPr="00D437DF">
        <w:rPr>
          <w:rFonts w:ascii="Times New Roman" w:hAnsi="Times New Roman" w:cs="Times New Roman"/>
          <w:sz w:val="14"/>
          <w:szCs w:val="14"/>
        </w:rPr>
        <w:t>, порядок применения которых для расчета заработной платы работников устанавливается Трудовым  кодексом Российской Федерации.</w:t>
      </w:r>
    </w:p>
    <w:p w:rsidR="00D437DF" w:rsidRPr="00D437DF" w:rsidRDefault="00D437DF" w:rsidP="00D437DF">
      <w:pPr>
        <w:pStyle w:val="ConsPlusNormal"/>
        <w:ind w:left="567"/>
        <w:jc w:val="both"/>
        <w:rPr>
          <w:rFonts w:ascii="Times New Roman" w:hAnsi="Times New Roman" w:cs="Times New Roman"/>
          <w:sz w:val="14"/>
          <w:szCs w:val="14"/>
        </w:rPr>
      </w:pPr>
    </w:p>
    <w:p w:rsidR="00D437DF" w:rsidRPr="00D437DF" w:rsidRDefault="00D437DF" w:rsidP="00D437DF">
      <w:pPr>
        <w:pStyle w:val="ConsPlusNormal"/>
        <w:ind w:firstLine="540"/>
        <w:jc w:val="both"/>
        <w:rPr>
          <w:rFonts w:ascii="Times New Roman" w:hAnsi="Times New Roman" w:cs="Times New Roman"/>
          <w:sz w:val="14"/>
          <w:szCs w:val="14"/>
        </w:rPr>
      </w:pPr>
    </w:p>
    <w:p w:rsidR="00D437DF" w:rsidRPr="00D437DF" w:rsidRDefault="00D437DF" w:rsidP="00D437DF">
      <w:pPr>
        <w:autoSpaceDE w:val="0"/>
        <w:autoSpaceDN w:val="0"/>
        <w:adjustRightInd w:val="0"/>
        <w:spacing w:after="0" w:line="240" w:lineRule="auto"/>
        <w:jc w:val="center"/>
        <w:outlineLvl w:val="0"/>
        <w:rPr>
          <w:rFonts w:ascii="Times New Roman" w:hAnsi="Times New Roman"/>
          <w:sz w:val="14"/>
          <w:szCs w:val="14"/>
        </w:rPr>
      </w:pPr>
      <w:r w:rsidRPr="00D437DF">
        <w:rPr>
          <w:rFonts w:ascii="Times New Roman" w:hAnsi="Times New Roman"/>
          <w:sz w:val="14"/>
          <w:szCs w:val="14"/>
          <w:lang w:val="en-US"/>
        </w:rPr>
        <w:t>III</w:t>
      </w:r>
      <w:r w:rsidRPr="00D437DF">
        <w:rPr>
          <w:rFonts w:ascii="Times New Roman" w:hAnsi="Times New Roman"/>
          <w:sz w:val="14"/>
          <w:szCs w:val="14"/>
        </w:rPr>
        <w:t xml:space="preserve">. Порядок и условия установления выплат </w:t>
      </w:r>
    </w:p>
    <w:p w:rsidR="00D437DF" w:rsidRPr="00D437DF" w:rsidRDefault="00D437DF" w:rsidP="0081643F">
      <w:pPr>
        <w:autoSpaceDE w:val="0"/>
        <w:autoSpaceDN w:val="0"/>
        <w:adjustRightInd w:val="0"/>
        <w:spacing w:after="0" w:line="240" w:lineRule="auto"/>
        <w:jc w:val="center"/>
        <w:outlineLvl w:val="0"/>
        <w:rPr>
          <w:rFonts w:ascii="Times New Roman" w:hAnsi="Times New Roman"/>
          <w:sz w:val="14"/>
          <w:szCs w:val="14"/>
        </w:rPr>
      </w:pPr>
      <w:r w:rsidRPr="00D437DF">
        <w:rPr>
          <w:rFonts w:ascii="Times New Roman" w:hAnsi="Times New Roman"/>
          <w:sz w:val="14"/>
          <w:szCs w:val="14"/>
        </w:rPr>
        <w:t>компенсационного и стимулирующего характера</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Работникам муниципальных учреждений культуры устанавливаются выплаты (доплаты, надбавки) компенсационного и стимулирующего характера.</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proofErr w:type="gramStart"/>
      <w:r w:rsidRPr="00D437DF">
        <w:rPr>
          <w:rFonts w:ascii="Times New Roman" w:hAnsi="Times New Roman" w:cs="Times New Roman"/>
          <w:sz w:val="14"/>
          <w:szCs w:val="14"/>
        </w:rPr>
        <w:t>Выплаты компенсационного и стимулирующего характера, размеры и условия их осуществления устанавливаются Положением об оплате труда работников учреждения в соответствии с нормативными правовыми актами Ненецкого автономного округа, органами местного самоуправления МО «Пустозерский сельсовет» НАО и настоящим Положением в соответствии с трудовым законодательством и иными нормативными правовыми актами, содержащими нормы трудового права, в пределах фонда оплаты труда учреждения.</w:t>
      </w:r>
      <w:proofErr w:type="gramEnd"/>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Установление указанных выплат должно соответствовать условиям их осуществления, а также отвечать уставным задачам учреждения и в отношении выплат стимулирующего характера - целевым показателям эффективности его работы.</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При установлении выплат стимулирующего характера для работников учреждения следует исходить из количественных и качественных показателей для каждой конкретной выплаты, при достижении которых данные выплаты производятся.</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Решение об установлении каждой конкретной выплаты принимает руководитель учреждения, при этом наименование выплаты и условия ее осуществления должны соответствовать положению об оплате труда работников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Применяемый в учреждении порядок принятия решения об осуществлении выплат стимулирующего характера должен быть предусмотрен в Положении об оплате труда работников учреждения. В целях принятия решения об осуществлении указанных выплат в учреждении может быть создана комиссия под руководством руководителя учреждения.</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К выплатам  компенсационного характера относятся: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выплаты работникам, занятым на тяжелых работах, работах с вредными  и (или) опасными и иными особыми условиями труда;</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выплаты за работу в местностях с особыми климатическими условиями;</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доплата руководителям и специалистам учреждений культуры, работающим в сельской местности, в размере 25 процентов должностного оклада;</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выплаты за работу в условиях, отклоняющихся от нормальных (при выполнении работ различной квалификации,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Доплаты работникам, занятым на тяжелых работах, работах с вредными и (или) опасными и иными особыми условиями труда, устанавливаются в размере от 4 до 24 процентов от оклада (ставки) согласно аттестации рабочих мест.</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На момент введения новых систем оплаты труда выплата работникам, занятым на тяжелых работах, работах с вредными и (или) опасными и иными особыми условиями труда, устанавливается всем работникам, получавшим ее ранее. При этом работодатель принимает меры по проведению аттестации рабочих мест с целью уточнения наличия условий труда, отклоняющихся от нормальных, и оснований применения компенсационных выплат за работу в указанных условиях.</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Если по итогам аттестации рабочее место признается безопасным, то осуществление указанной выплаты не производится.</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Доплаты за работу в местностях с особыми климатическими условиями.</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Работникам учреждений устанавливаются районный коэффициент в размерах, определенных муниципальными правовыми актами муниципального образования «Пустозерский сельсовет» Ненецкого автономного округа, и процентная надбавка к заработной плате за стаж работы в районах Крайнего Севера и приравненных к ним местностях в размерах, определенных в соответствии с законодательством Российской Федерации.</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proofErr w:type="gramStart"/>
      <w:r w:rsidRPr="00D437DF">
        <w:rPr>
          <w:rFonts w:ascii="Times New Roman" w:hAnsi="Times New Roman" w:cs="Times New Roman"/>
          <w:sz w:val="14"/>
          <w:szCs w:val="14"/>
        </w:rPr>
        <w:t>Доплаты за работу в условиях, отклоняющихся от нормальных (при выполнении работ различной квалификации,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roofErr w:type="gramEnd"/>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1) Доплата за работу в ночное время производится работникам учреждений в размере 40 процентов часовой ставки (оклада) за каждый час работы в ночное время. При этом ночным считается время с 10 часов вечера до 6 часов утра;</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2) Доплата за совмещение профессий (должностей), расширение зон обслуживания, увеличение объема работы, исполнение обязанностей временно отсутствующего работника без освобождения от работы, определенной трудовым договором, осуществляется работникам учреждений в размере, установленном по соглашению сторон трудового договора с учетом содержания и (или) объема дополнительной работы; </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3) Работникам учреждений, которым с их согласия вводится рабочий день с разделением смены на части (с перерывом в работе свыше 2 часов), устанавливается доплата в размере до 30 процентов дневной ставки (части оклада (должностного оклада) за каждый отработанный день с разделением смены на части; </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4) Доплата за сверхурочную работу осуществляется в соответствии со статьей 152 Трудового кодекса Российской Федерации;</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5) Доплата за работу в выходные и нерабочие праздничные дни производится в соответствии со статьей 153 Трудового кодекса Российской Федерации.</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К выплатам стимулирующего характера относятся: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lastRenderedPageBreak/>
        <w:t>- надбавка за стаж работы;</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надбавка за интенсивность и высокие результаты работы;</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надбавка за качество выполняемых работ;</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надбавка за наличие ученой степени, почетного звания;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доплаты молодым специалистам;</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премиальные выплаты.</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Надбавка за стаж работы к должностному окладу (ставке) устанавливается: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1) Руководителям и специалистам, за исключением руководителей учреждений, их</w:t>
      </w:r>
      <w:r w:rsidRPr="00D437DF">
        <w:rPr>
          <w:rFonts w:ascii="Times New Roman" w:hAnsi="Times New Roman"/>
          <w:b/>
          <w:bCs/>
          <w:sz w:val="14"/>
          <w:szCs w:val="14"/>
        </w:rPr>
        <w:t xml:space="preserve"> </w:t>
      </w:r>
      <w:r w:rsidRPr="00D437DF">
        <w:rPr>
          <w:rFonts w:ascii="Times New Roman" w:hAnsi="Times New Roman"/>
          <w:sz w:val="14"/>
          <w:szCs w:val="14"/>
        </w:rPr>
        <w:t>заместителей и главных бухгалтеров, за счет средств местного бюджета в размере:</w:t>
      </w:r>
    </w:p>
    <w:p w:rsidR="00D437DF" w:rsidRPr="00D437DF" w:rsidRDefault="00D437DF" w:rsidP="00D437DF">
      <w:pPr>
        <w:autoSpaceDE w:val="0"/>
        <w:autoSpaceDN w:val="0"/>
        <w:adjustRightInd w:val="0"/>
        <w:spacing w:after="0" w:line="240" w:lineRule="auto"/>
        <w:ind w:left="540"/>
        <w:jc w:val="both"/>
        <w:rPr>
          <w:rFonts w:ascii="Times New Roman" w:hAnsi="Times New Roman"/>
          <w:sz w:val="14"/>
          <w:szCs w:val="14"/>
        </w:rPr>
      </w:pPr>
      <w:r w:rsidRPr="00D437DF">
        <w:rPr>
          <w:rFonts w:ascii="Times New Roman" w:hAnsi="Times New Roman"/>
          <w:sz w:val="14"/>
          <w:szCs w:val="14"/>
        </w:rPr>
        <w:t xml:space="preserve"> - при стаже работы:</w:t>
      </w:r>
    </w:p>
    <w:p w:rsidR="00D437DF" w:rsidRPr="00D437DF" w:rsidRDefault="00D437DF" w:rsidP="00D437DF">
      <w:pPr>
        <w:autoSpaceDE w:val="0"/>
        <w:autoSpaceDN w:val="0"/>
        <w:adjustRightInd w:val="0"/>
        <w:spacing w:after="0" w:line="240" w:lineRule="auto"/>
        <w:ind w:left="540"/>
        <w:jc w:val="both"/>
        <w:rPr>
          <w:rFonts w:ascii="Times New Roman" w:hAnsi="Times New Roman"/>
          <w:sz w:val="14"/>
          <w:szCs w:val="14"/>
        </w:rPr>
      </w:pPr>
      <w:r w:rsidRPr="00D437DF">
        <w:rPr>
          <w:rFonts w:ascii="Times New Roman" w:hAnsi="Times New Roman"/>
          <w:sz w:val="14"/>
          <w:szCs w:val="14"/>
        </w:rPr>
        <w:t xml:space="preserve"> от 3 до 8 лет   - 10%,</w:t>
      </w:r>
    </w:p>
    <w:p w:rsidR="00D437DF" w:rsidRPr="00D437DF" w:rsidRDefault="00D437DF" w:rsidP="00D437DF">
      <w:pPr>
        <w:autoSpaceDE w:val="0"/>
        <w:autoSpaceDN w:val="0"/>
        <w:adjustRightInd w:val="0"/>
        <w:spacing w:after="0" w:line="240" w:lineRule="auto"/>
        <w:ind w:left="540"/>
        <w:jc w:val="both"/>
        <w:rPr>
          <w:rFonts w:ascii="Times New Roman" w:hAnsi="Times New Roman"/>
          <w:sz w:val="14"/>
          <w:szCs w:val="14"/>
        </w:rPr>
      </w:pPr>
      <w:r w:rsidRPr="00D437DF">
        <w:rPr>
          <w:rFonts w:ascii="Times New Roman" w:hAnsi="Times New Roman"/>
          <w:sz w:val="14"/>
          <w:szCs w:val="14"/>
        </w:rPr>
        <w:t xml:space="preserve"> от 8 до 15 лет - 20%,</w:t>
      </w:r>
    </w:p>
    <w:p w:rsidR="00D437DF" w:rsidRPr="00D437DF" w:rsidRDefault="00D437DF" w:rsidP="00D437DF">
      <w:pPr>
        <w:autoSpaceDE w:val="0"/>
        <w:autoSpaceDN w:val="0"/>
        <w:adjustRightInd w:val="0"/>
        <w:spacing w:after="0" w:line="240" w:lineRule="auto"/>
        <w:ind w:left="540"/>
        <w:jc w:val="both"/>
        <w:rPr>
          <w:rFonts w:ascii="Times New Roman" w:hAnsi="Times New Roman"/>
          <w:sz w:val="14"/>
          <w:szCs w:val="14"/>
        </w:rPr>
      </w:pPr>
      <w:r w:rsidRPr="00D437DF">
        <w:rPr>
          <w:rFonts w:ascii="Times New Roman" w:hAnsi="Times New Roman"/>
          <w:sz w:val="14"/>
          <w:szCs w:val="14"/>
        </w:rPr>
        <w:t xml:space="preserve"> от 15 до 20 лет - 30%,</w:t>
      </w:r>
    </w:p>
    <w:p w:rsidR="00D437DF" w:rsidRPr="00D437DF" w:rsidRDefault="00D437DF" w:rsidP="00D437DF">
      <w:pPr>
        <w:autoSpaceDE w:val="0"/>
        <w:autoSpaceDN w:val="0"/>
        <w:adjustRightInd w:val="0"/>
        <w:spacing w:after="0" w:line="240" w:lineRule="auto"/>
        <w:ind w:left="540"/>
        <w:jc w:val="both"/>
        <w:rPr>
          <w:rFonts w:ascii="Times New Roman" w:hAnsi="Times New Roman"/>
          <w:sz w:val="14"/>
          <w:szCs w:val="14"/>
        </w:rPr>
      </w:pPr>
      <w:r w:rsidRPr="00D437DF">
        <w:rPr>
          <w:rFonts w:ascii="Times New Roman" w:hAnsi="Times New Roman"/>
          <w:sz w:val="14"/>
          <w:szCs w:val="14"/>
        </w:rPr>
        <w:t xml:space="preserve"> свыше 20 лет - 40%;</w:t>
      </w:r>
    </w:p>
    <w:p w:rsidR="00D437DF" w:rsidRPr="00D437DF" w:rsidRDefault="00D437DF" w:rsidP="00D437DF">
      <w:pPr>
        <w:autoSpaceDE w:val="0"/>
        <w:autoSpaceDN w:val="0"/>
        <w:adjustRightInd w:val="0"/>
        <w:spacing w:after="0" w:line="240" w:lineRule="auto"/>
        <w:ind w:left="540"/>
        <w:jc w:val="both"/>
        <w:rPr>
          <w:rFonts w:ascii="Times New Roman" w:hAnsi="Times New Roman"/>
          <w:sz w:val="14"/>
          <w:szCs w:val="14"/>
        </w:rPr>
      </w:pPr>
      <w:r w:rsidRPr="00D437DF">
        <w:rPr>
          <w:rFonts w:ascii="Times New Roman" w:hAnsi="Times New Roman"/>
          <w:sz w:val="14"/>
          <w:szCs w:val="14"/>
        </w:rPr>
        <w:t xml:space="preserve">2) Прочим работникам выплата надбавки за стаж работы к окладу (ставке) производится за счет средств местного бюджета в следующих размерах: </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xml:space="preserve"> -  при стаже работы:</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от 1 до 5 лет - 10%,</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от 5 до 10 лет - 15%,</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от 10 до 15 лет - 20%,</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свыше 15 лет - 30%.</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Надбавка за стаж работы к окладу (ставке) устанавливается по основному месту работы.</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В стаж работы, дающий право на получение ежемесячной надбавки за стаж работы, включается: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1) Время работы в учреждениях, расположенных на территории Ненецкого автономного округа, финансируемых за счет средств окружного, областного и местных бюджетов, в органах государственной власти Ненецкого автономного округа, органах государственной власти Архангельской области, расположенных на территории Ненецкого автономного округа, органах местного самоуправления Ненецкого автономного округа;</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2) Время прохождения военной службы, если перерыв между днем увольнения с военной службы и днем поступления на работу в учреждение, финансируемое за счет средств окружного или местного бюджета, не превысил 1 год;</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3) Время работы на выборных должностях в партийных органах (до 14 марта 1990 года) и профсоюзных органах;</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4) Время работы в учреждениях, финансировавшихся за счет федерального бюджета и государственных внебюджетных фондов и переданных в собственность Ненецкого автономного округа в связи с передачей отдельных полномочий Российской Федерации органам государственной власти Ненецкого автономного округа;</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5) Время работы в учреждениях, находившихся в ведении федеральных органов исполнительной власти и переданных в ведение Ненецкого автономного округа.</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Назначение надбавки за стаж работы производится руководителем учреждения на основании решения комиссии по установлению стажа, состав которой утверждается руководителем учреждения, с учетом мнения представителей работников в социальном партнерстве.</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 xml:space="preserve">Надбавка за интенсивность и высокие результаты работы устанавливается работнику на определенный период приказом по учреждению. </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При назначении надбавки за интенсивность и высокие результаты работы учитываются: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интенсивность (количество проведенных плановых мероприятий, внеплановых мероприятий, выполнение поручений в кратчайшие сроки и т.д.) и высокие результаты работы;</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участие в выполнении важных, сложных работ, мероприятий;</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обеспечение безаварийной, безотказной и бесперебойной работы всех служб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высокое профессиональное мастерство;</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организацию и проведение мероприятий, направленных на повышение авторитета и имиджа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непосредственное участие в реализации национальных проектов, федеральных, региональных и муниципальных долгосрочных целевых программ;</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внедрение новых форм и передовых методов работы.</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Конкретный размер надбавки определяется в процентном отношении к окладу (ставке) или в абсолютном выражении в соответствии с Положением об оплате труда работников учреждения, в размере, не превышающем 100 процентов оклада (ставки).</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Штатным работникам народных и образцовых самодеятельных коллективов учреждений указанная надбавка устанавливается в размере 25 процентов от оклада (ставки).</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Надбавка за качество выполняемых работ устанавливаются работникам на определенный срок при условии:</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соблюдения регламентов, стандартов, технологий и требований к процедурам при выполнении работ (оказании услуг);</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соблюдения сроков выполнения работ (оказания услуг);</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положительной оценки сотрудника со стороны клиентов (отсутствие обоснованных жалоб со стороны потребителей услуг);</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качественной подготовки и проведения мероприятий, связанных с уставной деятельностью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отсутствия недостатков при выполнении работ (оказании услуг).</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Надбавка к окладу за наличие ученой степени, почетного звания, соответствующим профилю профессиональной деятельности по занимаемой должности, устанавливается работникам учреждений в следующих размерах:</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кандидат наук - две тысячи рублей;</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доктор наук - три тысячи рублей.</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Работникам учреждений, имеющим несколько ученых степеней по профилю работы в муниципальном учреждении культуры, устанавливается надбавка за одну ученую степень по их выбору.</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Надбавка за наличие почетного звания «Заслуженный работник культуры Российской Федерации», «Заслуженный деятель искусств Российской Федерации», «Заслуженный артист Российской Федерации» устанавливается работникам учреждений в размере пяти тысяч рублей.</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Работникам учреждений, имеющим несколько почетных званий, надбавка устанавливается за одно почетное звание по их выбору.</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Молодым специалистам, окончившим учреждения профессионального образования и работающим в муниципальных учреждениях культуры, устанавливается надбавка к должностному окладу в размере 30 процентов, а окончившим учреждения профессионального образования с отличием - 40 процентов от должностного оклада на срок три года.</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К молодым специалистам в целях установления указанной выплаты относятся работники, окончившие высшее профессиональное или среднее профессиональное учебное заведение и впервые приступившие к работе после окончания образовательного учреждения, имеющего государственную аккредитацию.</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Молодым специалистам устанавливается надбавка по основной работе сроком на три года со дня заключения трудового договора, за исключением следующих случаев:</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1) Молодым специалистам, не приступившим к работе в год окончания образовательного учреждения, выплата устанавливается со дня заключения трудового договора до истечения трех лет после окончания образовательного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proofErr w:type="gramStart"/>
      <w:r w:rsidRPr="00D437DF">
        <w:rPr>
          <w:rFonts w:ascii="Times New Roman" w:hAnsi="Times New Roman"/>
          <w:sz w:val="14"/>
          <w:szCs w:val="14"/>
        </w:rPr>
        <w:t>2) Молодым специалистам, не приступившим к работе в год окончания образовательного учреждения в связи с беременностью и родами, уходом за ребенком до достижения им возраста трех лет, призывом на военную службу или направлением на альтернативную гражданскую службу, в связи с временной нетрудоспособностью, невозможностью трудоустройства по полученной специальности при условии регистрации в качестве безработных в органах службы занятости населения, выплата устанавливается</w:t>
      </w:r>
      <w:proofErr w:type="gramEnd"/>
      <w:r w:rsidRPr="00D437DF">
        <w:rPr>
          <w:rFonts w:ascii="Times New Roman" w:hAnsi="Times New Roman"/>
          <w:sz w:val="14"/>
          <w:szCs w:val="14"/>
        </w:rPr>
        <w:t xml:space="preserve"> сроком на три года со дня заключения трудового договора при условии представления документов, подтверждающих указанные периоды, и трудоустройства в течение трех месяцев после их окончания. В случае</w:t>
      </w:r>
      <w:proofErr w:type="gramStart"/>
      <w:r w:rsidRPr="00D437DF">
        <w:rPr>
          <w:rFonts w:ascii="Times New Roman" w:hAnsi="Times New Roman"/>
          <w:sz w:val="14"/>
          <w:szCs w:val="14"/>
        </w:rPr>
        <w:t>,</w:t>
      </w:r>
      <w:proofErr w:type="gramEnd"/>
      <w:r w:rsidRPr="00D437DF">
        <w:rPr>
          <w:rFonts w:ascii="Times New Roman" w:hAnsi="Times New Roman"/>
          <w:sz w:val="14"/>
          <w:szCs w:val="14"/>
        </w:rPr>
        <w:t xml:space="preserve"> если молодой специалист приступил к работе по истечении трех месяцев после окончания указанных периодов, выплата устанавливается со дня заключения трудового договора до истечения трех лет после окончания указанных периодов;</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3) Молодым специалистам, которым указанная надбавка не была установлена до введения в учреждении новой системы оплаты труда, предусмотренной настоящим Положением, выплата устанавливается со дня введения в учреждении новой системы оплаты труда до истечения трех лет со дня заключения трудового договора.</w:t>
      </w:r>
    </w:p>
    <w:p w:rsidR="00D437DF" w:rsidRPr="00D437DF" w:rsidRDefault="00D437DF" w:rsidP="00D437DF">
      <w:pPr>
        <w:pStyle w:val="af5"/>
        <w:numPr>
          <w:ilvl w:val="0"/>
          <w:numId w:val="17"/>
        </w:numPr>
        <w:autoSpaceDE w:val="0"/>
        <w:autoSpaceDN w:val="0"/>
        <w:adjustRightInd w:val="0"/>
        <w:spacing w:after="0" w:line="240" w:lineRule="auto"/>
        <w:ind w:left="0" w:firstLine="567"/>
        <w:jc w:val="both"/>
        <w:rPr>
          <w:rFonts w:ascii="Times New Roman" w:hAnsi="Times New Roman" w:cs="Times New Roman"/>
          <w:sz w:val="14"/>
          <w:szCs w:val="14"/>
        </w:rPr>
      </w:pPr>
      <w:r w:rsidRPr="00D437DF">
        <w:rPr>
          <w:rFonts w:ascii="Times New Roman" w:hAnsi="Times New Roman" w:cs="Times New Roman"/>
          <w:sz w:val="14"/>
          <w:szCs w:val="14"/>
        </w:rPr>
        <w:t>Премиальные выплаты осуществляются по итогам работы (за месяц, квартал, год), а также за выполнение особо важных и сложных работ.</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lastRenderedPageBreak/>
        <w:t>Премиальные выплаты осуществляются по решению руководителя учреждения в пределах бюджетных ассигнований на оплату труда, а также за счет средств от предпринимательской и иной приносящей доход деятельности в отношении:</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заместителей руководителя, главного бухгалтера, главных специалистов и иных работников, подчиненных руководителю непосредственно;</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руководителей структурных подразделений учреждения, главных специалистов и иных работников, подчиненных заместителям руководителя, по представлению заместителя руководителя;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остальных работников, занятых в структурных подразделениях учреждения, по представлению руководителей структурных подразделений.</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Период, за который выплачивается премия, и конкретный ее размер в процентах от оклада (ставки), устанавливается в Положении об оплате труда работников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При премировании учитывается: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успешное и добросовестное исполнение работником своих должностных обязанностей в соответствующем периоде;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инициатива, творчество и применение в работе современных форм и методов организации труда;</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качественная подготовка и своевременная сдача отчетности;</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участие в течение соответствующего рабочего периода в выполнении особо важных и сложных работ.</w:t>
      </w:r>
    </w:p>
    <w:p w:rsidR="00D437DF" w:rsidRPr="00D437DF" w:rsidRDefault="00D437DF" w:rsidP="00D437DF">
      <w:pPr>
        <w:pStyle w:val="ConsPlusNormal"/>
        <w:rPr>
          <w:rFonts w:ascii="Times New Roman" w:hAnsi="Times New Roman" w:cs="Times New Roman"/>
          <w:sz w:val="14"/>
          <w:szCs w:val="14"/>
        </w:rPr>
      </w:pPr>
    </w:p>
    <w:p w:rsidR="00D437DF" w:rsidRPr="00D437DF" w:rsidRDefault="00D437DF" w:rsidP="00D437DF">
      <w:pPr>
        <w:pStyle w:val="ConsPlusNormal"/>
        <w:jc w:val="center"/>
        <w:outlineLvl w:val="1"/>
        <w:rPr>
          <w:rFonts w:ascii="Times New Roman" w:hAnsi="Times New Roman" w:cs="Times New Roman"/>
          <w:sz w:val="14"/>
          <w:szCs w:val="14"/>
        </w:rPr>
      </w:pPr>
      <w:r w:rsidRPr="00D437DF">
        <w:rPr>
          <w:rFonts w:ascii="Times New Roman" w:hAnsi="Times New Roman" w:cs="Times New Roman"/>
          <w:sz w:val="14"/>
          <w:szCs w:val="14"/>
          <w:lang w:val="en-US"/>
        </w:rPr>
        <w:t>I</w:t>
      </w:r>
      <w:r w:rsidRPr="00D437DF">
        <w:rPr>
          <w:rFonts w:ascii="Times New Roman" w:hAnsi="Times New Roman" w:cs="Times New Roman"/>
          <w:sz w:val="14"/>
          <w:szCs w:val="14"/>
        </w:rPr>
        <w:t>V. Условия оплаты труда руководителя учреждения,</w:t>
      </w: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его заместителей и главного бухгалтера</w:t>
      </w:r>
    </w:p>
    <w:p w:rsidR="00D437DF" w:rsidRPr="00D437DF" w:rsidRDefault="00D437DF" w:rsidP="00D437DF">
      <w:pPr>
        <w:pStyle w:val="ConsPlusNormal"/>
        <w:widowControl/>
        <w:numPr>
          <w:ilvl w:val="0"/>
          <w:numId w:val="17"/>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Заработная плата руководителя учреждения, его заместителей и главного бухгалтера состоит из должностного оклада, выплат компенсационного и стимулирующего характера в виде доплат и надбавок.</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33. </w:t>
      </w:r>
      <w:proofErr w:type="gramStart"/>
      <w:r w:rsidRPr="00D437DF">
        <w:rPr>
          <w:rFonts w:ascii="Times New Roman" w:hAnsi="Times New Roman" w:cs="Times New Roman"/>
          <w:sz w:val="14"/>
          <w:szCs w:val="14"/>
        </w:rPr>
        <w:t>Должностной оклад руководителя учреждения, определяемый трудовым договором, устанавливается в кратном отношении к средней заработной плате работников, которые относятся к основному персоналу возглавляемого им учреждения, и составляет до 2,8 размера указанной средней заработной платы в зависимости от отнесения муниципальных казенных  учреждений культуры к группам по оплате труда руководителей, утвержденными постановлением Администрации муниципального образования  «Пустозерский сельсовет» Ненецкого автономного округа.</w:t>
      </w:r>
      <w:proofErr w:type="gramEnd"/>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Должностной оклад руководителя учреждения в первый год после перехода на новую систему оплаты труда устанавливается в соответствии с размерами должностных окладов руководителей учреждений на 2012 год. </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Должностной оклад руководителя учреждения на очередной финансовый год, начиная с 2014 года, ежегодно пересматривается, исходя из размера средней месячной заработной платы работников основного персонала руководимого им учреждения, рассчитанной за год, предшествующий текущему финансовому году, и кратности должностного оклада руководителя к средней заработной плате работников основного персонала.</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Рекомендуемые размеры кратности должностных окладов руководителей учреждений к средней заработной плате работников основного персонала руководимых ими учреждений определены в Приложении № 6  к настоящему Положению.</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34. К основному персоналу учреждения относятся работники, непосредственно обеспечивающие выполнение основных функций, для реализации которых создано учреждение.</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Перечень должностей и профессий работников учреждений, которые относятся к основному персоналу по виду экономической деятельности, и порядок исчисления размера средней заработной платы работников основного персонала для определения размера должностного оклада руководителя учреждения представлены в Приложении № 7.</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35. Должностные оклады заместителей руководителя учреждения, главного бухгалтера устанавливаются на 10 - 30 процентов ниже должностного оклада руководителя (с округлением до сотен рублей).</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36. Выплаты компенсационного характера устанавливаются руководителю учреждения и его заместителям, главному бухгалтеру в соответствии с Трудовым кодексом Российской Федерации.</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Выплаты за работу в местностях с особыми климатическими условиями устанавливаются в соответствии со статьей 148 Трудового кодекса Российской Федерации, законами Ненецкого автономного округа, органов местного самоуправления муниципального образования «</w:t>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r>
      <w:r w:rsidRPr="00D437DF">
        <w:rPr>
          <w:rFonts w:ascii="Times New Roman" w:hAnsi="Times New Roman" w:cs="Times New Roman"/>
          <w:sz w:val="14"/>
          <w:szCs w:val="14"/>
        </w:rPr>
        <w:softHyphen/>
        <w:t>Пустозерский сельсовет» Ненецкого автономного округа.</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Оплата труда в районах Крайнего Севера и приравненных к ним местностях осуществляется с применением районных коэффициентов и процентных надбавок к заработной плате. </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37. Администрация муниципального образования «Пустозерский сельсовет» Ненецкого автономного округа вправе устанавливать для руководителей учреждений выплаты стимулирующего характера - ежеквартальные премии - с учетом исполнения учреждением установленных ему целевых показателей эффективности работы учреждения.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38. Руководителям бюджетных учреждений за организацию деятельности, приносящей доход, может выплачиваться премия в размере 5 процентов от сумм полученных доходов, но не более 3 должностных окладов в год с учетом районного коэффициента и процентной надбавки к заработной плате за стаж работы в районах Крайнего Севера и приравненных к ним местностях. Премия выплачивается за счет и в пределах фактически полученных средств от приносящей доходы деятельности, за вычетом доходов, полученных в рамках выполнения муниципального задания.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39. Руководителям учреждений устанавливаются надбавки к должностным окладам:</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за наличие ученой степени, соответствующей профилю деятельности учреждения: кандидат наук - в размере двух тысяч рублей, доктор наук - в размере трех тысяч рублей;</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за наличие почетного звания «Заслуженный работник культуры Российской Федерации», «Заслуженный деятель искусств Российской Федерации», «Заслуженный артист Российской Федерации» - в размере пяти тысяч рублей.</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Руководителям учреждений, имеющим несколько ученых степеней по профилю работы в муниципальном учреждении, устанавливается надбавка за одну ученую степень по их выбору. Руководителям учреждений, имеющим несколько почетных званий, надбавка устанавливается за одно почетное звание по их выбору.</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40. Другие виды выплат стимулирующего характера, кроме указанных в настоящем пунктах 37 – 39 настоящего Положения, руководителям учреждений не устанавливаются и не выплачиваются.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41. Заместителям руководителя, главному бухгалтеру учреждения выплаты стимулирующего характера - ежеквартальные премии - устанавливаются и выплачиваются руководителем учреждения с учетом общих результатов работы учреждения.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42. </w:t>
      </w:r>
      <w:proofErr w:type="gramStart"/>
      <w:r w:rsidRPr="00D437DF">
        <w:rPr>
          <w:rFonts w:ascii="Times New Roman" w:hAnsi="Times New Roman" w:cs="Times New Roman"/>
          <w:sz w:val="14"/>
          <w:szCs w:val="14"/>
        </w:rPr>
        <w:t>Заместителям руководителя, главному бухгалтеру бюджетного учреждения за участие в организации деятельности, приносящей доход, может выплачиваться премия в размере до 3 процентов от сумм полученных доходов, но не более 2 должностных окладов в год с учетом районного коэффициента и процентной надбавки к заработной плате за стаж работы в районах Крайнего Севера и приравненных к ним местностях.</w:t>
      </w:r>
      <w:proofErr w:type="gramEnd"/>
      <w:r w:rsidRPr="00D437DF">
        <w:rPr>
          <w:rFonts w:ascii="Times New Roman" w:hAnsi="Times New Roman" w:cs="Times New Roman"/>
          <w:sz w:val="14"/>
          <w:szCs w:val="14"/>
        </w:rPr>
        <w:t xml:space="preserve"> Премия выплачивается за счет и в пределах фактически полученных средств от приносящей доходы деятельности, за вычетом доходов, полученных в рамках выполнения муниципального задания.</w:t>
      </w:r>
    </w:p>
    <w:p w:rsidR="00D437DF" w:rsidRPr="00D437DF" w:rsidRDefault="00D437DF" w:rsidP="00D437DF">
      <w:pPr>
        <w:pStyle w:val="ConsPlusNormal"/>
        <w:ind w:firstLine="880"/>
        <w:jc w:val="both"/>
        <w:rPr>
          <w:rFonts w:ascii="Times New Roman" w:hAnsi="Times New Roman" w:cs="Times New Roman"/>
          <w:sz w:val="14"/>
          <w:szCs w:val="14"/>
        </w:rPr>
      </w:pPr>
      <w:r w:rsidRPr="00D437DF">
        <w:rPr>
          <w:rFonts w:ascii="Times New Roman" w:hAnsi="Times New Roman" w:cs="Times New Roman"/>
          <w:sz w:val="14"/>
          <w:szCs w:val="14"/>
        </w:rPr>
        <w:t>43. Заместителям руководителя, главному бухгалтеру устанавливаются надбавки к должностным окладам:</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за наличие ученой степени, соответствующей профилю деятельности учреждения либо профилю профессиональной деятельности по занимаемой должности: кандидат наук - в размере двух тысяч рублей, доктор наук - в размере трех тысяч рублей;</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за наличие почетного звания «Заслуженный работник культуры Российской Федерации», «Заслуженный деятель искусств Российской Федерации», «Заслуженный артист Российской Федерации»  в размере пяти тысяч рублей.</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Лицам, имеющим несколько ученых степеней по профилю работы в муниципальном учреждении, устанавливается надбавка за одну ученую степень по их выбору. Лицам, имеющим несколько почетных званий, надбавка устанавливается за одно почетное звание по их выбору.</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44. Другие виды выплат стимулирующего характера, заместителям руководителей учреждений и главным бухгалтерам не устанавливаются и не выплачиваются.</w:t>
      </w:r>
    </w:p>
    <w:p w:rsidR="00D437DF" w:rsidRPr="00D437DF" w:rsidRDefault="00D437DF" w:rsidP="00D437DF">
      <w:pPr>
        <w:pStyle w:val="ConsPlusNormal"/>
        <w:widowControl/>
        <w:numPr>
          <w:ilvl w:val="0"/>
          <w:numId w:val="29"/>
        </w:numPr>
        <w:tabs>
          <w:tab w:val="clear" w:pos="900"/>
        </w:tabs>
        <w:jc w:val="both"/>
        <w:rPr>
          <w:rFonts w:ascii="Times New Roman" w:hAnsi="Times New Roman" w:cs="Times New Roman"/>
          <w:sz w:val="14"/>
          <w:szCs w:val="14"/>
        </w:rPr>
      </w:pPr>
      <w:r w:rsidRPr="00D437DF">
        <w:rPr>
          <w:rFonts w:ascii="Times New Roman" w:hAnsi="Times New Roman" w:cs="Times New Roman"/>
          <w:sz w:val="14"/>
          <w:szCs w:val="14"/>
        </w:rPr>
        <w:t>Показатели и условия стимулирования труда руководителя учреждения,</w:t>
      </w:r>
    </w:p>
    <w:p w:rsidR="00D437DF" w:rsidRPr="00D437DF" w:rsidRDefault="00D437DF" w:rsidP="00D437D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 xml:space="preserve"> позволяющие оценить результативность и качество работы учреждения, определяются Администрацией муниципального образования «Пустозерский сельсовет»  Ненецкого автономного округа.</w:t>
      </w:r>
    </w:p>
    <w:p w:rsidR="00D437DF" w:rsidRPr="00D437DF" w:rsidRDefault="00D437DF" w:rsidP="00D437DF">
      <w:pPr>
        <w:pStyle w:val="ConsPlusNormal"/>
        <w:jc w:val="center"/>
        <w:rPr>
          <w:rFonts w:ascii="Times New Roman" w:hAnsi="Times New Roman" w:cs="Times New Roman"/>
          <w:sz w:val="14"/>
          <w:szCs w:val="14"/>
        </w:rPr>
      </w:pPr>
    </w:p>
    <w:p w:rsidR="00D437DF" w:rsidRPr="00D437DF" w:rsidRDefault="00D437DF" w:rsidP="00D437DF">
      <w:pPr>
        <w:pStyle w:val="ConsPlusNormal"/>
        <w:jc w:val="center"/>
        <w:outlineLvl w:val="1"/>
        <w:rPr>
          <w:rFonts w:ascii="Times New Roman" w:hAnsi="Times New Roman" w:cs="Times New Roman"/>
          <w:sz w:val="14"/>
          <w:szCs w:val="14"/>
        </w:rPr>
      </w:pPr>
      <w:r w:rsidRPr="00D437DF">
        <w:rPr>
          <w:rFonts w:ascii="Times New Roman" w:hAnsi="Times New Roman" w:cs="Times New Roman"/>
          <w:sz w:val="14"/>
          <w:szCs w:val="14"/>
        </w:rPr>
        <w:t>V. Порядок формирования фонда оплаты труда</w:t>
      </w: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работников муниципальных учреждений культуры</w:t>
      </w:r>
    </w:p>
    <w:p w:rsidR="00D437DF" w:rsidRPr="00D437DF" w:rsidRDefault="00D437DF" w:rsidP="00D437DF">
      <w:pPr>
        <w:pStyle w:val="ConsPlusNormal"/>
        <w:widowControl/>
        <w:numPr>
          <w:ilvl w:val="0"/>
          <w:numId w:val="29"/>
        </w:numPr>
        <w:jc w:val="both"/>
        <w:rPr>
          <w:rFonts w:ascii="Times New Roman" w:hAnsi="Times New Roman" w:cs="Times New Roman"/>
          <w:sz w:val="14"/>
          <w:szCs w:val="14"/>
        </w:rPr>
      </w:pPr>
      <w:r w:rsidRPr="00D437DF">
        <w:rPr>
          <w:rFonts w:ascii="Times New Roman" w:hAnsi="Times New Roman" w:cs="Times New Roman"/>
          <w:sz w:val="14"/>
          <w:szCs w:val="14"/>
        </w:rPr>
        <w:t>При  формировании   фонда   оплаты   труда  муниципальных  учреждений</w:t>
      </w:r>
    </w:p>
    <w:p w:rsidR="00D437DF" w:rsidRPr="00D437DF" w:rsidRDefault="00D437DF" w:rsidP="00D437D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 xml:space="preserve"> культуры предусматриваются средства для выплаты (в расчете на год):</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1) Руководителю, его заместителям и главному бухгалтеру учреждения: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двенадцати должностных окладов;</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доплат за работу в сельской местности в размере трех должностных окладов;</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премий в размере двух должностных окладов;</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надбавки к должностному окладу лицам, имеющим ученую степень, почетное звание в размере фактических выплат в соответствии с утвержденным штатным расписанием на соответствующий финансовый год;</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lastRenderedPageBreak/>
        <w:t>- премий за организацию деятельности, приносящей доход, в размерах, установленных пунктами 38 и 42 настоящего Положения;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материальной помощи к отпуску в размере одного должностного оклада.</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2) Всем работникам учреждения (за исключением руководителя, его заместителей и главного бухгалтера) в зависимости от отнесения учреждений к группам по оплате труда:</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двенадцати окладов (ставок);</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доплат специалистам учреждений культуры, работающим в сельской местности, в размере трех окладов (ставок);</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ежемесячных надбавок к окладу (ставке) за интенсивность и высокие результаты работы;</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ежемесячной премии;</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надбавки к окладу (ставке) за стаж работы;</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выплаты за работу в ночное время, в выходные и праздничные дни, сверхурочную работу;</w:t>
      </w:r>
    </w:p>
    <w:p w:rsidR="00D437DF" w:rsidRPr="00D437DF" w:rsidRDefault="00D437DF" w:rsidP="00D437DF">
      <w:pPr>
        <w:pStyle w:val="ConsPlusNormal"/>
        <w:ind w:firstLine="540"/>
        <w:jc w:val="both"/>
        <w:rPr>
          <w:rFonts w:ascii="Times New Roman" w:hAnsi="Times New Roman" w:cs="Times New Roman"/>
          <w:sz w:val="14"/>
          <w:szCs w:val="14"/>
        </w:rPr>
      </w:pPr>
      <w:proofErr w:type="gramStart"/>
      <w:r w:rsidRPr="00D437DF">
        <w:rPr>
          <w:rFonts w:ascii="Times New Roman" w:hAnsi="Times New Roman" w:cs="Times New Roman"/>
          <w:sz w:val="14"/>
          <w:szCs w:val="14"/>
        </w:rPr>
        <w:t>- доплат за исполнение обязанностей временно отсутствующего работника без освобождения от работы, определенной трудовым договором, иные выплаты, установленные в соответствии с трудовым законодательством и иными нормативными правовыми актами Российской Федерации и Ненецкого автономного округа, содержащими нормы трудового права;</w:t>
      </w:r>
      <w:proofErr w:type="gramEnd"/>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надбавки к окладу (ставке) работникам, имеющим ученую степень, почетные звания, в области культуры и искусства, штатным работникам народных и образцовых самодеятельных коллективов, молодым специалистам в соответствии с утвержденным штатным расписанием на соответствующий финансовый год;</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материальной помощи к отпуску в размере одного оклада (ставки).</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Количество окладов (ставок) в расчете на год по всем видам выплат, указанных в абзацах 2-8, 10 настоящего подпункта, в зависимости от категории работников устанавливаются в соответствии  с приводимой ниже таблицей.</w:t>
      </w:r>
    </w:p>
    <w:tbl>
      <w:tblPr>
        <w:tblW w:w="94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48"/>
        <w:gridCol w:w="6270"/>
        <w:gridCol w:w="1517"/>
      </w:tblGrid>
      <w:tr w:rsidR="00D437DF" w:rsidRPr="00D437DF" w:rsidTr="0081643F">
        <w:tc>
          <w:tcPr>
            <w:tcW w:w="1648"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Группа по оплате труда учреждений</w:t>
            </w:r>
          </w:p>
        </w:tc>
        <w:tc>
          <w:tcPr>
            <w:tcW w:w="6270"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Категория работников учреждения</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Количество окладов (ставок) на год</w:t>
            </w:r>
          </w:p>
        </w:tc>
      </w:tr>
      <w:tr w:rsidR="00D437DF" w:rsidRPr="00D437DF" w:rsidTr="0081643F">
        <w:trPr>
          <w:trHeight w:val="895"/>
        </w:trPr>
        <w:tc>
          <w:tcPr>
            <w:tcW w:w="1648" w:type="dxa"/>
            <w:vMerge w:val="restart"/>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w:t>
            </w:r>
          </w:p>
        </w:tc>
        <w:tc>
          <w:tcPr>
            <w:tcW w:w="6270" w:type="dxa"/>
          </w:tcPr>
          <w:p w:rsidR="00D437DF" w:rsidRPr="00D437DF" w:rsidRDefault="00D437DF" w:rsidP="0081643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Работники учреждения (за исключением руководителя, его заместителя и главного бухгалтера, обслуживающего персонала)</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25,0</w:t>
            </w:r>
          </w:p>
        </w:tc>
      </w:tr>
      <w:tr w:rsidR="00D437DF" w:rsidRPr="00D437DF" w:rsidTr="0081643F">
        <w:trPr>
          <w:trHeight w:val="287"/>
        </w:trPr>
        <w:tc>
          <w:tcPr>
            <w:tcW w:w="1648" w:type="dxa"/>
            <w:vMerge/>
            <w:vAlign w:val="center"/>
          </w:tcPr>
          <w:p w:rsidR="00D437DF" w:rsidRPr="00D437DF" w:rsidRDefault="00D437DF" w:rsidP="0081643F">
            <w:pPr>
              <w:pStyle w:val="ConsPlusNormal"/>
              <w:jc w:val="center"/>
              <w:rPr>
                <w:rFonts w:ascii="Times New Roman" w:hAnsi="Times New Roman" w:cs="Times New Roman"/>
                <w:sz w:val="14"/>
                <w:szCs w:val="14"/>
              </w:rPr>
            </w:pPr>
          </w:p>
        </w:tc>
        <w:tc>
          <w:tcPr>
            <w:tcW w:w="6270" w:type="dxa"/>
          </w:tcPr>
          <w:p w:rsidR="00D437DF" w:rsidRPr="00D437DF" w:rsidRDefault="00D437DF" w:rsidP="0081643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Обслуживающий персонал</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21,0</w:t>
            </w:r>
          </w:p>
        </w:tc>
      </w:tr>
      <w:tr w:rsidR="00D437DF" w:rsidRPr="00D437DF" w:rsidTr="0081643F">
        <w:trPr>
          <w:trHeight w:val="895"/>
        </w:trPr>
        <w:tc>
          <w:tcPr>
            <w:tcW w:w="1648" w:type="dxa"/>
            <w:vMerge w:val="restart"/>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2</w:t>
            </w:r>
          </w:p>
        </w:tc>
        <w:tc>
          <w:tcPr>
            <w:tcW w:w="6270" w:type="dxa"/>
          </w:tcPr>
          <w:p w:rsidR="00D437DF" w:rsidRPr="00D437DF" w:rsidRDefault="00D437DF" w:rsidP="0081643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Работники учреждения (за исключением руководителя, его заместителя и главного бухгалтера, обслуживающего персонала)</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24,5</w:t>
            </w:r>
          </w:p>
        </w:tc>
      </w:tr>
      <w:tr w:rsidR="00D437DF" w:rsidRPr="00D437DF" w:rsidTr="0081643F">
        <w:trPr>
          <w:trHeight w:val="315"/>
        </w:trPr>
        <w:tc>
          <w:tcPr>
            <w:tcW w:w="1648" w:type="dxa"/>
            <w:vMerge/>
            <w:vAlign w:val="center"/>
          </w:tcPr>
          <w:p w:rsidR="00D437DF" w:rsidRPr="00D437DF" w:rsidRDefault="00D437DF" w:rsidP="0081643F">
            <w:pPr>
              <w:pStyle w:val="ConsPlusNormal"/>
              <w:jc w:val="center"/>
              <w:rPr>
                <w:rFonts w:ascii="Times New Roman" w:hAnsi="Times New Roman" w:cs="Times New Roman"/>
                <w:sz w:val="14"/>
                <w:szCs w:val="14"/>
              </w:rPr>
            </w:pPr>
          </w:p>
        </w:tc>
        <w:tc>
          <w:tcPr>
            <w:tcW w:w="6270" w:type="dxa"/>
          </w:tcPr>
          <w:p w:rsidR="00D437DF" w:rsidRPr="00D437DF" w:rsidRDefault="00D437DF" w:rsidP="0081643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Обслуживающий персонал</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20,5</w:t>
            </w:r>
          </w:p>
        </w:tc>
      </w:tr>
      <w:tr w:rsidR="00D437DF" w:rsidRPr="00D437DF" w:rsidTr="0081643F">
        <w:trPr>
          <w:trHeight w:val="895"/>
        </w:trPr>
        <w:tc>
          <w:tcPr>
            <w:tcW w:w="1648" w:type="dxa"/>
            <w:vMerge w:val="restart"/>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3</w:t>
            </w:r>
          </w:p>
        </w:tc>
        <w:tc>
          <w:tcPr>
            <w:tcW w:w="6270" w:type="dxa"/>
          </w:tcPr>
          <w:p w:rsidR="00D437DF" w:rsidRPr="00D437DF" w:rsidRDefault="00D437DF" w:rsidP="0081643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Работники учреждения (за исключением руководителя, его заместителя и главного бухгалтера, обслуживающего персонала)</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24,0</w:t>
            </w:r>
          </w:p>
        </w:tc>
      </w:tr>
      <w:tr w:rsidR="00D437DF" w:rsidRPr="00D437DF" w:rsidTr="0081643F">
        <w:trPr>
          <w:trHeight w:val="343"/>
        </w:trPr>
        <w:tc>
          <w:tcPr>
            <w:tcW w:w="1648" w:type="dxa"/>
            <w:vMerge/>
            <w:vAlign w:val="center"/>
          </w:tcPr>
          <w:p w:rsidR="00D437DF" w:rsidRPr="00D437DF" w:rsidRDefault="00D437DF" w:rsidP="0081643F">
            <w:pPr>
              <w:pStyle w:val="ConsPlusNormal"/>
              <w:jc w:val="center"/>
              <w:rPr>
                <w:rFonts w:ascii="Times New Roman" w:hAnsi="Times New Roman" w:cs="Times New Roman"/>
                <w:sz w:val="14"/>
                <w:szCs w:val="14"/>
              </w:rPr>
            </w:pPr>
          </w:p>
        </w:tc>
        <w:tc>
          <w:tcPr>
            <w:tcW w:w="6270" w:type="dxa"/>
          </w:tcPr>
          <w:p w:rsidR="00D437DF" w:rsidRPr="00D437DF" w:rsidRDefault="00D437DF" w:rsidP="0081643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Обслуживающий персонал</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20,0</w:t>
            </w:r>
          </w:p>
        </w:tc>
      </w:tr>
      <w:tr w:rsidR="00D437DF" w:rsidRPr="00D437DF" w:rsidTr="0081643F">
        <w:trPr>
          <w:trHeight w:val="895"/>
        </w:trPr>
        <w:tc>
          <w:tcPr>
            <w:tcW w:w="1648" w:type="dxa"/>
            <w:vMerge w:val="restart"/>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4</w:t>
            </w:r>
          </w:p>
        </w:tc>
        <w:tc>
          <w:tcPr>
            <w:tcW w:w="6270" w:type="dxa"/>
          </w:tcPr>
          <w:p w:rsidR="00D437DF" w:rsidRPr="00D437DF" w:rsidRDefault="00D437DF" w:rsidP="0081643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Работники учреждения (за исключением руководителя, его заместителя и главного бухгалтера, обслуживающего персонала)</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23,5</w:t>
            </w:r>
          </w:p>
        </w:tc>
      </w:tr>
      <w:tr w:rsidR="00D437DF" w:rsidRPr="00D437DF" w:rsidTr="0081643F">
        <w:trPr>
          <w:trHeight w:val="343"/>
        </w:trPr>
        <w:tc>
          <w:tcPr>
            <w:tcW w:w="1648" w:type="dxa"/>
            <w:vMerge/>
            <w:vAlign w:val="center"/>
          </w:tcPr>
          <w:p w:rsidR="00D437DF" w:rsidRPr="00D437DF" w:rsidRDefault="00D437DF" w:rsidP="0081643F">
            <w:pPr>
              <w:pStyle w:val="ConsPlusNormal"/>
              <w:jc w:val="center"/>
              <w:rPr>
                <w:rFonts w:ascii="Times New Roman" w:hAnsi="Times New Roman" w:cs="Times New Roman"/>
                <w:sz w:val="14"/>
                <w:szCs w:val="14"/>
              </w:rPr>
            </w:pPr>
          </w:p>
        </w:tc>
        <w:tc>
          <w:tcPr>
            <w:tcW w:w="6270" w:type="dxa"/>
          </w:tcPr>
          <w:p w:rsidR="00D437DF" w:rsidRPr="00D437DF" w:rsidRDefault="00D437DF" w:rsidP="0081643F">
            <w:pPr>
              <w:pStyle w:val="ConsPlusNormal"/>
              <w:jc w:val="both"/>
              <w:rPr>
                <w:rFonts w:ascii="Times New Roman" w:hAnsi="Times New Roman" w:cs="Times New Roman"/>
                <w:sz w:val="14"/>
                <w:szCs w:val="14"/>
              </w:rPr>
            </w:pPr>
            <w:r w:rsidRPr="00D437DF">
              <w:rPr>
                <w:rFonts w:ascii="Times New Roman" w:hAnsi="Times New Roman" w:cs="Times New Roman"/>
                <w:sz w:val="14"/>
                <w:szCs w:val="14"/>
              </w:rPr>
              <w:t>Обслуживающий персонал</w:t>
            </w:r>
          </w:p>
        </w:tc>
        <w:tc>
          <w:tcPr>
            <w:tcW w:w="1517" w:type="dxa"/>
            <w:vAlign w:val="center"/>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19,5</w:t>
            </w:r>
          </w:p>
        </w:tc>
      </w:tr>
    </w:tbl>
    <w:p w:rsidR="00D437DF" w:rsidRPr="00D437DF" w:rsidRDefault="00D437DF" w:rsidP="00D437DF">
      <w:pPr>
        <w:pStyle w:val="ConsPlusNormal"/>
        <w:ind w:firstLine="540"/>
        <w:jc w:val="both"/>
        <w:rPr>
          <w:rFonts w:ascii="Times New Roman" w:hAnsi="Times New Roman" w:cs="Times New Roman"/>
          <w:sz w:val="14"/>
          <w:szCs w:val="14"/>
        </w:rPr>
      </w:pPr>
    </w:p>
    <w:p w:rsidR="00D437DF" w:rsidRPr="00D437DF" w:rsidRDefault="00D437DF" w:rsidP="00D437DF">
      <w:pPr>
        <w:pStyle w:val="ConsPlusNormal"/>
        <w:widowControl/>
        <w:numPr>
          <w:ilvl w:val="0"/>
          <w:numId w:val="29"/>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Фонд оплаты труда формируется с учетом районного коэффициента и процентной надбавки к заработной плате за стаж работы в районах Крайнего Севера и приравненных к ним местностях.</w:t>
      </w:r>
    </w:p>
    <w:p w:rsidR="00D437DF" w:rsidRPr="00D437DF" w:rsidRDefault="00D437DF" w:rsidP="00D437DF">
      <w:pPr>
        <w:pStyle w:val="ConsPlusNormal"/>
        <w:outlineLvl w:val="1"/>
        <w:rPr>
          <w:rFonts w:ascii="Times New Roman" w:hAnsi="Times New Roman" w:cs="Times New Roman"/>
          <w:sz w:val="14"/>
          <w:szCs w:val="14"/>
        </w:rPr>
      </w:pPr>
    </w:p>
    <w:p w:rsidR="00D437DF" w:rsidRPr="00D437DF" w:rsidRDefault="00D437DF" w:rsidP="0081643F">
      <w:pPr>
        <w:pStyle w:val="ConsPlusNormal"/>
        <w:jc w:val="center"/>
        <w:outlineLvl w:val="1"/>
        <w:rPr>
          <w:rFonts w:ascii="Times New Roman" w:hAnsi="Times New Roman" w:cs="Times New Roman"/>
          <w:sz w:val="14"/>
          <w:szCs w:val="14"/>
        </w:rPr>
      </w:pPr>
      <w:r w:rsidRPr="00D437DF">
        <w:rPr>
          <w:rFonts w:ascii="Times New Roman" w:hAnsi="Times New Roman" w:cs="Times New Roman"/>
          <w:sz w:val="14"/>
          <w:szCs w:val="14"/>
        </w:rPr>
        <w:t>VI. Другие вопросы оплаты труда</w:t>
      </w:r>
    </w:p>
    <w:p w:rsidR="00D437DF" w:rsidRPr="00D437DF" w:rsidRDefault="00D437DF" w:rsidP="00D437DF">
      <w:pPr>
        <w:pStyle w:val="ConsPlusNormal"/>
        <w:widowControl/>
        <w:numPr>
          <w:ilvl w:val="0"/>
          <w:numId w:val="29"/>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Всем работникам учреждения, в том числе руководителю, его заместителям и главному бухгалтеру учреждения один раз в год выплачивается материальная помощь к отпуску в размере одного оклада (ставки) с применением к нему районного коэффициента и процентной надбавки за стаж работы в районах Крайнего Севера и приравненных к ним местностях.</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Выплата материальной помощи в первый год работы в учреждении осуществляется </w:t>
      </w:r>
      <w:proofErr w:type="gramStart"/>
      <w:r w:rsidRPr="00D437DF">
        <w:rPr>
          <w:rFonts w:ascii="Times New Roman" w:hAnsi="Times New Roman" w:cs="Times New Roman"/>
          <w:sz w:val="14"/>
          <w:szCs w:val="14"/>
        </w:rPr>
        <w:t>пропорционально полным месяцам</w:t>
      </w:r>
      <w:proofErr w:type="gramEnd"/>
      <w:r w:rsidRPr="00D437DF">
        <w:rPr>
          <w:rFonts w:ascii="Times New Roman" w:hAnsi="Times New Roman" w:cs="Times New Roman"/>
          <w:sz w:val="14"/>
          <w:szCs w:val="14"/>
        </w:rPr>
        <w:t>, прошедшим с даты приема работника на работу до окончания календарного года.</w:t>
      </w:r>
    </w:p>
    <w:p w:rsidR="00D437DF" w:rsidRPr="00D437DF" w:rsidRDefault="00D437DF" w:rsidP="00D437DF">
      <w:pPr>
        <w:pStyle w:val="ConsPlusNormal"/>
        <w:widowControl/>
        <w:numPr>
          <w:ilvl w:val="0"/>
          <w:numId w:val="29"/>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Работникам может быть оказана иная материальная помощь в пределах фонда оплаты труда.</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Решение об оказании иной материальной помощи и ее конкретных размерах принимает руководитель учреждения в пределах бюджетных ассигнований на оплату труда на основании письменного заявления работника с указанием причин, подтвержденных необходимыми документами, в соответствии с коллективным договором или локальным нормативным актом учреждения.</w:t>
      </w:r>
    </w:p>
    <w:p w:rsidR="00D437DF" w:rsidRPr="00D437DF" w:rsidRDefault="00D437DF" w:rsidP="00D437DF">
      <w:pPr>
        <w:pStyle w:val="ConsPlusNormal"/>
        <w:widowControl/>
        <w:numPr>
          <w:ilvl w:val="0"/>
          <w:numId w:val="29"/>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 xml:space="preserve">Размеры окладов (ставок) работников учреждений ежегодно увеличиваются (индексируются) в соответствии с решением Совета депутатов муниципального образования «Пустозерский сельсовет»  Ненецкого автономного округа о местном бюджете на соответствующий год с учетом уровня инфляции (потребительских цен). </w:t>
      </w:r>
    </w:p>
    <w:p w:rsidR="00D437DF" w:rsidRPr="00D437DF" w:rsidRDefault="00D437DF" w:rsidP="00D437DF">
      <w:pPr>
        <w:pStyle w:val="ConsPlusNormal"/>
        <w:widowControl/>
        <w:numPr>
          <w:ilvl w:val="0"/>
          <w:numId w:val="29"/>
        </w:numPr>
        <w:ind w:left="0" w:firstLine="567"/>
        <w:jc w:val="both"/>
        <w:rPr>
          <w:rFonts w:ascii="Times New Roman" w:hAnsi="Times New Roman" w:cs="Times New Roman"/>
          <w:sz w:val="14"/>
          <w:szCs w:val="14"/>
        </w:rPr>
      </w:pPr>
      <w:r w:rsidRPr="00D437DF">
        <w:rPr>
          <w:rFonts w:ascii="Times New Roman" w:hAnsi="Times New Roman" w:cs="Times New Roman"/>
          <w:sz w:val="14"/>
          <w:szCs w:val="14"/>
        </w:rPr>
        <w:t xml:space="preserve">В случае временной нетрудоспособности лицам, работающим в муниципальных учреждениях культуры, финансируемых за счет средств местного бюджета, выплачивается пособие по временной нетрудоспособности в порядке и размерах, определенных Федеральным законом «Об обязательном социальном страховании на случай временной нетрудоспособности и в связи с материнством». За счет средств местного бюджета производится доплата в размере разницы между средним заработком работника, определяемым в порядке, установленном статьей 139 Трудового кодекса Российской Федерации, и суммой указанного пособия по временной нетрудоспособности.  </w:t>
      </w:r>
    </w:p>
    <w:p w:rsidR="00D437DF" w:rsidRPr="00D437DF" w:rsidRDefault="00D437DF" w:rsidP="00D437DF">
      <w:pPr>
        <w:pStyle w:val="ConsPlusNormal"/>
        <w:widowControl/>
        <w:numPr>
          <w:ilvl w:val="0"/>
          <w:numId w:val="29"/>
        </w:numPr>
        <w:ind w:left="0" w:firstLine="567"/>
        <w:jc w:val="both"/>
        <w:rPr>
          <w:rFonts w:ascii="Times New Roman" w:hAnsi="Times New Roman" w:cs="Times New Roman"/>
          <w:sz w:val="14"/>
          <w:szCs w:val="14"/>
        </w:rPr>
      </w:pPr>
      <w:proofErr w:type="gramStart"/>
      <w:r w:rsidRPr="00D437DF">
        <w:rPr>
          <w:rFonts w:ascii="Times New Roman" w:hAnsi="Times New Roman" w:cs="Times New Roman"/>
          <w:sz w:val="14"/>
          <w:szCs w:val="14"/>
        </w:rPr>
        <w:t>При увольнении работников муниципальных учреждений культуры в связи с выходом на трудовую пенсию по старости</w:t>
      </w:r>
      <w:proofErr w:type="gramEnd"/>
      <w:r w:rsidRPr="00D437DF">
        <w:rPr>
          <w:rFonts w:ascii="Times New Roman" w:hAnsi="Times New Roman" w:cs="Times New Roman"/>
          <w:sz w:val="14"/>
          <w:szCs w:val="14"/>
        </w:rPr>
        <w:t xml:space="preserve"> (инвалидности) им выплачивается единовременное пособие при выходе на пенсию в размере десяти должностных окладов.</w:t>
      </w:r>
    </w:p>
    <w:p w:rsidR="00D437DF" w:rsidRPr="00D437DF" w:rsidRDefault="00D437DF" w:rsidP="00D437DF">
      <w:pPr>
        <w:autoSpaceDE w:val="0"/>
        <w:autoSpaceDN w:val="0"/>
        <w:adjustRightInd w:val="0"/>
        <w:spacing w:after="0" w:line="240" w:lineRule="auto"/>
        <w:ind w:firstLine="540"/>
        <w:jc w:val="both"/>
        <w:outlineLvl w:val="0"/>
        <w:rPr>
          <w:rFonts w:ascii="Times New Roman" w:hAnsi="Times New Roman"/>
          <w:sz w:val="14"/>
          <w:szCs w:val="14"/>
        </w:rPr>
      </w:pPr>
      <w:r w:rsidRPr="00D437DF">
        <w:rPr>
          <w:rFonts w:ascii="Times New Roman" w:hAnsi="Times New Roman"/>
          <w:sz w:val="14"/>
          <w:szCs w:val="14"/>
        </w:rPr>
        <w:t>Единовременное выходное пособие выплачивается работникам, отработавшим в государственных и муниципальных учреждениях, финансируемых за счет средств окружного, областного и местных бюджетов, расположенных на территории Ненецкого автономного округа, суммарно не менее 15 календарных лет.</w:t>
      </w:r>
    </w:p>
    <w:p w:rsidR="00D437DF" w:rsidRPr="00D437DF" w:rsidRDefault="00D437DF" w:rsidP="00D437DF">
      <w:pPr>
        <w:pStyle w:val="af5"/>
        <w:numPr>
          <w:ilvl w:val="0"/>
          <w:numId w:val="29"/>
        </w:numPr>
        <w:autoSpaceDE w:val="0"/>
        <w:autoSpaceDN w:val="0"/>
        <w:adjustRightInd w:val="0"/>
        <w:spacing w:after="0" w:line="240" w:lineRule="auto"/>
        <w:ind w:left="0" w:firstLine="567"/>
        <w:jc w:val="both"/>
        <w:outlineLvl w:val="0"/>
        <w:rPr>
          <w:rFonts w:ascii="Times New Roman" w:hAnsi="Times New Roman" w:cs="Times New Roman"/>
          <w:sz w:val="14"/>
          <w:szCs w:val="14"/>
        </w:rPr>
      </w:pPr>
      <w:r w:rsidRPr="00D437DF">
        <w:rPr>
          <w:rFonts w:ascii="Times New Roman" w:hAnsi="Times New Roman" w:cs="Times New Roman"/>
          <w:sz w:val="14"/>
          <w:szCs w:val="14"/>
        </w:rPr>
        <w:t>Работодатель обязан ознакомить под роспись работников учреждения с положениями коллективного договора, локальными нормативными актами, устанавливающими систему оплаты труда, непосредственно после их принятия (внесения в них изменений и (или) дополнений), а работников, принимаемых на работу, - до подписания трудового договора.</w:t>
      </w:r>
    </w:p>
    <w:p w:rsidR="00D437DF" w:rsidRPr="00D437DF" w:rsidRDefault="00D437DF" w:rsidP="00D437DF">
      <w:pPr>
        <w:pStyle w:val="af5"/>
        <w:numPr>
          <w:ilvl w:val="0"/>
          <w:numId w:val="29"/>
        </w:numPr>
        <w:autoSpaceDE w:val="0"/>
        <w:autoSpaceDN w:val="0"/>
        <w:adjustRightInd w:val="0"/>
        <w:spacing w:after="0" w:line="240" w:lineRule="auto"/>
        <w:ind w:left="0" w:firstLine="567"/>
        <w:jc w:val="both"/>
        <w:outlineLvl w:val="0"/>
        <w:rPr>
          <w:rFonts w:ascii="Times New Roman" w:hAnsi="Times New Roman" w:cs="Times New Roman"/>
          <w:sz w:val="14"/>
          <w:szCs w:val="14"/>
        </w:rPr>
      </w:pPr>
      <w:bookmarkStart w:id="0" w:name="Par174"/>
      <w:bookmarkEnd w:id="0"/>
      <w:r w:rsidRPr="00D437DF">
        <w:rPr>
          <w:rFonts w:ascii="Times New Roman" w:hAnsi="Times New Roman" w:cs="Times New Roman"/>
          <w:sz w:val="14"/>
          <w:szCs w:val="14"/>
        </w:rPr>
        <w:t xml:space="preserve">О предстоящих изменениях условий оплаты труда, а также о причинах, вызвавших необходимость таких изменений, работодатель в соответствии со статьей 74 Трудового кодекса Российской Федерации обязан уведомить работника в письменной форме не </w:t>
      </w:r>
      <w:proofErr w:type="gramStart"/>
      <w:r w:rsidRPr="00D437DF">
        <w:rPr>
          <w:rFonts w:ascii="Times New Roman" w:hAnsi="Times New Roman" w:cs="Times New Roman"/>
          <w:sz w:val="14"/>
          <w:szCs w:val="14"/>
        </w:rPr>
        <w:t>позднее</w:t>
      </w:r>
      <w:proofErr w:type="gramEnd"/>
      <w:r w:rsidRPr="00D437DF">
        <w:rPr>
          <w:rFonts w:ascii="Times New Roman" w:hAnsi="Times New Roman" w:cs="Times New Roman"/>
          <w:sz w:val="14"/>
          <w:szCs w:val="14"/>
        </w:rPr>
        <w:t xml:space="preserve"> чем за два месяца с указанием в уведомлении размера заработной платы и составляющих ее выплат.</w:t>
      </w:r>
    </w:p>
    <w:p w:rsidR="00D437DF" w:rsidRPr="00D437DF" w:rsidRDefault="00D437DF" w:rsidP="00D437DF">
      <w:pPr>
        <w:pStyle w:val="af5"/>
        <w:autoSpaceDE w:val="0"/>
        <w:autoSpaceDN w:val="0"/>
        <w:adjustRightInd w:val="0"/>
        <w:spacing w:after="0" w:line="240" w:lineRule="auto"/>
        <w:ind w:left="0" w:firstLine="567"/>
        <w:jc w:val="both"/>
        <w:outlineLvl w:val="0"/>
        <w:rPr>
          <w:rFonts w:ascii="Times New Roman" w:hAnsi="Times New Roman" w:cs="Times New Roman"/>
          <w:sz w:val="14"/>
          <w:szCs w:val="14"/>
        </w:rPr>
      </w:pPr>
      <w:r w:rsidRPr="00D437DF">
        <w:rPr>
          <w:rFonts w:ascii="Times New Roman" w:hAnsi="Times New Roman" w:cs="Times New Roman"/>
          <w:sz w:val="14"/>
          <w:szCs w:val="14"/>
        </w:rPr>
        <w:t>В случае согласия работника на продолжение работы в новых условиях работодатель заключает с ним дополнительное соглашение к трудовому договору с указанием этих условий.</w:t>
      </w:r>
    </w:p>
    <w:p w:rsidR="00D437DF" w:rsidRDefault="00D437DF" w:rsidP="0081643F">
      <w:pPr>
        <w:pStyle w:val="ConsPlusNormal"/>
        <w:ind w:firstLine="0"/>
        <w:outlineLvl w:val="1"/>
        <w:rPr>
          <w:rFonts w:ascii="Times New Roman" w:hAnsi="Times New Roman" w:cs="Times New Roman"/>
          <w:sz w:val="14"/>
          <w:szCs w:val="14"/>
        </w:rPr>
      </w:pPr>
    </w:p>
    <w:p w:rsidR="0081643F" w:rsidRPr="00D437DF" w:rsidRDefault="0081643F" w:rsidP="0081643F">
      <w:pPr>
        <w:pStyle w:val="ConsPlusNormal"/>
        <w:ind w:firstLine="0"/>
        <w:outlineLvl w:val="1"/>
        <w:rPr>
          <w:rFonts w:ascii="Times New Roman" w:hAnsi="Times New Roman" w:cs="Times New Roman"/>
          <w:sz w:val="14"/>
          <w:szCs w:val="14"/>
        </w:rPr>
      </w:pPr>
    </w:p>
    <w:p w:rsidR="00D437DF" w:rsidRPr="00D437DF" w:rsidRDefault="00D437DF" w:rsidP="00D437DF">
      <w:pPr>
        <w:pStyle w:val="ConsPlusNormal"/>
        <w:jc w:val="right"/>
        <w:outlineLvl w:val="1"/>
        <w:rPr>
          <w:rFonts w:ascii="Times New Roman" w:hAnsi="Times New Roman" w:cs="Times New Roman"/>
          <w:sz w:val="14"/>
          <w:szCs w:val="14"/>
        </w:rPr>
      </w:pPr>
      <w:r w:rsidRPr="00D437DF">
        <w:rPr>
          <w:rFonts w:ascii="Times New Roman" w:hAnsi="Times New Roman" w:cs="Times New Roman"/>
          <w:sz w:val="14"/>
          <w:szCs w:val="14"/>
        </w:rPr>
        <w:lastRenderedPageBreak/>
        <w:t>Приложение N 1</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к типовому положению</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об оплате труда работников</w:t>
      </w:r>
    </w:p>
    <w:p w:rsidR="00D437DF" w:rsidRPr="00D437DF" w:rsidRDefault="00D437DF" w:rsidP="00D437DF">
      <w:pPr>
        <w:pStyle w:val="ConsPlusNormal"/>
        <w:jc w:val="right"/>
        <w:rPr>
          <w:rFonts w:ascii="Times New Roman" w:hAnsi="Times New Roman" w:cs="Times New Roman"/>
          <w:sz w:val="14"/>
          <w:szCs w:val="14"/>
        </w:rPr>
      </w:pPr>
      <w:bookmarkStart w:id="1" w:name="Par184"/>
      <w:bookmarkEnd w:id="1"/>
      <w:r w:rsidRPr="00D437DF">
        <w:rPr>
          <w:rFonts w:ascii="Times New Roman" w:hAnsi="Times New Roman" w:cs="Times New Roman"/>
          <w:sz w:val="14"/>
          <w:szCs w:val="14"/>
        </w:rPr>
        <w:t xml:space="preserve">муниципальных учреждений культуры </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МО «Пустозерский сельсовет» НАО</w:t>
      </w:r>
    </w:p>
    <w:p w:rsidR="00D437DF" w:rsidRPr="00D437DF" w:rsidRDefault="00D437DF" w:rsidP="00D437DF">
      <w:pPr>
        <w:pStyle w:val="ConsPlusNormal"/>
        <w:rPr>
          <w:rFonts w:ascii="Times New Roman" w:hAnsi="Times New Roman" w:cs="Times New Roman"/>
          <w:sz w:val="14"/>
          <w:szCs w:val="14"/>
        </w:rPr>
      </w:pPr>
    </w:p>
    <w:p w:rsidR="00D437DF" w:rsidRPr="00D437DF" w:rsidRDefault="00D437DF" w:rsidP="00D437DF">
      <w:pPr>
        <w:pStyle w:val="ConsPlusNormal"/>
        <w:rPr>
          <w:rFonts w:ascii="Times New Roman" w:hAnsi="Times New Roman" w:cs="Times New Roman"/>
          <w:sz w:val="14"/>
          <w:szCs w:val="14"/>
        </w:rPr>
      </w:pPr>
    </w:p>
    <w:p w:rsidR="00D437DF" w:rsidRPr="00D437DF" w:rsidRDefault="00D437DF" w:rsidP="00D437DF">
      <w:pPr>
        <w:pStyle w:val="ConsPlusNormal"/>
        <w:jc w:val="center"/>
        <w:rPr>
          <w:rFonts w:ascii="Times New Roman" w:hAnsi="Times New Roman" w:cs="Times New Roman"/>
          <w:b/>
          <w:bCs/>
          <w:sz w:val="14"/>
          <w:szCs w:val="14"/>
        </w:rPr>
      </w:pPr>
      <w:r w:rsidRPr="00D437DF">
        <w:rPr>
          <w:rFonts w:ascii="Times New Roman" w:hAnsi="Times New Roman" w:cs="Times New Roman"/>
          <w:b/>
          <w:bCs/>
          <w:sz w:val="14"/>
          <w:szCs w:val="14"/>
        </w:rPr>
        <w:t xml:space="preserve">Рекомендуемые размеры должностных окладов </w:t>
      </w:r>
    </w:p>
    <w:p w:rsidR="00D437DF" w:rsidRPr="00D437DF" w:rsidRDefault="00D437DF" w:rsidP="00D437DF">
      <w:pPr>
        <w:pStyle w:val="ConsPlusNormal"/>
        <w:jc w:val="center"/>
        <w:rPr>
          <w:rFonts w:ascii="Times New Roman" w:hAnsi="Times New Roman" w:cs="Times New Roman"/>
          <w:b/>
          <w:bCs/>
          <w:sz w:val="14"/>
          <w:szCs w:val="14"/>
        </w:rPr>
      </w:pPr>
      <w:r w:rsidRPr="00D437DF">
        <w:rPr>
          <w:rFonts w:ascii="Times New Roman" w:hAnsi="Times New Roman" w:cs="Times New Roman"/>
          <w:b/>
          <w:bCs/>
          <w:sz w:val="14"/>
          <w:szCs w:val="14"/>
        </w:rPr>
        <w:t xml:space="preserve">по профессиональным квалификационным группам должностей </w:t>
      </w:r>
    </w:p>
    <w:p w:rsidR="00D437DF" w:rsidRPr="00D437DF" w:rsidRDefault="00D437DF" w:rsidP="00D437DF">
      <w:pPr>
        <w:pStyle w:val="ConsPlusNormal"/>
        <w:jc w:val="center"/>
        <w:rPr>
          <w:rFonts w:ascii="Times New Roman" w:hAnsi="Times New Roman" w:cs="Times New Roman"/>
          <w:b/>
          <w:bCs/>
          <w:sz w:val="14"/>
          <w:szCs w:val="14"/>
        </w:rPr>
      </w:pPr>
      <w:r w:rsidRPr="00D437DF">
        <w:rPr>
          <w:rFonts w:ascii="Times New Roman" w:hAnsi="Times New Roman" w:cs="Times New Roman"/>
          <w:b/>
          <w:bCs/>
          <w:sz w:val="14"/>
          <w:szCs w:val="14"/>
        </w:rPr>
        <w:t xml:space="preserve">работников муниципальных  казенных учреждений </w:t>
      </w:r>
    </w:p>
    <w:p w:rsidR="00D437DF" w:rsidRPr="00D437DF" w:rsidRDefault="00D437DF" w:rsidP="00D437DF">
      <w:pPr>
        <w:pStyle w:val="ConsPlusNormal"/>
        <w:jc w:val="center"/>
        <w:rPr>
          <w:rFonts w:ascii="Times New Roman" w:hAnsi="Times New Roman" w:cs="Times New Roman"/>
          <w:b/>
          <w:bCs/>
          <w:sz w:val="14"/>
          <w:szCs w:val="14"/>
        </w:rPr>
      </w:pPr>
    </w:p>
    <w:p w:rsidR="00D437DF" w:rsidRPr="00D437DF" w:rsidRDefault="00D437DF" w:rsidP="00D437DF">
      <w:pPr>
        <w:pStyle w:val="ConsPlusNormal"/>
        <w:jc w:val="center"/>
        <w:rPr>
          <w:sz w:val="14"/>
          <w:szCs w:val="14"/>
        </w:rPr>
      </w:pP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1492"/>
        <w:gridCol w:w="2126"/>
        <w:gridCol w:w="1560"/>
      </w:tblGrid>
      <w:tr w:rsidR="00D437DF" w:rsidRPr="00D437DF" w:rsidTr="0081643F">
        <w:tc>
          <w:tcPr>
            <w:tcW w:w="432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Наименование должностей</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Рекомендуемый минимальный оклад</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Повышающий коэффициент по занимаемой должности</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Рекомендуемый</w:t>
            </w: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размер должностного оклада (руб.)</w:t>
            </w:r>
          </w:p>
        </w:tc>
      </w:tr>
      <w:tr w:rsidR="00D437DF" w:rsidRPr="00D437DF" w:rsidTr="0081643F">
        <w:tc>
          <w:tcPr>
            <w:tcW w:w="4320" w:type="dxa"/>
          </w:tcPr>
          <w:p w:rsidR="00D437DF" w:rsidRPr="00D437DF" w:rsidRDefault="00D437DF" w:rsidP="0081643F">
            <w:pPr>
              <w:pStyle w:val="ConsPlusNormal"/>
              <w:jc w:val="center"/>
              <w:rPr>
                <w:sz w:val="14"/>
                <w:szCs w:val="14"/>
              </w:rPr>
            </w:pPr>
          </w:p>
          <w:p w:rsidR="00D437DF" w:rsidRPr="00D437DF" w:rsidRDefault="00D437DF" w:rsidP="0081643F">
            <w:pPr>
              <w:pStyle w:val="ConsPlusNormal"/>
              <w:jc w:val="center"/>
              <w:rPr>
                <w:sz w:val="14"/>
                <w:szCs w:val="14"/>
              </w:rPr>
            </w:pPr>
            <w:r w:rsidRPr="00D437DF">
              <w:rPr>
                <w:sz w:val="14"/>
                <w:szCs w:val="14"/>
              </w:rPr>
              <w:t>1</w:t>
            </w:r>
          </w:p>
          <w:p w:rsidR="00D437DF" w:rsidRPr="00D437DF" w:rsidRDefault="00D437DF" w:rsidP="0081643F">
            <w:pPr>
              <w:pStyle w:val="ConsPlusNormal"/>
              <w:jc w:val="center"/>
              <w:rPr>
                <w:sz w:val="14"/>
                <w:szCs w:val="14"/>
              </w:rPr>
            </w:pPr>
          </w:p>
        </w:tc>
        <w:tc>
          <w:tcPr>
            <w:tcW w:w="1492" w:type="dxa"/>
          </w:tcPr>
          <w:p w:rsidR="00D437DF" w:rsidRPr="00D437DF" w:rsidRDefault="00D437DF" w:rsidP="0081643F">
            <w:pPr>
              <w:pStyle w:val="ConsPlusNormal"/>
              <w:jc w:val="center"/>
              <w:rPr>
                <w:sz w:val="14"/>
                <w:szCs w:val="14"/>
              </w:rPr>
            </w:pPr>
          </w:p>
          <w:p w:rsidR="00D437DF" w:rsidRPr="00D437DF" w:rsidRDefault="00D437DF" w:rsidP="0081643F">
            <w:pPr>
              <w:pStyle w:val="ConsPlusNormal"/>
              <w:jc w:val="center"/>
              <w:rPr>
                <w:sz w:val="14"/>
                <w:szCs w:val="14"/>
              </w:rPr>
            </w:pPr>
            <w:r w:rsidRPr="00D437DF">
              <w:rPr>
                <w:sz w:val="14"/>
                <w:szCs w:val="14"/>
              </w:rPr>
              <w:t>2</w:t>
            </w:r>
          </w:p>
        </w:tc>
        <w:tc>
          <w:tcPr>
            <w:tcW w:w="2126" w:type="dxa"/>
          </w:tcPr>
          <w:p w:rsidR="00D437DF" w:rsidRPr="00D437DF" w:rsidRDefault="00D437DF" w:rsidP="0081643F">
            <w:pPr>
              <w:pStyle w:val="ConsPlusNormal"/>
              <w:jc w:val="center"/>
              <w:rPr>
                <w:sz w:val="14"/>
                <w:szCs w:val="14"/>
              </w:rPr>
            </w:pPr>
          </w:p>
          <w:p w:rsidR="00D437DF" w:rsidRPr="00D437DF" w:rsidRDefault="00D437DF" w:rsidP="0081643F">
            <w:pPr>
              <w:pStyle w:val="ConsPlusNormal"/>
              <w:jc w:val="center"/>
              <w:rPr>
                <w:sz w:val="14"/>
                <w:szCs w:val="14"/>
              </w:rPr>
            </w:pPr>
            <w:r w:rsidRPr="00D437DF">
              <w:rPr>
                <w:sz w:val="14"/>
                <w:szCs w:val="14"/>
              </w:rPr>
              <w:t>3</w:t>
            </w:r>
          </w:p>
        </w:tc>
        <w:tc>
          <w:tcPr>
            <w:tcW w:w="1560" w:type="dxa"/>
          </w:tcPr>
          <w:p w:rsidR="00D437DF" w:rsidRPr="00D437DF" w:rsidRDefault="00D437DF" w:rsidP="0081643F">
            <w:pPr>
              <w:pStyle w:val="ConsPlusNormal"/>
              <w:jc w:val="center"/>
              <w:rPr>
                <w:sz w:val="14"/>
                <w:szCs w:val="14"/>
              </w:rPr>
            </w:pPr>
          </w:p>
          <w:p w:rsidR="00D437DF" w:rsidRPr="00D437DF" w:rsidRDefault="00D437DF" w:rsidP="0081643F">
            <w:pPr>
              <w:pStyle w:val="ConsPlusNormal"/>
              <w:jc w:val="center"/>
              <w:rPr>
                <w:sz w:val="14"/>
                <w:szCs w:val="14"/>
              </w:rPr>
            </w:pPr>
            <w:r w:rsidRPr="00D437DF">
              <w:rPr>
                <w:sz w:val="14"/>
                <w:szCs w:val="14"/>
              </w:rPr>
              <w:t>4</w:t>
            </w:r>
          </w:p>
        </w:tc>
      </w:tr>
      <w:tr w:rsidR="00D437DF" w:rsidRPr="00D437DF" w:rsidTr="0081643F">
        <w:tc>
          <w:tcPr>
            <w:tcW w:w="9498" w:type="dxa"/>
            <w:gridSpan w:val="4"/>
          </w:tcPr>
          <w:p w:rsidR="00D437DF" w:rsidRPr="00D437DF" w:rsidRDefault="00D437DF" w:rsidP="0081643F">
            <w:pPr>
              <w:pStyle w:val="ConsPlusNormal"/>
              <w:jc w:val="center"/>
              <w:rPr>
                <w:sz w:val="14"/>
                <w:szCs w:val="14"/>
              </w:rPr>
            </w:pPr>
          </w:p>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 xml:space="preserve">I. Профессиональные квалификационные группы должностей работников    </w:t>
            </w: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 xml:space="preserve">    культуры, искусства и кинематографии</w:t>
            </w:r>
          </w:p>
          <w:p w:rsidR="00D437DF" w:rsidRPr="00D437DF" w:rsidRDefault="00D437DF" w:rsidP="0081643F">
            <w:pPr>
              <w:pStyle w:val="ConsPlusNormal"/>
              <w:rPr>
                <w:sz w:val="14"/>
                <w:szCs w:val="14"/>
              </w:rPr>
            </w:pP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1. Профессиональная квалификационная группа «Должности </w:t>
            </w:r>
            <w:proofErr w:type="gramStart"/>
            <w:r w:rsidRPr="00D437DF">
              <w:rPr>
                <w:rFonts w:ascii="Times New Roman" w:hAnsi="Times New Roman" w:cs="Times New Roman"/>
                <w:sz w:val="14"/>
                <w:szCs w:val="14"/>
              </w:rPr>
              <w:t>технических исполнителей</w:t>
            </w:r>
            <w:proofErr w:type="gramEnd"/>
            <w:r w:rsidRPr="00D437DF">
              <w:rPr>
                <w:rFonts w:ascii="Times New Roman" w:hAnsi="Times New Roman" w:cs="Times New Roman"/>
                <w:sz w:val="14"/>
                <w:szCs w:val="14"/>
              </w:rPr>
              <w:t xml:space="preserve"> и артистов вспомогательного состава»</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5 600</w:t>
            </w:r>
          </w:p>
        </w:tc>
        <w:tc>
          <w:tcPr>
            <w:tcW w:w="2126" w:type="dxa"/>
          </w:tcPr>
          <w:p w:rsidR="00D437DF" w:rsidRPr="00D437DF" w:rsidRDefault="00D437DF" w:rsidP="0081643F">
            <w:pPr>
              <w:pStyle w:val="ConsPlusNormal"/>
              <w:jc w:val="center"/>
              <w:rPr>
                <w:sz w:val="14"/>
                <w:szCs w:val="14"/>
              </w:rPr>
            </w:pPr>
          </w:p>
        </w:tc>
        <w:tc>
          <w:tcPr>
            <w:tcW w:w="1560" w:type="dxa"/>
          </w:tcPr>
          <w:p w:rsidR="00D437DF" w:rsidRPr="00D437DF" w:rsidRDefault="00D437DF" w:rsidP="0081643F">
            <w:pPr>
              <w:pStyle w:val="ConsPlusNormal"/>
              <w:jc w:val="center"/>
              <w:rPr>
                <w:sz w:val="14"/>
                <w:szCs w:val="14"/>
              </w:rPr>
            </w:pP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1.1. Смотритель музейный; контролер билетов</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5 600</w:t>
            </w: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 Профессиональная квалификационная группа «Должности работников культуры, искусства и кинематографии среднего звена»</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2.1. Аккомпаниатор II категории (среднее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2.2. Заведующий костюмерной; руководитель кружка, любительского объединения, клуба по интересам; распорядитель танцевального вечера, ведущий дискотеки, </w:t>
            </w:r>
            <w:proofErr w:type="spellStart"/>
            <w:r w:rsidRPr="00D437DF">
              <w:rPr>
                <w:rFonts w:ascii="Times New Roman" w:hAnsi="Times New Roman" w:cs="Times New Roman"/>
                <w:sz w:val="14"/>
                <w:szCs w:val="14"/>
              </w:rPr>
              <w:t>культорганизатор</w:t>
            </w:r>
            <w:proofErr w:type="spellEnd"/>
            <w:r w:rsidRPr="00D437DF">
              <w:rPr>
                <w:rFonts w:ascii="Times New Roman" w:hAnsi="Times New Roman" w:cs="Times New Roman"/>
                <w:sz w:val="14"/>
                <w:szCs w:val="14"/>
              </w:rPr>
              <w:t>, аккомпаниатор I категории (высшее профессиональное образование без предъявления требований к стажу работы или среднее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3. Профессиональная квалификационная группа «Должности работников культуры, искусства и кинематографии ведущего звена»</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c>
          <w:tcPr>
            <w:tcW w:w="2126" w:type="dxa"/>
          </w:tcPr>
          <w:p w:rsidR="00D437DF" w:rsidRPr="00D437DF" w:rsidRDefault="00D437DF" w:rsidP="0081643F">
            <w:pPr>
              <w:pStyle w:val="ConsPlusNormal"/>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3.1. </w:t>
            </w:r>
            <w:proofErr w:type="gramStart"/>
            <w:r w:rsidRPr="00D437DF">
              <w:rPr>
                <w:rFonts w:ascii="Times New Roman" w:hAnsi="Times New Roman" w:cs="Times New Roman"/>
                <w:sz w:val="14"/>
                <w:szCs w:val="14"/>
              </w:rPr>
              <w:t>Главный библиотекарь; главный библиограф (высшее профессиональное образование и стаж работы в должности библиотекаря (библиографа I категории не менее 3 лет)</w:t>
            </w:r>
            <w:proofErr w:type="gramEnd"/>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1,52</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в должности ведущего библиотекаря (библиографа)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1,75</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в должности ведущего библиотекаря (библиографа)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1,88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11 300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3.2. Библиотекарь, библиограф (среднее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(II категория среднее профессиональное образование и стаж работы в должности библиотекаря (библиографа)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(II категория высшее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 категория высшее профессиональное образование и стаж работы в должности библиотекаря (библиографа) II категории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proofErr w:type="gramStart"/>
            <w:r w:rsidRPr="00D437DF">
              <w:rPr>
                <w:rFonts w:ascii="Times New Roman" w:hAnsi="Times New Roman" w:cs="Times New Roman"/>
                <w:sz w:val="14"/>
                <w:szCs w:val="14"/>
              </w:rPr>
              <w:t>(ведущий, высшее профессиональное образование и стаж работы в должности библиотекаря (библиографа) I категории не менее 3 лет</w:t>
            </w:r>
            <w:proofErr w:type="gramEnd"/>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1,52</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3.3.  Художник- постановщик (среднее специальное образование и стаж работы по профилю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7 700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художественное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w:t>
            </w:r>
          </w:p>
          <w:p w:rsidR="00D437DF" w:rsidRPr="00D437DF" w:rsidRDefault="00D437DF" w:rsidP="0081643F">
            <w:pPr>
              <w:pStyle w:val="ConsPlusNormal"/>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художественное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1,63</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художественное образование и стаж работы по профилю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1,88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11 300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3.4. Аккомпаниатор-концертмейстер </w:t>
            </w:r>
          </w:p>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(II категория, среднее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(II категория, высшее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  категория, высшее профессиональное образование и стаж работы по профилю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lastRenderedPageBreak/>
              <w:t>(высшей категории, высшее профессиональное образование и стаж работы по профилю не менее 10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1,75</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(ведущий мастер сцены, высшее профессиональное образование и стаж работы по профилю не менее 10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1,88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11 300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3.5. Администратор (среднее профессиональное образование и стаж работы в учреждениях культуры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в учреждениях культуры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3.6. Методист библиотеки, клубного учреждения, музея, дома народного творчества, центра народной культуры (культуры и досуга) и других аналогичных учреждений и организаций (среднее профессиональное образование и стаж работы в учреждениях культуры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(II категория, высшее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(II категория, высшее  профессиональное образование и стаж работы в должности методиста II категории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(ведущий, высшее  профессиональное образование и стаж работы в должности методиста I категории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1,63</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(ведущий, высшее  профессиональное образование и стаж работы в должности ведущего методиста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1,75</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3.7. Экскурсовод (среднее профессиональное образование и стаж лекционной (экскурсионной)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(II категория, высшее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 категория, высшее  профессиональное образование и стаж лекционной (экскурсионной)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 категория, высшее  профессиональное образование и стаж лекционной (экскурсионной) работы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1,52</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3.8. Хранитель фондов (среднее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 xml:space="preserve"> </w:t>
            </w: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(среднее профессиональное образование и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7 700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3.9.Специалист по </w:t>
            </w:r>
            <w:proofErr w:type="spellStart"/>
            <w:r w:rsidRPr="00D437DF">
              <w:rPr>
                <w:rFonts w:ascii="Times New Roman" w:hAnsi="Times New Roman" w:cs="Times New Roman"/>
                <w:sz w:val="14"/>
                <w:szCs w:val="14"/>
              </w:rPr>
              <w:t>учетно-хранительской</w:t>
            </w:r>
            <w:proofErr w:type="spellEnd"/>
            <w:r w:rsidRPr="00D437DF">
              <w:rPr>
                <w:rFonts w:ascii="Times New Roman" w:hAnsi="Times New Roman" w:cs="Times New Roman"/>
                <w:sz w:val="14"/>
                <w:szCs w:val="14"/>
              </w:rPr>
              <w:t xml:space="preserve"> документации, специалист экспозиционного и выставочного отдела, специалист по фольклору, специалист по жанрам творчества, специалист по методике клубной работы (среднее профессиональное образование и стаж работы не менее 2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7 700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1,52</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1,63</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3.10.  Звукооператор (среднее профессиональное образование и стар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 xml:space="preserve"> 6 500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без предъявления требований к стажу работы или среднее профессиональное образование и стар работы по профилю не менее 5 лет</w:t>
            </w:r>
            <w:proofErr w:type="gramStart"/>
            <w:r w:rsidRPr="00D437DF">
              <w:rPr>
                <w:rFonts w:ascii="Times New Roman" w:hAnsi="Times New Roman" w:cs="Times New Roman"/>
                <w:sz w:val="14"/>
                <w:szCs w:val="14"/>
              </w:rPr>
              <w:t xml:space="preserve"> )</w:t>
            </w:r>
            <w:proofErr w:type="gramEnd"/>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7 700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4. Профессиональная квалификационная группа «Должности руководящего состава учреждений культуры, искусства и кинематографии»</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6 500</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4.1. Заведующий отделом (сектором) библиотеки, заведующий отделом (сектором) музея (высшее профессиональное образование без предъявления требований к стажу работы или среднее профессиональное образование и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24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сектором</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1,29</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D437DF">
        <w:trPr>
          <w:trHeight w:val="274"/>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отделом</w:t>
            </w:r>
          </w:p>
        </w:tc>
        <w:tc>
          <w:tcPr>
            <w:tcW w:w="1492" w:type="dxa"/>
          </w:tcPr>
          <w:p w:rsidR="00D437DF" w:rsidRPr="00D437DF" w:rsidRDefault="00D437DF" w:rsidP="00D437DF">
            <w:pPr>
              <w:pStyle w:val="ConsPlusNormal"/>
              <w:ind w:firstLine="0"/>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D437DF">
        <w:trPr>
          <w:trHeight w:val="269"/>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сектором</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1,51</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D437DF">
        <w:trPr>
          <w:trHeight w:val="272"/>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отделом</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1,62</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не менее 5 лет) в отделе</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1,74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11 300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lastRenderedPageBreak/>
              <w:t>4.2. Заведующий отделом (сектором) дома культуры, дома народного творчества, центра народной культуры (культуры и досуга) и других аналогичных учреждений и организаций (высшее профессиональное образование без предъявления  требований к стажу работы или среднее профессиональное образование и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144"/>
        </w:trPr>
        <w:tc>
          <w:tcPr>
            <w:tcW w:w="4320" w:type="dxa"/>
          </w:tcPr>
          <w:p w:rsidR="00D437DF" w:rsidRPr="00D437DF" w:rsidRDefault="0081643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С</w:t>
            </w:r>
            <w:r w:rsidR="00D437DF" w:rsidRPr="00D437DF">
              <w:rPr>
                <w:rFonts w:ascii="Times New Roman" w:hAnsi="Times New Roman" w:cs="Times New Roman"/>
                <w:sz w:val="14"/>
                <w:szCs w:val="14"/>
              </w:rPr>
              <w:t>ектором</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1,29</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118"/>
        </w:trPr>
        <w:tc>
          <w:tcPr>
            <w:tcW w:w="4320" w:type="dxa"/>
          </w:tcPr>
          <w:p w:rsidR="00D437DF" w:rsidRPr="00D437DF" w:rsidRDefault="0081643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О</w:t>
            </w:r>
            <w:r w:rsidR="00D437DF" w:rsidRPr="00D437DF">
              <w:rPr>
                <w:rFonts w:ascii="Times New Roman" w:hAnsi="Times New Roman" w:cs="Times New Roman"/>
                <w:sz w:val="14"/>
                <w:szCs w:val="14"/>
              </w:rPr>
              <w:t>тделом</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226"/>
        </w:trPr>
        <w:tc>
          <w:tcPr>
            <w:tcW w:w="4320" w:type="dxa"/>
          </w:tcPr>
          <w:p w:rsidR="00D437DF" w:rsidRPr="00D437DF" w:rsidRDefault="0081643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С</w:t>
            </w:r>
            <w:r w:rsidR="00D437DF" w:rsidRPr="00D437DF">
              <w:rPr>
                <w:rFonts w:ascii="Times New Roman" w:hAnsi="Times New Roman" w:cs="Times New Roman"/>
                <w:sz w:val="14"/>
                <w:szCs w:val="14"/>
              </w:rPr>
              <w:t>ектором</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1,51</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D437DF">
        <w:trPr>
          <w:trHeight w:val="271"/>
        </w:trPr>
        <w:tc>
          <w:tcPr>
            <w:tcW w:w="4320" w:type="dxa"/>
          </w:tcPr>
          <w:p w:rsidR="00D437DF" w:rsidRPr="00D437DF" w:rsidRDefault="0081643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О</w:t>
            </w:r>
            <w:r w:rsidR="00D437DF" w:rsidRPr="00D437DF">
              <w:rPr>
                <w:rFonts w:ascii="Times New Roman" w:hAnsi="Times New Roman" w:cs="Times New Roman"/>
                <w:sz w:val="14"/>
                <w:szCs w:val="14"/>
              </w:rPr>
              <w:t>тделом</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1,62</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не менее 5 лет) в отделе</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1,74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11 300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4.3. Режиссер, режиссер массовых представлений, балетмейстер, хормейстер, звукорежиссер</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без предъявления требований к стажу работы или среднее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7 700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highlight w:val="yellow"/>
              </w:rPr>
            </w:pPr>
            <w:r w:rsidRPr="00D437DF">
              <w:rPr>
                <w:rFonts w:ascii="Times New Roman" w:hAnsi="Times New Roman" w:cs="Times New Roman"/>
                <w:sz w:val="14"/>
                <w:szCs w:val="14"/>
              </w:rPr>
              <w:t>(II категория, высшее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1,29</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 категория, высшее  профессиональное образование и стаж работы по профилю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1, 51</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 категория, высшее  профессиональное образование и стаж работы по профилю не менее 7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1,62</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10 500</w:t>
            </w:r>
          </w:p>
        </w:tc>
      </w:tr>
      <w:tr w:rsidR="00D437DF" w:rsidRPr="00D437DF" w:rsidTr="00D437DF">
        <w:trPr>
          <w:trHeight w:val="174"/>
        </w:trPr>
        <w:tc>
          <w:tcPr>
            <w:tcW w:w="4320" w:type="dxa"/>
          </w:tcPr>
          <w:p w:rsidR="00D437DF" w:rsidRPr="00D437DF" w:rsidRDefault="00D437DF" w:rsidP="0081643F">
            <w:pPr>
              <w:pStyle w:val="ConsPlusNormal"/>
              <w:rPr>
                <w:rFonts w:ascii="Times New Roman" w:hAnsi="Times New Roman" w:cs="Times New Roman"/>
                <w:sz w:val="14"/>
                <w:szCs w:val="14"/>
                <w:highlight w:val="cyan"/>
              </w:rPr>
            </w:pPr>
            <w:r w:rsidRPr="00D437DF">
              <w:rPr>
                <w:rFonts w:ascii="Times New Roman" w:hAnsi="Times New Roman" w:cs="Times New Roman"/>
                <w:sz w:val="14"/>
                <w:szCs w:val="14"/>
              </w:rPr>
              <w:t>4.4. Главный хранитель фондов (музейных предметов)</w:t>
            </w:r>
          </w:p>
        </w:tc>
        <w:tc>
          <w:tcPr>
            <w:tcW w:w="1492" w:type="dxa"/>
          </w:tcPr>
          <w:p w:rsidR="00D437DF" w:rsidRPr="00D437DF" w:rsidRDefault="00D437DF" w:rsidP="0081643F">
            <w:pPr>
              <w:pStyle w:val="ConsPlusNormal"/>
              <w:jc w:val="center"/>
              <w:rPr>
                <w:rFonts w:ascii="Times New Roman" w:hAnsi="Times New Roman" w:cs="Times New Roman"/>
                <w:sz w:val="14"/>
                <w:szCs w:val="14"/>
                <w:highlight w:val="cyan"/>
              </w:rPr>
            </w:pPr>
          </w:p>
        </w:tc>
        <w:tc>
          <w:tcPr>
            <w:tcW w:w="2126" w:type="dxa"/>
          </w:tcPr>
          <w:p w:rsidR="00D437DF" w:rsidRPr="00D437DF" w:rsidRDefault="00D437DF" w:rsidP="0081643F">
            <w:pPr>
              <w:pStyle w:val="ConsPlusNormal"/>
              <w:jc w:val="center"/>
              <w:rPr>
                <w:rFonts w:ascii="Times New Roman" w:hAnsi="Times New Roman" w:cs="Times New Roman"/>
                <w:sz w:val="14"/>
                <w:szCs w:val="14"/>
                <w:highlight w:val="cyan"/>
              </w:rPr>
            </w:pPr>
          </w:p>
        </w:tc>
        <w:tc>
          <w:tcPr>
            <w:tcW w:w="1560" w:type="dxa"/>
          </w:tcPr>
          <w:p w:rsidR="00D437DF" w:rsidRPr="00D437DF" w:rsidRDefault="00D437DF" w:rsidP="0081643F">
            <w:pPr>
              <w:pStyle w:val="ConsPlusNormal"/>
              <w:jc w:val="center"/>
              <w:rPr>
                <w:rFonts w:ascii="Times New Roman" w:hAnsi="Times New Roman" w:cs="Times New Roman"/>
                <w:sz w:val="14"/>
                <w:szCs w:val="14"/>
                <w:highlight w:val="cyan"/>
              </w:rPr>
            </w:pP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без предъявления требований к стажу работы или среднее профессиональное образование и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1,51</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1,74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11 300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1,88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12 200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4.5. Руководитель клубного формирования – любительского объединения, студии, коллектива самодеятельного искусства, клуба по интересам</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(среднее профессиональное образование без предъявления требований к стажу работы)</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6 500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без предъявления требований к стажу работы или среднее профессиональное образование и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1,09</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r w:rsidR="00D437DF" w:rsidRPr="00D437DF" w:rsidTr="00D437DF">
        <w:trPr>
          <w:trHeight w:val="201"/>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4.6 Художественный руководитель</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без предъявления требований к стажу работы или среднее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1,51</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1,74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11 300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и стаж работы  по профилю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1,88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12 200</w:t>
            </w:r>
          </w:p>
        </w:tc>
      </w:tr>
      <w:tr w:rsidR="00D437DF" w:rsidRPr="00D437DF" w:rsidTr="0081643F">
        <w:trPr>
          <w:trHeight w:val="418"/>
        </w:trPr>
        <w:tc>
          <w:tcPr>
            <w:tcW w:w="9498" w:type="dxa"/>
            <w:gridSpan w:val="4"/>
          </w:tcPr>
          <w:p w:rsidR="00D437DF" w:rsidRPr="00D437DF" w:rsidRDefault="00D437DF" w:rsidP="0081643F">
            <w:pPr>
              <w:pStyle w:val="ConsPlusNormal"/>
              <w:rPr>
                <w:rFonts w:ascii="Times New Roman" w:hAnsi="Times New Roman" w:cs="Times New Roman"/>
                <w:sz w:val="14"/>
                <w:szCs w:val="14"/>
              </w:rPr>
            </w:pPr>
          </w:p>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II. Профессиональные квалификационные группы профессий рабочих культуры, искусства и кинематографии</w:t>
            </w:r>
          </w:p>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1. Профессиональная квалификационная группа «Профессии рабочих культуры, искусства и кинематографии первого уровня»</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5 600</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183"/>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1.1. Костюмер</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 xml:space="preserve"> 5 600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 Профессиональная квалификационная группа «Должности научных работников и руководителей структурных подразделений»</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222"/>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2.1    </w:t>
            </w:r>
            <w:r w:rsidRPr="00D437DF">
              <w:rPr>
                <w:rFonts w:ascii="Times New Roman" w:hAnsi="Times New Roman" w:cs="Times New Roman"/>
                <w:sz w:val="14"/>
                <w:szCs w:val="14"/>
                <w:lang w:val="en-US"/>
              </w:rPr>
              <w:t>I</w:t>
            </w:r>
            <w:r w:rsidRPr="00D437DF">
              <w:rPr>
                <w:rFonts w:ascii="Times New Roman" w:hAnsi="Times New Roman" w:cs="Times New Roman"/>
                <w:sz w:val="14"/>
                <w:szCs w:val="14"/>
              </w:rPr>
              <w:t xml:space="preserve">  квалификационный уровень</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2.1.1. Младший научный сотрудник  (высшее профессиональное образование и стаж работы не менее 1 года)</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8 400</w:t>
            </w:r>
          </w:p>
        </w:tc>
      </w:tr>
      <w:tr w:rsidR="00D437DF" w:rsidRPr="00D437DF" w:rsidTr="00D437DF">
        <w:trPr>
          <w:trHeight w:val="273"/>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2.1.2. Научный сотрудник</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стаж работы не менее 2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9 100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стаж работы не менее 3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1,17</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9 800</w:t>
            </w:r>
          </w:p>
        </w:tc>
      </w:tr>
      <w:tr w:rsidR="00D437DF" w:rsidRPr="00D437DF" w:rsidTr="0081643F">
        <w:trPr>
          <w:trHeight w:val="418"/>
        </w:trPr>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(высшее профессиональное образование, стаж работы не менее 5 лет)</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1,25</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10 500</w:t>
            </w:r>
          </w:p>
        </w:tc>
      </w:tr>
    </w:tbl>
    <w:p w:rsidR="00D437DF" w:rsidRPr="00D437DF" w:rsidRDefault="00D437DF" w:rsidP="00D437DF">
      <w:pPr>
        <w:autoSpaceDE w:val="0"/>
        <w:autoSpaceDN w:val="0"/>
        <w:adjustRightInd w:val="0"/>
        <w:spacing w:after="0" w:line="240" w:lineRule="auto"/>
        <w:rPr>
          <w:rFonts w:ascii="Times New Roman" w:hAnsi="Times New Roman"/>
          <w:sz w:val="14"/>
          <w:szCs w:val="14"/>
        </w:rPr>
      </w:pPr>
    </w:p>
    <w:p w:rsidR="00D437DF" w:rsidRDefault="00D437DF" w:rsidP="00D437DF">
      <w:pPr>
        <w:autoSpaceDE w:val="0"/>
        <w:autoSpaceDN w:val="0"/>
        <w:adjustRightInd w:val="0"/>
        <w:spacing w:after="0" w:line="240" w:lineRule="auto"/>
        <w:jc w:val="right"/>
        <w:rPr>
          <w:rFonts w:ascii="Times New Roman" w:hAnsi="Times New Roman"/>
          <w:sz w:val="14"/>
          <w:szCs w:val="14"/>
        </w:rPr>
      </w:pPr>
    </w:p>
    <w:p w:rsidR="0081643F" w:rsidRDefault="0081643F" w:rsidP="00D437DF">
      <w:pPr>
        <w:autoSpaceDE w:val="0"/>
        <w:autoSpaceDN w:val="0"/>
        <w:adjustRightInd w:val="0"/>
        <w:spacing w:after="0" w:line="240" w:lineRule="auto"/>
        <w:jc w:val="right"/>
        <w:rPr>
          <w:rFonts w:ascii="Times New Roman" w:hAnsi="Times New Roman"/>
          <w:sz w:val="14"/>
          <w:szCs w:val="14"/>
        </w:rPr>
      </w:pPr>
    </w:p>
    <w:p w:rsidR="0081643F" w:rsidRPr="00D437DF" w:rsidRDefault="0081643F" w:rsidP="00D437DF">
      <w:pPr>
        <w:autoSpaceDE w:val="0"/>
        <w:autoSpaceDN w:val="0"/>
        <w:adjustRightInd w:val="0"/>
        <w:spacing w:after="0" w:line="240" w:lineRule="auto"/>
        <w:jc w:val="right"/>
        <w:rPr>
          <w:rFonts w:ascii="Times New Roman" w:hAnsi="Times New Roman"/>
          <w:sz w:val="14"/>
          <w:szCs w:val="14"/>
        </w:rPr>
      </w:pPr>
    </w:p>
    <w:p w:rsidR="00D437DF" w:rsidRPr="00D437DF" w:rsidRDefault="00D437DF" w:rsidP="00D437DF">
      <w:pPr>
        <w:autoSpaceDE w:val="0"/>
        <w:autoSpaceDN w:val="0"/>
        <w:adjustRightInd w:val="0"/>
        <w:spacing w:after="0" w:line="240" w:lineRule="auto"/>
        <w:jc w:val="right"/>
        <w:rPr>
          <w:rFonts w:ascii="Times New Roman" w:hAnsi="Times New Roman"/>
          <w:sz w:val="14"/>
          <w:szCs w:val="14"/>
        </w:rPr>
      </w:pPr>
    </w:p>
    <w:p w:rsidR="00D437DF" w:rsidRPr="00D437DF" w:rsidRDefault="00D437DF" w:rsidP="00D437DF">
      <w:pPr>
        <w:autoSpaceDE w:val="0"/>
        <w:autoSpaceDN w:val="0"/>
        <w:adjustRightInd w:val="0"/>
        <w:spacing w:after="0" w:line="240" w:lineRule="auto"/>
        <w:jc w:val="right"/>
        <w:rPr>
          <w:rFonts w:ascii="Times New Roman" w:hAnsi="Times New Roman"/>
          <w:sz w:val="14"/>
          <w:szCs w:val="14"/>
        </w:rPr>
      </w:pPr>
      <w:r w:rsidRPr="00D437DF">
        <w:rPr>
          <w:rFonts w:ascii="Times New Roman" w:hAnsi="Times New Roman"/>
          <w:sz w:val="14"/>
          <w:szCs w:val="14"/>
        </w:rPr>
        <w:lastRenderedPageBreak/>
        <w:t>Приложение № 2</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к типовому положению</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об оплате труда работников</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 xml:space="preserve">муниципальных учреждений культуры </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МО «Пустозерский сельсовет» НАО</w:t>
      </w:r>
    </w:p>
    <w:p w:rsidR="00D437DF" w:rsidRPr="00D437DF" w:rsidRDefault="00D437DF" w:rsidP="00D437DF">
      <w:pPr>
        <w:pStyle w:val="ConsPlusNormal"/>
        <w:ind w:firstLine="0"/>
        <w:rPr>
          <w:rFonts w:ascii="Times New Roman" w:hAnsi="Times New Roman" w:cs="Times New Roman"/>
          <w:sz w:val="14"/>
          <w:szCs w:val="14"/>
        </w:rPr>
      </w:pPr>
    </w:p>
    <w:p w:rsidR="00D437DF" w:rsidRPr="00D437DF" w:rsidRDefault="00D437DF" w:rsidP="00D437DF">
      <w:pPr>
        <w:pStyle w:val="ConsPlusNormal"/>
        <w:rPr>
          <w:rFonts w:ascii="Times New Roman" w:hAnsi="Times New Roman" w:cs="Times New Roman"/>
          <w:sz w:val="14"/>
          <w:szCs w:val="14"/>
        </w:rPr>
      </w:pPr>
    </w:p>
    <w:p w:rsidR="00D437DF" w:rsidRPr="00D437DF" w:rsidRDefault="00D437DF" w:rsidP="00D437DF">
      <w:pPr>
        <w:pStyle w:val="ConsPlusNormal"/>
        <w:jc w:val="center"/>
        <w:rPr>
          <w:rFonts w:ascii="Times New Roman" w:hAnsi="Times New Roman" w:cs="Times New Roman"/>
          <w:b/>
          <w:bCs/>
          <w:sz w:val="14"/>
          <w:szCs w:val="14"/>
        </w:rPr>
      </w:pPr>
      <w:r w:rsidRPr="00D437DF">
        <w:rPr>
          <w:rFonts w:ascii="Times New Roman" w:hAnsi="Times New Roman" w:cs="Times New Roman"/>
          <w:b/>
          <w:bCs/>
          <w:sz w:val="14"/>
          <w:szCs w:val="14"/>
        </w:rPr>
        <w:t xml:space="preserve">Рекомендуемые размеры  окладов (ставок) работников по профессиональным квалификационным группам общеотраслевых должностей руководителей, специалистов, служащих муниципальных казенных учреждений </w:t>
      </w:r>
    </w:p>
    <w:p w:rsidR="00D437DF" w:rsidRPr="00D437DF" w:rsidRDefault="00D437DF" w:rsidP="00D437DF">
      <w:pPr>
        <w:pStyle w:val="ConsPlusNormal"/>
        <w:jc w:val="center"/>
        <w:rPr>
          <w:sz w:val="14"/>
          <w:szCs w:val="14"/>
        </w:rPr>
      </w:pP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1843"/>
        <w:gridCol w:w="2126"/>
        <w:gridCol w:w="427"/>
        <w:gridCol w:w="1133"/>
      </w:tblGrid>
      <w:tr w:rsidR="00D437DF" w:rsidRPr="00D437DF" w:rsidTr="0081643F">
        <w:tc>
          <w:tcPr>
            <w:tcW w:w="3969"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Наименование должностей</w:t>
            </w:r>
          </w:p>
        </w:tc>
        <w:tc>
          <w:tcPr>
            <w:tcW w:w="184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Рекомендуемый минимальный оклад</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Повышающий коэффициент по занимаемой должности</w:t>
            </w:r>
          </w:p>
        </w:tc>
        <w:tc>
          <w:tcPr>
            <w:tcW w:w="1560" w:type="dxa"/>
            <w:gridSpan w:val="2"/>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Рекомендуемый</w:t>
            </w: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размер должностного оклада (руб.)</w:t>
            </w:r>
          </w:p>
        </w:tc>
      </w:tr>
      <w:tr w:rsidR="00D437DF" w:rsidRPr="00D437DF" w:rsidTr="0081643F">
        <w:tc>
          <w:tcPr>
            <w:tcW w:w="9498" w:type="dxa"/>
            <w:gridSpan w:val="5"/>
          </w:tcPr>
          <w:p w:rsidR="00D437DF" w:rsidRPr="00D437DF" w:rsidRDefault="00D437DF" w:rsidP="0081643F">
            <w:pPr>
              <w:pStyle w:val="ConsPlusNormal"/>
              <w:jc w:val="center"/>
              <w:rPr>
                <w:sz w:val="14"/>
                <w:szCs w:val="14"/>
              </w:rPr>
            </w:pPr>
          </w:p>
          <w:p w:rsidR="00D437DF" w:rsidRPr="00D437DF" w:rsidRDefault="00D437DF" w:rsidP="00D437DF">
            <w:pPr>
              <w:pStyle w:val="ConsPlusCell"/>
              <w:numPr>
                <w:ilvl w:val="0"/>
                <w:numId w:val="11"/>
              </w:numPr>
              <w:jc w:val="center"/>
              <w:rPr>
                <w:rFonts w:ascii="Times New Roman" w:hAnsi="Times New Roman" w:cs="Times New Roman"/>
                <w:sz w:val="14"/>
                <w:szCs w:val="14"/>
              </w:rPr>
            </w:pPr>
            <w:r w:rsidRPr="00D437DF">
              <w:rPr>
                <w:rFonts w:ascii="Times New Roman" w:hAnsi="Times New Roman" w:cs="Times New Roman"/>
                <w:sz w:val="14"/>
                <w:szCs w:val="14"/>
              </w:rPr>
              <w:t xml:space="preserve">Профессиональная квалификационная группа </w:t>
            </w:r>
          </w:p>
          <w:p w:rsidR="00D437DF" w:rsidRPr="00D437DF" w:rsidRDefault="00D437DF" w:rsidP="0081643F">
            <w:pPr>
              <w:pStyle w:val="ConsPlusCell"/>
              <w:ind w:left="360"/>
              <w:jc w:val="center"/>
              <w:rPr>
                <w:sz w:val="14"/>
                <w:szCs w:val="14"/>
              </w:rPr>
            </w:pPr>
            <w:r w:rsidRPr="00D437DF">
              <w:rPr>
                <w:rFonts w:ascii="Times New Roman" w:hAnsi="Times New Roman" w:cs="Times New Roman"/>
                <w:sz w:val="14"/>
                <w:szCs w:val="14"/>
              </w:rPr>
              <w:t>«Общеотраслевые должности служащих первого уровня»</w:t>
            </w: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1.1.    </w:t>
            </w:r>
            <w:r w:rsidRPr="00D437DF">
              <w:rPr>
                <w:rFonts w:ascii="Times New Roman" w:hAnsi="Times New Roman" w:cs="Times New Roman"/>
                <w:sz w:val="14"/>
                <w:szCs w:val="14"/>
                <w:lang w:val="en-US"/>
              </w:rPr>
              <w:t>I</w:t>
            </w:r>
            <w:r w:rsidRPr="00D437DF">
              <w:rPr>
                <w:rFonts w:ascii="Times New Roman" w:hAnsi="Times New Roman" w:cs="Times New Roman"/>
                <w:sz w:val="14"/>
                <w:szCs w:val="14"/>
              </w:rPr>
              <w:t xml:space="preserve"> квалификационный уровень</w:t>
            </w:r>
          </w:p>
        </w:tc>
        <w:tc>
          <w:tcPr>
            <w:tcW w:w="1843"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          5 400</w:t>
            </w:r>
          </w:p>
        </w:tc>
        <w:tc>
          <w:tcPr>
            <w:tcW w:w="2553" w:type="dxa"/>
            <w:gridSpan w:val="2"/>
          </w:tcPr>
          <w:p w:rsidR="00D437DF" w:rsidRPr="00D437DF" w:rsidRDefault="00D437DF" w:rsidP="0081643F">
            <w:pPr>
              <w:pStyle w:val="ConsPlusNormal"/>
              <w:jc w:val="center"/>
              <w:rPr>
                <w:sz w:val="14"/>
                <w:szCs w:val="14"/>
              </w:rPr>
            </w:pPr>
          </w:p>
        </w:tc>
        <w:tc>
          <w:tcPr>
            <w:tcW w:w="1133" w:type="dxa"/>
          </w:tcPr>
          <w:p w:rsidR="00D437DF" w:rsidRPr="00D437DF" w:rsidRDefault="00D437DF" w:rsidP="0081643F">
            <w:pPr>
              <w:pStyle w:val="ConsPlusNormal"/>
              <w:jc w:val="center"/>
              <w:rPr>
                <w:sz w:val="14"/>
                <w:szCs w:val="14"/>
              </w:rPr>
            </w:pP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1.1.1. Кассир, делопроизводитель</w:t>
            </w:r>
          </w:p>
        </w:tc>
        <w:tc>
          <w:tcPr>
            <w:tcW w:w="1843" w:type="dxa"/>
          </w:tcPr>
          <w:p w:rsidR="00D437DF" w:rsidRPr="00D437DF" w:rsidRDefault="00D437DF" w:rsidP="0081643F">
            <w:pPr>
              <w:pStyle w:val="ConsPlusNormal"/>
              <w:jc w:val="center"/>
              <w:rPr>
                <w:rFonts w:ascii="Times New Roman" w:hAnsi="Times New Roman" w:cs="Times New Roman"/>
                <w:sz w:val="14"/>
                <w:szCs w:val="14"/>
              </w:rPr>
            </w:pPr>
          </w:p>
        </w:tc>
        <w:tc>
          <w:tcPr>
            <w:tcW w:w="2553" w:type="dxa"/>
            <w:gridSpan w:val="2"/>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13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5 400</w:t>
            </w:r>
          </w:p>
        </w:tc>
      </w:tr>
      <w:tr w:rsidR="00D437DF" w:rsidRPr="00D437DF" w:rsidTr="0081643F">
        <w:tc>
          <w:tcPr>
            <w:tcW w:w="9498" w:type="dxa"/>
            <w:gridSpan w:val="5"/>
          </w:tcPr>
          <w:p w:rsidR="00D437DF" w:rsidRPr="00D437DF" w:rsidRDefault="00D437DF" w:rsidP="0081643F">
            <w:pPr>
              <w:pStyle w:val="ConsPlusNormal"/>
              <w:jc w:val="center"/>
              <w:rPr>
                <w:sz w:val="14"/>
                <w:szCs w:val="14"/>
              </w:rPr>
            </w:pPr>
          </w:p>
          <w:p w:rsidR="00D437DF" w:rsidRPr="00D437DF" w:rsidRDefault="00D437DF" w:rsidP="0081643F">
            <w:pPr>
              <w:pStyle w:val="ConsPlusCell"/>
              <w:ind w:left="1080"/>
              <w:jc w:val="center"/>
              <w:rPr>
                <w:rFonts w:ascii="Times New Roman" w:hAnsi="Times New Roman" w:cs="Times New Roman"/>
                <w:sz w:val="14"/>
                <w:szCs w:val="14"/>
              </w:rPr>
            </w:pPr>
            <w:r w:rsidRPr="00D437DF">
              <w:rPr>
                <w:rFonts w:ascii="Times New Roman" w:hAnsi="Times New Roman" w:cs="Times New Roman"/>
                <w:sz w:val="14"/>
                <w:szCs w:val="14"/>
                <w:lang w:val="en-US"/>
              </w:rPr>
              <w:t>II</w:t>
            </w:r>
            <w:r w:rsidRPr="00D437DF">
              <w:rPr>
                <w:rFonts w:ascii="Times New Roman" w:hAnsi="Times New Roman" w:cs="Times New Roman"/>
                <w:sz w:val="14"/>
                <w:szCs w:val="14"/>
              </w:rPr>
              <w:t>. Профессиональная квалификационная группа</w:t>
            </w:r>
          </w:p>
          <w:p w:rsidR="00D437DF" w:rsidRPr="00D437DF" w:rsidRDefault="00D437DF" w:rsidP="0081643F">
            <w:pPr>
              <w:pStyle w:val="ConsPlusCell"/>
              <w:ind w:left="360"/>
              <w:jc w:val="center"/>
              <w:rPr>
                <w:sz w:val="14"/>
                <w:szCs w:val="14"/>
              </w:rPr>
            </w:pPr>
            <w:r w:rsidRPr="00D437DF">
              <w:rPr>
                <w:rFonts w:ascii="Times New Roman" w:hAnsi="Times New Roman" w:cs="Times New Roman"/>
                <w:sz w:val="14"/>
                <w:szCs w:val="14"/>
              </w:rPr>
              <w:t>«Общеотраслевые должности служащих второго уровня»</w:t>
            </w: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2.1.    </w:t>
            </w:r>
            <w:r w:rsidRPr="00D437DF">
              <w:rPr>
                <w:rFonts w:ascii="Times New Roman" w:hAnsi="Times New Roman" w:cs="Times New Roman"/>
                <w:sz w:val="14"/>
                <w:szCs w:val="14"/>
                <w:lang w:val="en-US"/>
              </w:rPr>
              <w:t>I</w:t>
            </w:r>
            <w:r w:rsidRPr="00D437DF">
              <w:rPr>
                <w:rFonts w:ascii="Times New Roman" w:hAnsi="Times New Roman" w:cs="Times New Roman"/>
                <w:sz w:val="14"/>
                <w:szCs w:val="14"/>
              </w:rPr>
              <w:t xml:space="preserve"> квалификационный уровень</w:t>
            </w:r>
          </w:p>
        </w:tc>
        <w:tc>
          <w:tcPr>
            <w:tcW w:w="184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5 800</w:t>
            </w:r>
          </w:p>
        </w:tc>
        <w:tc>
          <w:tcPr>
            <w:tcW w:w="2553" w:type="dxa"/>
            <w:gridSpan w:val="2"/>
          </w:tcPr>
          <w:p w:rsidR="00D437DF" w:rsidRPr="00D437DF" w:rsidRDefault="00D437DF" w:rsidP="0081643F">
            <w:pPr>
              <w:pStyle w:val="ConsPlusNormal"/>
              <w:jc w:val="center"/>
              <w:rPr>
                <w:rFonts w:ascii="Times New Roman" w:hAnsi="Times New Roman" w:cs="Times New Roman"/>
                <w:sz w:val="14"/>
                <w:szCs w:val="14"/>
              </w:rPr>
            </w:pPr>
          </w:p>
        </w:tc>
        <w:tc>
          <w:tcPr>
            <w:tcW w:w="1133"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2.1.1.   Администратор</w:t>
            </w:r>
          </w:p>
        </w:tc>
        <w:tc>
          <w:tcPr>
            <w:tcW w:w="1843" w:type="dxa"/>
          </w:tcPr>
          <w:p w:rsidR="00D437DF" w:rsidRPr="00D437DF" w:rsidRDefault="00D437DF" w:rsidP="0081643F">
            <w:pPr>
              <w:pStyle w:val="ConsPlusNormal"/>
              <w:jc w:val="center"/>
              <w:rPr>
                <w:rFonts w:ascii="Times New Roman" w:hAnsi="Times New Roman" w:cs="Times New Roman"/>
                <w:sz w:val="14"/>
                <w:szCs w:val="14"/>
              </w:rPr>
            </w:pPr>
          </w:p>
        </w:tc>
        <w:tc>
          <w:tcPr>
            <w:tcW w:w="2553" w:type="dxa"/>
            <w:gridSpan w:val="2"/>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1,03</w:t>
            </w:r>
          </w:p>
        </w:tc>
        <w:tc>
          <w:tcPr>
            <w:tcW w:w="113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2.1.2.  Специалист по работе с молодежью</w:t>
            </w:r>
          </w:p>
        </w:tc>
        <w:tc>
          <w:tcPr>
            <w:tcW w:w="1843" w:type="dxa"/>
          </w:tcPr>
          <w:p w:rsidR="00D437DF" w:rsidRPr="00D437DF" w:rsidRDefault="00D437DF" w:rsidP="0081643F">
            <w:pPr>
              <w:pStyle w:val="ConsPlusNormal"/>
              <w:jc w:val="center"/>
              <w:rPr>
                <w:rFonts w:ascii="Times New Roman" w:hAnsi="Times New Roman" w:cs="Times New Roman"/>
                <w:sz w:val="14"/>
                <w:szCs w:val="14"/>
              </w:rPr>
            </w:pPr>
          </w:p>
        </w:tc>
        <w:tc>
          <w:tcPr>
            <w:tcW w:w="2553" w:type="dxa"/>
            <w:gridSpan w:val="2"/>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1,22</w:t>
            </w:r>
          </w:p>
        </w:tc>
        <w:tc>
          <w:tcPr>
            <w:tcW w:w="113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2.2.    </w:t>
            </w:r>
            <w:r w:rsidRPr="00D437DF">
              <w:rPr>
                <w:rFonts w:ascii="Times New Roman" w:hAnsi="Times New Roman" w:cs="Times New Roman"/>
                <w:sz w:val="14"/>
                <w:szCs w:val="14"/>
                <w:lang w:val="en-US"/>
              </w:rPr>
              <w:t>II</w:t>
            </w:r>
            <w:r w:rsidRPr="00D437DF">
              <w:rPr>
                <w:rFonts w:ascii="Times New Roman" w:hAnsi="Times New Roman" w:cs="Times New Roman"/>
                <w:sz w:val="14"/>
                <w:szCs w:val="14"/>
              </w:rPr>
              <w:t xml:space="preserve">  квалификационный уровень</w:t>
            </w:r>
          </w:p>
        </w:tc>
        <w:tc>
          <w:tcPr>
            <w:tcW w:w="184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5 600</w:t>
            </w:r>
          </w:p>
        </w:tc>
        <w:tc>
          <w:tcPr>
            <w:tcW w:w="2553" w:type="dxa"/>
            <w:gridSpan w:val="2"/>
          </w:tcPr>
          <w:p w:rsidR="00D437DF" w:rsidRPr="00D437DF" w:rsidRDefault="00D437DF" w:rsidP="0081643F">
            <w:pPr>
              <w:pStyle w:val="ConsPlusNormal"/>
              <w:jc w:val="center"/>
              <w:rPr>
                <w:rFonts w:ascii="Times New Roman" w:hAnsi="Times New Roman" w:cs="Times New Roman"/>
                <w:sz w:val="14"/>
                <w:szCs w:val="14"/>
              </w:rPr>
            </w:pPr>
          </w:p>
        </w:tc>
        <w:tc>
          <w:tcPr>
            <w:tcW w:w="1133"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2.2.1.  Заведующий хозяйством</w:t>
            </w:r>
          </w:p>
        </w:tc>
        <w:tc>
          <w:tcPr>
            <w:tcW w:w="1843" w:type="dxa"/>
          </w:tcPr>
          <w:p w:rsidR="00D437DF" w:rsidRPr="00D437DF" w:rsidRDefault="00D437DF" w:rsidP="0081643F">
            <w:pPr>
              <w:pStyle w:val="ConsPlusNormal"/>
              <w:jc w:val="center"/>
              <w:rPr>
                <w:rFonts w:ascii="Times New Roman" w:hAnsi="Times New Roman" w:cs="Times New Roman"/>
                <w:sz w:val="14"/>
                <w:szCs w:val="14"/>
              </w:rPr>
            </w:pPr>
          </w:p>
        </w:tc>
        <w:tc>
          <w:tcPr>
            <w:tcW w:w="2553" w:type="dxa"/>
            <w:gridSpan w:val="2"/>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13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5 600</w:t>
            </w:r>
          </w:p>
        </w:tc>
      </w:tr>
      <w:tr w:rsidR="00D437DF" w:rsidRPr="00D437DF" w:rsidTr="0081643F">
        <w:tc>
          <w:tcPr>
            <w:tcW w:w="9498" w:type="dxa"/>
            <w:gridSpan w:val="5"/>
          </w:tcPr>
          <w:p w:rsidR="00D437DF" w:rsidRPr="00D437DF" w:rsidRDefault="00D437DF" w:rsidP="0081643F">
            <w:pPr>
              <w:pStyle w:val="ConsPlusNormal"/>
              <w:jc w:val="center"/>
              <w:rPr>
                <w:sz w:val="14"/>
                <w:szCs w:val="14"/>
              </w:rPr>
            </w:pPr>
          </w:p>
          <w:p w:rsidR="00D437DF" w:rsidRPr="00D437DF" w:rsidRDefault="00D437DF" w:rsidP="0081643F">
            <w:pPr>
              <w:pStyle w:val="ConsPlusCell"/>
              <w:ind w:left="1080"/>
              <w:jc w:val="center"/>
              <w:rPr>
                <w:rFonts w:ascii="Times New Roman" w:hAnsi="Times New Roman" w:cs="Times New Roman"/>
                <w:sz w:val="14"/>
                <w:szCs w:val="14"/>
              </w:rPr>
            </w:pPr>
            <w:r w:rsidRPr="00D437DF">
              <w:rPr>
                <w:rFonts w:ascii="Times New Roman" w:hAnsi="Times New Roman" w:cs="Times New Roman"/>
                <w:sz w:val="14"/>
                <w:szCs w:val="14"/>
                <w:lang w:val="en-US"/>
              </w:rPr>
              <w:t>III</w:t>
            </w:r>
            <w:r w:rsidRPr="00D437DF">
              <w:rPr>
                <w:rFonts w:ascii="Times New Roman" w:hAnsi="Times New Roman" w:cs="Times New Roman"/>
                <w:sz w:val="14"/>
                <w:szCs w:val="14"/>
              </w:rPr>
              <w:t>. Профессиональная квалификационная группа</w:t>
            </w:r>
          </w:p>
          <w:p w:rsidR="00D437DF" w:rsidRPr="00D437DF" w:rsidRDefault="00D437DF" w:rsidP="0081643F">
            <w:pPr>
              <w:pStyle w:val="ConsPlusCell"/>
              <w:ind w:left="360"/>
              <w:jc w:val="center"/>
              <w:rPr>
                <w:sz w:val="14"/>
                <w:szCs w:val="14"/>
              </w:rPr>
            </w:pPr>
            <w:r w:rsidRPr="00D437DF">
              <w:rPr>
                <w:rFonts w:ascii="Times New Roman" w:hAnsi="Times New Roman" w:cs="Times New Roman"/>
                <w:sz w:val="14"/>
                <w:szCs w:val="14"/>
              </w:rPr>
              <w:t>«Общеотраслевые должности служащих третьего уровня»</w:t>
            </w: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3.1.      </w:t>
            </w:r>
            <w:r w:rsidRPr="00D437DF">
              <w:rPr>
                <w:rFonts w:ascii="Times New Roman" w:hAnsi="Times New Roman" w:cs="Times New Roman"/>
                <w:sz w:val="14"/>
                <w:szCs w:val="14"/>
                <w:lang w:val="en-US"/>
              </w:rPr>
              <w:t>I</w:t>
            </w:r>
            <w:r w:rsidRPr="00D437DF">
              <w:rPr>
                <w:rFonts w:ascii="Times New Roman" w:hAnsi="Times New Roman" w:cs="Times New Roman"/>
                <w:sz w:val="14"/>
                <w:szCs w:val="14"/>
              </w:rPr>
              <w:t xml:space="preserve"> квалификационный уровень</w:t>
            </w:r>
          </w:p>
        </w:tc>
        <w:tc>
          <w:tcPr>
            <w:tcW w:w="184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6 500</w:t>
            </w:r>
          </w:p>
        </w:tc>
        <w:tc>
          <w:tcPr>
            <w:tcW w:w="2553" w:type="dxa"/>
            <w:gridSpan w:val="2"/>
          </w:tcPr>
          <w:p w:rsidR="00D437DF" w:rsidRPr="00D437DF" w:rsidRDefault="00D437DF" w:rsidP="0081643F">
            <w:pPr>
              <w:pStyle w:val="ConsPlusNormal"/>
              <w:jc w:val="center"/>
              <w:rPr>
                <w:rFonts w:ascii="Times New Roman" w:hAnsi="Times New Roman" w:cs="Times New Roman"/>
                <w:sz w:val="14"/>
                <w:szCs w:val="14"/>
              </w:rPr>
            </w:pPr>
          </w:p>
        </w:tc>
        <w:tc>
          <w:tcPr>
            <w:tcW w:w="1133"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3969"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3.1.1. Бухгалтер, </w:t>
            </w:r>
            <w:proofErr w:type="spellStart"/>
            <w:r w:rsidRPr="00D437DF">
              <w:rPr>
                <w:rFonts w:ascii="Times New Roman" w:hAnsi="Times New Roman" w:cs="Times New Roman"/>
                <w:sz w:val="14"/>
                <w:szCs w:val="14"/>
              </w:rPr>
              <w:t>документовед</w:t>
            </w:r>
            <w:proofErr w:type="spellEnd"/>
          </w:p>
        </w:tc>
        <w:tc>
          <w:tcPr>
            <w:tcW w:w="1843" w:type="dxa"/>
          </w:tcPr>
          <w:p w:rsidR="00D437DF" w:rsidRPr="00D437DF" w:rsidRDefault="00D437DF" w:rsidP="0081643F">
            <w:pPr>
              <w:pStyle w:val="ConsPlusNormal"/>
              <w:jc w:val="center"/>
              <w:rPr>
                <w:rFonts w:ascii="Times New Roman" w:hAnsi="Times New Roman" w:cs="Times New Roman"/>
                <w:sz w:val="14"/>
                <w:szCs w:val="14"/>
              </w:rPr>
            </w:pPr>
          </w:p>
        </w:tc>
        <w:tc>
          <w:tcPr>
            <w:tcW w:w="2553" w:type="dxa"/>
            <w:gridSpan w:val="2"/>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1,09</w:t>
            </w:r>
          </w:p>
        </w:tc>
        <w:tc>
          <w:tcPr>
            <w:tcW w:w="1133"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bl>
    <w:p w:rsidR="00D437DF" w:rsidRPr="00D437DF" w:rsidRDefault="00D437DF" w:rsidP="00D437DF">
      <w:pPr>
        <w:autoSpaceDE w:val="0"/>
        <w:autoSpaceDN w:val="0"/>
        <w:adjustRightInd w:val="0"/>
        <w:spacing w:after="0" w:line="240" w:lineRule="auto"/>
        <w:rPr>
          <w:rFonts w:ascii="Courier New" w:hAnsi="Courier New" w:cs="Courier New"/>
          <w:sz w:val="14"/>
          <w:szCs w:val="14"/>
        </w:rPr>
      </w:pPr>
    </w:p>
    <w:p w:rsidR="00D437DF" w:rsidRPr="00D437DF" w:rsidRDefault="00D437DF" w:rsidP="00D437DF">
      <w:pPr>
        <w:autoSpaceDE w:val="0"/>
        <w:autoSpaceDN w:val="0"/>
        <w:adjustRightInd w:val="0"/>
        <w:spacing w:after="0" w:line="240" w:lineRule="auto"/>
        <w:rPr>
          <w:rFonts w:ascii="Courier New" w:hAnsi="Courier New" w:cs="Courier New"/>
          <w:sz w:val="14"/>
          <w:szCs w:val="14"/>
        </w:rPr>
      </w:pPr>
    </w:p>
    <w:p w:rsidR="00D437DF" w:rsidRPr="00D437DF" w:rsidRDefault="00D437DF" w:rsidP="00D437DF">
      <w:pPr>
        <w:autoSpaceDE w:val="0"/>
        <w:autoSpaceDN w:val="0"/>
        <w:adjustRightInd w:val="0"/>
        <w:spacing w:after="0" w:line="240" w:lineRule="auto"/>
        <w:rPr>
          <w:rFonts w:ascii="Courier New" w:hAnsi="Courier New" w:cs="Courier New"/>
          <w:sz w:val="14"/>
          <w:szCs w:val="14"/>
        </w:rPr>
      </w:pPr>
    </w:p>
    <w:p w:rsidR="00D437DF" w:rsidRPr="00D437DF" w:rsidRDefault="00D437DF" w:rsidP="00D437DF">
      <w:pPr>
        <w:autoSpaceDE w:val="0"/>
        <w:autoSpaceDN w:val="0"/>
        <w:adjustRightInd w:val="0"/>
        <w:spacing w:after="0" w:line="240" w:lineRule="auto"/>
        <w:jc w:val="right"/>
        <w:rPr>
          <w:rFonts w:ascii="Times New Roman" w:hAnsi="Times New Roman"/>
          <w:sz w:val="14"/>
          <w:szCs w:val="14"/>
        </w:rPr>
      </w:pPr>
      <w:r w:rsidRPr="00D437DF">
        <w:rPr>
          <w:rFonts w:ascii="Times New Roman" w:hAnsi="Times New Roman"/>
          <w:sz w:val="14"/>
          <w:szCs w:val="14"/>
        </w:rPr>
        <w:t>Приложение № 3</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к типовому положению</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об оплате труда работников</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 xml:space="preserve">муниципальных учреждений культуры </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МО «Пустозерский сельсовет» НАО</w:t>
      </w:r>
    </w:p>
    <w:p w:rsidR="00D437DF" w:rsidRPr="00D437DF" w:rsidRDefault="00D437DF" w:rsidP="00D437DF">
      <w:pPr>
        <w:pStyle w:val="ConsPlusNormal"/>
        <w:ind w:firstLine="0"/>
        <w:rPr>
          <w:rFonts w:ascii="Times New Roman" w:hAnsi="Times New Roman" w:cs="Times New Roman"/>
          <w:sz w:val="14"/>
          <w:szCs w:val="14"/>
        </w:rPr>
      </w:pPr>
    </w:p>
    <w:p w:rsidR="00D437DF" w:rsidRPr="00D437DF" w:rsidRDefault="00D437DF" w:rsidP="00D437DF">
      <w:pPr>
        <w:autoSpaceDE w:val="0"/>
        <w:autoSpaceDN w:val="0"/>
        <w:adjustRightInd w:val="0"/>
        <w:spacing w:after="0" w:line="240" w:lineRule="auto"/>
        <w:rPr>
          <w:rFonts w:ascii="Times New Roman" w:hAnsi="Times New Roman"/>
          <w:b/>
          <w:bCs/>
          <w:sz w:val="14"/>
          <w:szCs w:val="14"/>
        </w:rPr>
      </w:pPr>
    </w:p>
    <w:p w:rsidR="00D437DF" w:rsidRPr="00D437DF" w:rsidRDefault="00D437DF" w:rsidP="00D437DF">
      <w:pPr>
        <w:autoSpaceDE w:val="0"/>
        <w:autoSpaceDN w:val="0"/>
        <w:adjustRightInd w:val="0"/>
        <w:spacing w:after="0" w:line="240" w:lineRule="auto"/>
        <w:jc w:val="center"/>
        <w:rPr>
          <w:rFonts w:ascii="Times New Roman" w:hAnsi="Times New Roman"/>
          <w:b/>
          <w:bCs/>
          <w:sz w:val="14"/>
          <w:szCs w:val="14"/>
        </w:rPr>
      </w:pPr>
      <w:r w:rsidRPr="00D437DF">
        <w:rPr>
          <w:rFonts w:ascii="Times New Roman" w:hAnsi="Times New Roman"/>
          <w:b/>
          <w:bCs/>
          <w:sz w:val="14"/>
          <w:szCs w:val="14"/>
        </w:rPr>
        <w:t xml:space="preserve">Рекомендуемые размеры окладов (ставок) </w:t>
      </w:r>
    </w:p>
    <w:p w:rsidR="00D437DF" w:rsidRPr="00D437DF" w:rsidRDefault="00D437DF" w:rsidP="00D437DF">
      <w:pPr>
        <w:autoSpaceDE w:val="0"/>
        <w:autoSpaceDN w:val="0"/>
        <w:adjustRightInd w:val="0"/>
        <w:spacing w:after="0" w:line="240" w:lineRule="auto"/>
        <w:jc w:val="center"/>
        <w:rPr>
          <w:sz w:val="14"/>
          <w:szCs w:val="14"/>
        </w:rPr>
      </w:pPr>
      <w:r w:rsidRPr="00D437DF">
        <w:rPr>
          <w:rFonts w:ascii="Times New Roman" w:hAnsi="Times New Roman"/>
          <w:b/>
          <w:bCs/>
          <w:sz w:val="14"/>
          <w:szCs w:val="14"/>
        </w:rPr>
        <w:t xml:space="preserve">по профессиональным квалификационным группам общеотраслевых профессий рабочих муниципальных казенных учреждений </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1492"/>
        <w:gridCol w:w="2126"/>
        <w:gridCol w:w="1560"/>
      </w:tblGrid>
      <w:tr w:rsidR="00D437DF" w:rsidRPr="00D437DF" w:rsidTr="0081643F">
        <w:tc>
          <w:tcPr>
            <w:tcW w:w="432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Наименование должностей</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Рекомендуемый минимальный оклад</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Повышающий коэффициент по занимаемой должности</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Рекомендуемый</w:t>
            </w: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размер должностного оклада (руб.)</w:t>
            </w:r>
          </w:p>
        </w:tc>
      </w:tr>
      <w:tr w:rsidR="00D437DF" w:rsidRPr="00D437DF" w:rsidTr="0081643F">
        <w:tc>
          <w:tcPr>
            <w:tcW w:w="9498" w:type="dxa"/>
            <w:gridSpan w:val="4"/>
          </w:tcPr>
          <w:p w:rsidR="00D437DF" w:rsidRPr="00D437DF" w:rsidRDefault="00D437DF" w:rsidP="0081643F">
            <w:pPr>
              <w:pStyle w:val="ConsPlusNormal"/>
              <w:jc w:val="center"/>
              <w:rPr>
                <w:sz w:val="14"/>
                <w:szCs w:val="14"/>
              </w:rPr>
            </w:pPr>
          </w:p>
          <w:p w:rsidR="00D437DF" w:rsidRPr="00D437DF" w:rsidRDefault="00D437DF" w:rsidP="0081643F">
            <w:pPr>
              <w:pStyle w:val="ConsPlusCell"/>
              <w:jc w:val="center"/>
              <w:rPr>
                <w:sz w:val="14"/>
                <w:szCs w:val="14"/>
              </w:rPr>
            </w:pPr>
            <w:r w:rsidRPr="00D437DF">
              <w:rPr>
                <w:rFonts w:ascii="Times New Roman" w:hAnsi="Times New Roman" w:cs="Times New Roman"/>
                <w:sz w:val="14"/>
                <w:szCs w:val="14"/>
              </w:rPr>
              <w:t>I. Профессиональная квалификационная группа «Общеотраслевые профессии рабочих первого уровня»</w:t>
            </w: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1.1.  </w:t>
            </w:r>
            <w:r w:rsidRPr="00D437DF">
              <w:rPr>
                <w:rFonts w:ascii="Times New Roman" w:hAnsi="Times New Roman" w:cs="Times New Roman"/>
                <w:sz w:val="14"/>
                <w:szCs w:val="14"/>
                <w:lang w:val="en-US"/>
              </w:rPr>
              <w:t>I</w:t>
            </w:r>
            <w:r w:rsidRPr="00D437DF">
              <w:rPr>
                <w:rFonts w:ascii="Times New Roman" w:hAnsi="Times New Roman" w:cs="Times New Roman"/>
                <w:sz w:val="14"/>
                <w:szCs w:val="14"/>
              </w:rPr>
              <w:t xml:space="preserve"> квалификационный уровень</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5 000</w:t>
            </w:r>
          </w:p>
        </w:tc>
        <w:tc>
          <w:tcPr>
            <w:tcW w:w="2126" w:type="dxa"/>
          </w:tcPr>
          <w:p w:rsidR="00D437DF" w:rsidRPr="00D437DF" w:rsidRDefault="00D437DF" w:rsidP="0081643F">
            <w:pPr>
              <w:pStyle w:val="ConsPlusNormal"/>
              <w:jc w:val="center"/>
              <w:rPr>
                <w:sz w:val="14"/>
                <w:szCs w:val="14"/>
              </w:rPr>
            </w:pPr>
          </w:p>
        </w:tc>
        <w:tc>
          <w:tcPr>
            <w:tcW w:w="1560" w:type="dxa"/>
          </w:tcPr>
          <w:p w:rsidR="00D437DF" w:rsidRPr="00D437DF" w:rsidRDefault="00D437DF" w:rsidP="0081643F">
            <w:pPr>
              <w:pStyle w:val="ConsPlusNormal"/>
              <w:jc w:val="center"/>
              <w:rPr>
                <w:sz w:val="14"/>
                <w:szCs w:val="14"/>
              </w:rPr>
            </w:pPr>
          </w:p>
        </w:tc>
      </w:tr>
      <w:tr w:rsidR="00D437DF" w:rsidRPr="00D437DF" w:rsidTr="0081643F">
        <w:tc>
          <w:tcPr>
            <w:tcW w:w="4320" w:type="dxa"/>
          </w:tcPr>
          <w:p w:rsidR="00D437DF" w:rsidRPr="00D437DF" w:rsidRDefault="00D437DF" w:rsidP="00D437DF">
            <w:pPr>
              <w:pStyle w:val="ConsPlusNormal"/>
              <w:widowControl/>
              <w:numPr>
                <w:ilvl w:val="2"/>
                <w:numId w:val="10"/>
              </w:numPr>
              <w:ind w:left="0" w:firstLine="0"/>
              <w:rPr>
                <w:rFonts w:ascii="Times New Roman" w:hAnsi="Times New Roman" w:cs="Times New Roman"/>
                <w:sz w:val="14"/>
                <w:szCs w:val="14"/>
              </w:rPr>
            </w:pPr>
            <w:r w:rsidRPr="00D437DF">
              <w:rPr>
                <w:rFonts w:ascii="Times New Roman" w:hAnsi="Times New Roman" w:cs="Times New Roman"/>
                <w:sz w:val="14"/>
                <w:szCs w:val="14"/>
              </w:rPr>
              <w:t>Наименование профессий рабочих, по которым предусмотрено присвоение 1 квалификационного разряда в соответствии с Единым тарифно-квалификационным справочником работ и профессий рабочих, в том числе: гардеробщик, уборщик служебных помещений, сторож (вахтер), дворник.</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5 000</w:t>
            </w:r>
          </w:p>
        </w:tc>
      </w:tr>
      <w:tr w:rsidR="00D437DF" w:rsidRPr="00D437DF" w:rsidTr="0081643F">
        <w:tc>
          <w:tcPr>
            <w:tcW w:w="4320" w:type="dxa"/>
          </w:tcPr>
          <w:p w:rsidR="00D437DF" w:rsidRPr="00D437DF" w:rsidRDefault="00D437DF" w:rsidP="00D437DF">
            <w:pPr>
              <w:pStyle w:val="ConsPlusNormal"/>
              <w:widowControl/>
              <w:numPr>
                <w:ilvl w:val="2"/>
                <w:numId w:val="10"/>
              </w:numPr>
              <w:ind w:left="0" w:firstLine="0"/>
              <w:rPr>
                <w:rFonts w:ascii="Times New Roman" w:hAnsi="Times New Roman" w:cs="Times New Roman"/>
                <w:sz w:val="14"/>
                <w:szCs w:val="14"/>
              </w:rPr>
            </w:pPr>
            <w:r w:rsidRPr="00D437DF">
              <w:rPr>
                <w:rFonts w:ascii="Times New Roman" w:hAnsi="Times New Roman" w:cs="Times New Roman"/>
                <w:sz w:val="14"/>
                <w:szCs w:val="14"/>
              </w:rPr>
              <w:t>Наименований профессий рабочих, по которым предусмотрено присвоение 2 квалификационного разряда в соответствии с Единым тарифно-квалификационным справочником работ и профессий рабочих, в том числе: рабочий по комплексному обслуживанию и ремонту зданий.</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5 200</w:t>
            </w:r>
          </w:p>
        </w:tc>
      </w:tr>
      <w:tr w:rsidR="00D437DF" w:rsidRPr="00D437DF" w:rsidTr="0081643F">
        <w:tc>
          <w:tcPr>
            <w:tcW w:w="4320" w:type="dxa"/>
          </w:tcPr>
          <w:p w:rsidR="00D437DF" w:rsidRPr="00D437DF" w:rsidRDefault="00D437DF" w:rsidP="00D437DF">
            <w:pPr>
              <w:pStyle w:val="ConsPlusNormal"/>
              <w:widowControl/>
              <w:numPr>
                <w:ilvl w:val="2"/>
                <w:numId w:val="10"/>
              </w:numPr>
              <w:ind w:left="0" w:firstLine="0"/>
              <w:rPr>
                <w:rFonts w:ascii="Times New Roman" w:hAnsi="Times New Roman" w:cs="Times New Roman"/>
                <w:sz w:val="14"/>
                <w:szCs w:val="14"/>
              </w:rPr>
            </w:pPr>
            <w:r w:rsidRPr="00D437DF">
              <w:rPr>
                <w:rFonts w:ascii="Times New Roman" w:hAnsi="Times New Roman" w:cs="Times New Roman"/>
                <w:sz w:val="14"/>
                <w:szCs w:val="14"/>
              </w:rPr>
              <w:t>Наименований профессий рабочих, по которым предусмотрено присвоение 3 квалификационного разряда в соответствии с Единым тарифно-квалификационным справочником работ и профессий рабочих, в том числе: кассир билетный, оператор котельной, рабочий по комплексному обслуживанию и ремонту зданий.</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1,08</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5 400</w:t>
            </w:r>
          </w:p>
        </w:tc>
      </w:tr>
      <w:tr w:rsidR="00D437DF" w:rsidRPr="00D437DF" w:rsidTr="0081643F">
        <w:tc>
          <w:tcPr>
            <w:tcW w:w="9498" w:type="dxa"/>
            <w:gridSpan w:val="4"/>
          </w:tcPr>
          <w:p w:rsidR="00D437DF" w:rsidRPr="00D437DF" w:rsidRDefault="00D437DF" w:rsidP="0081643F">
            <w:pPr>
              <w:pStyle w:val="ConsPlusNormal"/>
              <w:jc w:val="center"/>
              <w:rPr>
                <w:sz w:val="14"/>
                <w:szCs w:val="14"/>
              </w:rPr>
            </w:pPr>
          </w:p>
          <w:p w:rsidR="00D437DF" w:rsidRPr="00D437DF" w:rsidRDefault="00D437DF" w:rsidP="0081643F">
            <w:pPr>
              <w:pStyle w:val="ConsPlusCell"/>
              <w:jc w:val="center"/>
              <w:rPr>
                <w:sz w:val="14"/>
                <w:szCs w:val="14"/>
              </w:rPr>
            </w:pPr>
            <w:r w:rsidRPr="00D437DF">
              <w:rPr>
                <w:rFonts w:ascii="Times New Roman" w:hAnsi="Times New Roman" w:cs="Times New Roman"/>
                <w:sz w:val="14"/>
                <w:szCs w:val="14"/>
              </w:rPr>
              <w:t>II. Профессиональная квалификационная группа «Общеотраслевые профессии рабочих второго уровня»</w:t>
            </w: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2.1.     </w:t>
            </w:r>
            <w:r w:rsidRPr="00D437DF">
              <w:rPr>
                <w:rFonts w:ascii="Times New Roman" w:hAnsi="Times New Roman" w:cs="Times New Roman"/>
                <w:sz w:val="14"/>
                <w:szCs w:val="14"/>
                <w:lang w:val="en-US"/>
              </w:rPr>
              <w:t>I</w:t>
            </w:r>
            <w:r w:rsidRPr="00D437DF">
              <w:rPr>
                <w:rFonts w:ascii="Times New Roman" w:hAnsi="Times New Roman" w:cs="Times New Roman"/>
                <w:sz w:val="14"/>
                <w:szCs w:val="14"/>
              </w:rPr>
              <w:t xml:space="preserve"> квалификационный уровень</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5 600</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2.1.1. Наименований профессий рабочих, по которым предусмотрено присвоение 4 квалификационного разряда в соответствии с Единым тарифно-квалификационным справочником работ и профессий рабочих, в том числе: слесарь-электрик.</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5 600</w:t>
            </w: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2.1.2. Наименований профессий рабочих, по которым предусмотрено присвоение 5 квалификационного разряда в соответствии с Единым тарифно-квалификационным справочником работ и профессий рабочих, в том числе: слесарь-электрик.</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1,04</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5 800</w:t>
            </w: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2.2.      </w:t>
            </w:r>
            <w:r w:rsidRPr="00D437DF">
              <w:rPr>
                <w:rFonts w:ascii="Times New Roman" w:hAnsi="Times New Roman" w:cs="Times New Roman"/>
                <w:sz w:val="14"/>
                <w:szCs w:val="14"/>
                <w:lang w:val="en-US"/>
              </w:rPr>
              <w:t>II</w:t>
            </w:r>
            <w:r w:rsidRPr="00D437DF">
              <w:rPr>
                <w:rFonts w:ascii="Times New Roman" w:hAnsi="Times New Roman" w:cs="Times New Roman"/>
                <w:sz w:val="14"/>
                <w:szCs w:val="14"/>
              </w:rPr>
              <w:t xml:space="preserve"> квалификационный уровень</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 xml:space="preserve">2.2.1. Наименований профессий рабочих, по которым предусмотрено присвоение 6 квалификационного разряда в </w:t>
            </w:r>
            <w:r w:rsidRPr="00D437DF">
              <w:rPr>
                <w:rFonts w:ascii="Times New Roman" w:hAnsi="Times New Roman" w:cs="Times New Roman"/>
                <w:sz w:val="14"/>
                <w:szCs w:val="14"/>
              </w:rPr>
              <w:lastRenderedPageBreak/>
              <w:t>соответствии с Единым тарифно-квалификационным справочником работ и профессий рабочих, в том числе: оператор котельной, водитель автомобиля (микроавтобуса).</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p>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6 000</w:t>
            </w: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lastRenderedPageBreak/>
              <w:t xml:space="preserve">2.3.      </w:t>
            </w:r>
            <w:r w:rsidRPr="00D437DF">
              <w:rPr>
                <w:rFonts w:ascii="Times New Roman" w:hAnsi="Times New Roman" w:cs="Times New Roman"/>
                <w:sz w:val="14"/>
                <w:szCs w:val="14"/>
                <w:lang w:val="en-US"/>
              </w:rPr>
              <w:t>III</w:t>
            </w:r>
            <w:r w:rsidRPr="00D437DF">
              <w:rPr>
                <w:rFonts w:ascii="Times New Roman" w:hAnsi="Times New Roman" w:cs="Times New Roman"/>
                <w:sz w:val="14"/>
                <w:szCs w:val="14"/>
              </w:rPr>
              <w:t xml:space="preserve">  квалификационный уровень</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c>
          <w:tcPr>
            <w:tcW w:w="2126" w:type="dxa"/>
          </w:tcPr>
          <w:p w:rsidR="00D437DF" w:rsidRPr="00D437DF" w:rsidRDefault="00D437DF" w:rsidP="0081643F">
            <w:pPr>
              <w:pStyle w:val="ConsPlusNormal"/>
              <w:jc w:val="center"/>
              <w:rPr>
                <w:rFonts w:ascii="Times New Roman" w:hAnsi="Times New Roman" w:cs="Times New Roman"/>
                <w:sz w:val="14"/>
                <w:szCs w:val="14"/>
              </w:rPr>
            </w:pPr>
          </w:p>
        </w:tc>
        <w:tc>
          <w:tcPr>
            <w:tcW w:w="1560" w:type="dxa"/>
          </w:tcPr>
          <w:p w:rsidR="00D437DF" w:rsidRPr="00D437DF" w:rsidRDefault="00D437DF" w:rsidP="0081643F">
            <w:pPr>
              <w:pStyle w:val="ConsPlusNormal"/>
              <w:jc w:val="center"/>
              <w:rPr>
                <w:rFonts w:ascii="Times New Roman" w:hAnsi="Times New Roman" w:cs="Times New Roman"/>
                <w:sz w:val="14"/>
                <w:szCs w:val="14"/>
              </w:rPr>
            </w:pPr>
          </w:p>
        </w:tc>
      </w:tr>
      <w:tr w:rsidR="00D437DF" w:rsidRPr="00D437DF" w:rsidTr="0081643F">
        <w:tc>
          <w:tcPr>
            <w:tcW w:w="4320" w:type="dxa"/>
          </w:tcPr>
          <w:p w:rsidR="00D437DF" w:rsidRPr="00D437DF" w:rsidRDefault="00D437DF" w:rsidP="0081643F">
            <w:pPr>
              <w:pStyle w:val="ConsPlusNormal"/>
              <w:rPr>
                <w:rFonts w:ascii="Times New Roman" w:hAnsi="Times New Roman" w:cs="Times New Roman"/>
                <w:sz w:val="14"/>
                <w:szCs w:val="14"/>
              </w:rPr>
            </w:pPr>
            <w:r w:rsidRPr="00D437DF">
              <w:rPr>
                <w:rFonts w:ascii="Times New Roman" w:hAnsi="Times New Roman" w:cs="Times New Roman"/>
                <w:sz w:val="14"/>
                <w:szCs w:val="14"/>
              </w:rPr>
              <w:t>2.3.1. Наименований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 в том числе: слесарь-электрик, водитель автобуса, водитель автомобиля.</w:t>
            </w:r>
          </w:p>
        </w:tc>
        <w:tc>
          <w:tcPr>
            <w:tcW w:w="1492" w:type="dxa"/>
          </w:tcPr>
          <w:p w:rsidR="00D437DF" w:rsidRPr="00D437DF" w:rsidRDefault="00D437DF" w:rsidP="0081643F">
            <w:pPr>
              <w:pStyle w:val="ConsPlusNormal"/>
              <w:jc w:val="center"/>
              <w:rPr>
                <w:rFonts w:ascii="Times New Roman" w:hAnsi="Times New Roman" w:cs="Times New Roman"/>
                <w:sz w:val="14"/>
                <w:szCs w:val="14"/>
              </w:rPr>
            </w:pPr>
          </w:p>
        </w:tc>
        <w:tc>
          <w:tcPr>
            <w:tcW w:w="2126"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1,00</w:t>
            </w:r>
          </w:p>
        </w:tc>
        <w:tc>
          <w:tcPr>
            <w:tcW w:w="1560" w:type="dxa"/>
          </w:tcPr>
          <w:p w:rsidR="00D437DF" w:rsidRPr="00D437DF" w:rsidRDefault="00D437DF" w:rsidP="0081643F">
            <w:pPr>
              <w:pStyle w:val="ConsPlusNormal"/>
              <w:jc w:val="center"/>
              <w:rPr>
                <w:rFonts w:ascii="Times New Roman" w:hAnsi="Times New Roman" w:cs="Times New Roman"/>
                <w:sz w:val="14"/>
                <w:szCs w:val="14"/>
              </w:rPr>
            </w:pPr>
            <w:r w:rsidRPr="00D437DF">
              <w:rPr>
                <w:rFonts w:ascii="Times New Roman" w:hAnsi="Times New Roman" w:cs="Times New Roman"/>
                <w:sz w:val="14"/>
                <w:szCs w:val="14"/>
              </w:rPr>
              <w:t>7 100</w:t>
            </w:r>
          </w:p>
        </w:tc>
      </w:tr>
    </w:tbl>
    <w:p w:rsidR="00D437DF" w:rsidRPr="00D437DF" w:rsidRDefault="00D437DF" w:rsidP="00D437DF">
      <w:pPr>
        <w:pStyle w:val="ConsPlusNormal"/>
        <w:ind w:firstLine="0"/>
        <w:outlineLvl w:val="1"/>
        <w:rPr>
          <w:rFonts w:ascii="Times New Roman" w:hAnsi="Times New Roman" w:cs="Times New Roman"/>
          <w:sz w:val="14"/>
          <w:szCs w:val="14"/>
        </w:rPr>
      </w:pPr>
    </w:p>
    <w:p w:rsidR="00D437DF" w:rsidRPr="00D437DF" w:rsidRDefault="00D437DF" w:rsidP="00D437DF">
      <w:pPr>
        <w:pStyle w:val="ConsPlusNormal"/>
        <w:ind w:firstLine="0"/>
        <w:outlineLvl w:val="1"/>
        <w:rPr>
          <w:rFonts w:ascii="Times New Roman" w:hAnsi="Times New Roman" w:cs="Times New Roman"/>
          <w:sz w:val="14"/>
          <w:szCs w:val="14"/>
        </w:rPr>
      </w:pPr>
    </w:p>
    <w:p w:rsidR="00D437DF" w:rsidRPr="00D437DF" w:rsidRDefault="00D437DF" w:rsidP="00D437DF">
      <w:pPr>
        <w:pStyle w:val="ConsPlusNormal"/>
        <w:jc w:val="right"/>
        <w:outlineLvl w:val="1"/>
        <w:rPr>
          <w:rFonts w:ascii="Times New Roman" w:hAnsi="Times New Roman" w:cs="Times New Roman"/>
          <w:sz w:val="14"/>
          <w:szCs w:val="14"/>
        </w:rPr>
      </w:pPr>
      <w:r w:rsidRPr="00D437DF">
        <w:rPr>
          <w:rFonts w:ascii="Times New Roman" w:hAnsi="Times New Roman" w:cs="Times New Roman"/>
          <w:sz w:val="14"/>
          <w:szCs w:val="14"/>
        </w:rPr>
        <w:t>Приложение N 4</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к типовому положению</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об оплате труда работников</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муниципальных учреждений культуры</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МО «Пустозерский сельсовет» НАО</w:t>
      </w:r>
    </w:p>
    <w:p w:rsidR="00D437DF" w:rsidRPr="00D437DF" w:rsidRDefault="00D437DF" w:rsidP="00D437DF">
      <w:pPr>
        <w:pStyle w:val="ConsPlusNormal"/>
        <w:ind w:firstLine="0"/>
        <w:rPr>
          <w:rFonts w:ascii="Times New Roman" w:hAnsi="Times New Roman" w:cs="Times New Roman"/>
          <w:sz w:val="14"/>
          <w:szCs w:val="14"/>
        </w:rPr>
      </w:pPr>
    </w:p>
    <w:p w:rsidR="00D437DF" w:rsidRPr="00D437DF" w:rsidRDefault="00D437DF" w:rsidP="00D437DF">
      <w:pPr>
        <w:pStyle w:val="ConsPlusNormal"/>
        <w:rPr>
          <w:sz w:val="14"/>
          <w:szCs w:val="14"/>
          <w:highlight w:val="yellow"/>
        </w:rPr>
      </w:pPr>
    </w:p>
    <w:p w:rsidR="00D437DF" w:rsidRPr="00D437DF" w:rsidRDefault="00D437DF" w:rsidP="00D437DF">
      <w:pPr>
        <w:pStyle w:val="Postan"/>
        <w:rPr>
          <w:b/>
          <w:bCs/>
          <w:sz w:val="14"/>
          <w:szCs w:val="14"/>
        </w:rPr>
      </w:pPr>
      <w:r w:rsidRPr="00D437DF">
        <w:rPr>
          <w:b/>
          <w:bCs/>
          <w:sz w:val="14"/>
          <w:szCs w:val="14"/>
        </w:rPr>
        <w:t>Показатели и порядок отнесения</w:t>
      </w:r>
    </w:p>
    <w:p w:rsidR="00D437DF" w:rsidRPr="00D437DF" w:rsidRDefault="00D437DF" w:rsidP="00D437DF">
      <w:pPr>
        <w:pStyle w:val="Postan"/>
        <w:rPr>
          <w:b/>
          <w:bCs/>
          <w:sz w:val="14"/>
          <w:szCs w:val="14"/>
        </w:rPr>
      </w:pPr>
      <w:r w:rsidRPr="00D437DF">
        <w:rPr>
          <w:b/>
          <w:bCs/>
          <w:sz w:val="14"/>
          <w:szCs w:val="14"/>
        </w:rPr>
        <w:t xml:space="preserve">муниципальных  казенных учреждений, находящихся на территории МО «Пустозерский сельсовет» НАО,  к  группам по оплате труда </w:t>
      </w:r>
    </w:p>
    <w:p w:rsidR="00D437DF" w:rsidRPr="00D437DF" w:rsidRDefault="00D437DF" w:rsidP="00D437DF">
      <w:pPr>
        <w:spacing w:after="0" w:line="240" w:lineRule="auto"/>
        <w:ind w:firstLine="720"/>
        <w:jc w:val="both"/>
        <w:rPr>
          <w:rFonts w:ascii="Times New Roman" w:hAnsi="Times New Roman"/>
          <w:sz w:val="14"/>
          <w:szCs w:val="14"/>
        </w:rPr>
      </w:pPr>
    </w:p>
    <w:p w:rsidR="00D437DF" w:rsidRPr="00D437DF" w:rsidRDefault="00D437DF" w:rsidP="00D437DF">
      <w:pPr>
        <w:spacing w:after="0" w:line="240" w:lineRule="auto"/>
        <w:ind w:firstLine="720"/>
        <w:rPr>
          <w:rFonts w:ascii="Times New Roman" w:hAnsi="Times New Roman"/>
          <w:sz w:val="14"/>
          <w:szCs w:val="14"/>
        </w:rPr>
      </w:pPr>
      <w:r w:rsidRPr="00D437DF">
        <w:rPr>
          <w:rFonts w:ascii="Times New Roman" w:hAnsi="Times New Roman"/>
          <w:sz w:val="14"/>
          <w:szCs w:val="14"/>
        </w:rPr>
        <w:t>I.   Общие положения</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1.1. Основным критерием для определения размеров окладов (ставок) являются группы по оплате труда, определяемые на основе показателей, приводимых ниже.</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1.2. Отнесение учреждений к группе по оплате труда производится на основе показателей, характеризующих  оценку сложности работы  по сумме условных единиц.</w:t>
      </w:r>
    </w:p>
    <w:p w:rsidR="00D437DF" w:rsidRPr="00D437DF" w:rsidRDefault="00D437DF" w:rsidP="00D437DF">
      <w:pPr>
        <w:spacing w:after="0" w:line="240" w:lineRule="auto"/>
        <w:jc w:val="both"/>
        <w:rPr>
          <w:rFonts w:ascii="Times New Roman" w:hAnsi="Times New Roman"/>
          <w:sz w:val="14"/>
          <w:szCs w:val="14"/>
        </w:rPr>
      </w:pPr>
    </w:p>
    <w:p w:rsidR="00D437DF" w:rsidRPr="00D437DF" w:rsidRDefault="00D437DF" w:rsidP="00D437DF">
      <w:pPr>
        <w:spacing w:after="0" w:line="240" w:lineRule="auto"/>
        <w:ind w:firstLine="720"/>
        <w:jc w:val="both"/>
        <w:rPr>
          <w:rFonts w:ascii="Times New Roman" w:hAnsi="Times New Roman"/>
          <w:sz w:val="14"/>
          <w:szCs w:val="14"/>
        </w:rPr>
      </w:pPr>
      <w:r w:rsidRPr="00D437DF">
        <w:rPr>
          <w:rFonts w:ascii="Times New Roman" w:hAnsi="Times New Roman"/>
          <w:sz w:val="14"/>
          <w:szCs w:val="14"/>
          <w:lang w:val="en-US"/>
        </w:rPr>
        <w:t>II</w:t>
      </w:r>
      <w:r w:rsidRPr="00D437DF">
        <w:rPr>
          <w:rFonts w:ascii="Times New Roman" w:hAnsi="Times New Roman"/>
          <w:sz w:val="14"/>
          <w:szCs w:val="14"/>
        </w:rPr>
        <w:t>.</w:t>
      </w:r>
      <w:proofErr w:type="gramStart"/>
      <w:r w:rsidRPr="00D437DF">
        <w:rPr>
          <w:rFonts w:ascii="Times New Roman" w:hAnsi="Times New Roman"/>
          <w:sz w:val="14"/>
          <w:szCs w:val="14"/>
        </w:rPr>
        <w:t>  Показатели</w:t>
      </w:r>
      <w:proofErr w:type="gramEnd"/>
      <w:r w:rsidRPr="00D437DF">
        <w:rPr>
          <w:rFonts w:ascii="Times New Roman" w:hAnsi="Times New Roman"/>
          <w:sz w:val="14"/>
          <w:szCs w:val="14"/>
        </w:rPr>
        <w:t xml:space="preserve"> для отнесения домов культуры, домов народного творчества,  центров народной культуры (культуры и досуга), этнокультурных, социально-культурных, </w:t>
      </w:r>
      <w:proofErr w:type="spellStart"/>
      <w:r w:rsidRPr="00D437DF">
        <w:rPr>
          <w:rFonts w:ascii="Times New Roman" w:hAnsi="Times New Roman"/>
          <w:sz w:val="14"/>
          <w:szCs w:val="14"/>
        </w:rPr>
        <w:t>общественно-досуговых</w:t>
      </w:r>
      <w:proofErr w:type="spellEnd"/>
      <w:r w:rsidRPr="00D437DF">
        <w:rPr>
          <w:rFonts w:ascii="Times New Roman" w:hAnsi="Times New Roman"/>
          <w:sz w:val="14"/>
          <w:szCs w:val="14"/>
        </w:rPr>
        <w:t xml:space="preserve">  центров и других аналогичных учреждений к группам по оплате труда: </w:t>
      </w:r>
    </w:p>
    <w:p w:rsidR="00D437DF" w:rsidRPr="00D437DF" w:rsidRDefault="00D437DF" w:rsidP="00D437DF">
      <w:pPr>
        <w:spacing w:after="0" w:line="240" w:lineRule="auto"/>
        <w:ind w:firstLine="720"/>
        <w:jc w:val="both"/>
        <w:rPr>
          <w:rFonts w:ascii="Times New Roman" w:hAnsi="Times New Roman"/>
          <w:sz w:val="14"/>
          <w:szCs w:val="1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3571"/>
        <w:gridCol w:w="4206"/>
        <w:gridCol w:w="1264"/>
      </w:tblGrid>
      <w:tr w:rsidR="00D437DF" w:rsidRPr="00D437DF" w:rsidTr="0081643F">
        <w:tc>
          <w:tcPr>
            <w:tcW w:w="658" w:type="dxa"/>
          </w:tcPr>
          <w:p w:rsidR="00D437DF" w:rsidRPr="00D437DF" w:rsidRDefault="00D437DF" w:rsidP="0081643F">
            <w:pPr>
              <w:spacing w:after="0" w:line="240" w:lineRule="auto"/>
              <w:jc w:val="center"/>
              <w:rPr>
                <w:rFonts w:ascii="Times New Roman" w:hAnsi="Times New Roman"/>
                <w:sz w:val="14"/>
                <w:szCs w:val="14"/>
              </w:rPr>
            </w:pPr>
          </w:p>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w:t>
            </w:r>
          </w:p>
        </w:tc>
        <w:tc>
          <w:tcPr>
            <w:tcW w:w="3737" w:type="dxa"/>
          </w:tcPr>
          <w:p w:rsidR="00D437DF" w:rsidRPr="00D437DF" w:rsidRDefault="00D437DF" w:rsidP="0081643F">
            <w:pPr>
              <w:pStyle w:val="8"/>
              <w:spacing w:after="0" w:line="240" w:lineRule="auto"/>
              <w:jc w:val="center"/>
              <w:rPr>
                <w:i w:val="0"/>
                <w:iCs w:val="0"/>
                <w:sz w:val="14"/>
                <w:szCs w:val="14"/>
              </w:rPr>
            </w:pPr>
            <w:r w:rsidRPr="00D437DF">
              <w:rPr>
                <w:i w:val="0"/>
                <w:iCs w:val="0"/>
                <w:sz w:val="14"/>
                <w:szCs w:val="14"/>
              </w:rPr>
              <w:t>Показатели</w:t>
            </w:r>
          </w:p>
        </w:tc>
        <w:tc>
          <w:tcPr>
            <w:tcW w:w="4425" w:type="dxa"/>
          </w:tcPr>
          <w:p w:rsidR="00D437DF" w:rsidRPr="00D437DF" w:rsidRDefault="00D437DF" w:rsidP="0081643F">
            <w:pPr>
              <w:spacing w:after="0" w:line="240" w:lineRule="auto"/>
              <w:jc w:val="center"/>
              <w:rPr>
                <w:rFonts w:ascii="Times New Roman" w:hAnsi="Times New Roman"/>
                <w:sz w:val="14"/>
                <w:szCs w:val="14"/>
              </w:rPr>
            </w:pPr>
          </w:p>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Условия</w:t>
            </w:r>
          </w:p>
        </w:tc>
        <w:tc>
          <w:tcPr>
            <w:tcW w:w="1301"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Кол-во</w:t>
            </w:r>
          </w:p>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условных единиц</w:t>
            </w:r>
          </w:p>
        </w:tc>
      </w:tr>
      <w:tr w:rsidR="00D437DF" w:rsidRPr="00D437DF" w:rsidTr="0081643F">
        <w:trPr>
          <w:cantSplit/>
        </w:trPr>
        <w:tc>
          <w:tcPr>
            <w:tcW w:w="658" w:type="dxa"/>
            <w:vMerge w:val="restart"/>
          </w:tcPr>
          <w:p w:rsidR="00D437DF" w:rsidRPr="00D437DF" w:rsidRDefault="00D437DF" w:rsidP="00D437DF">
            <w:pPr>
              <w:numPr>
                <w:ilvl w:val="0"/>
                <w:numId w:val="9"/>
              </w:numPr>
              <w:spacing w:after="0" w:line="240" w:lineRule="auto"/>
              <w:ind w:left="0" w:firstLine="0"/>
              <w:rPr>
                <w:rFonts w:ascii="Times New Roman" w:hAnsi="Times New Roman"/>
                <w:sz w:val="14"/>
                <w:szCs w:val="14"/>
              </w:rPr>
            </w:pPr>
          </w:p>
        </w:tc>
        <w:tc>
          <w:tcPr>
            <w:tcW w:w="3737" w:type="dxa"/>
            <w:vMerge w:val="restart"/>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Численность работников в учреждении*</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каждого работника</w:t>
            </w:r>
          </w:p>
        </w:tc>
        <w:tc>
          <w:tcPr>
            <w:tcW w:w="1301"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rPr>
          <w:cantSplit/>
        </w:trPr>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работника, имеющего высшее специальное, профессиональное образование</w:t>
            </w:r>
          </w:p>
        </w:tc>
        <w:tc>
          <w:tcPr>
            <w:tcW w:w="1301"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rPr>
          <w:cantSplit/>
        </w:trPr>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работника, имеющего правительственные награды в области культуры</w:t>
            </w:r>
          </w:p>
        </w:tc>
        <w:tc>
          <w:tcPr>
            <w:tcW w:w="1301"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rPr>
          <w:cantSplit/>
        </w:trPr>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Дополнительно за каждого работника, имеющего ведомственные награды </w:t>
            </w:r>
          </w:p>
        </w:tc>
        <w:tc>
          <w:tcPr>
            <w:tcW w:w="1301"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3</w:t>
            </w:r>
          </w:p>
        </w:tc>
      </w:tr>
      <w:tr w:rsidR="00D437DF" w:rsidRPr="00D437DF" w:rsidTr="0081643F">
        <w:trPr>
          <w:cantSplit/>
        </w:trPr>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работника, имеющего региональные (областные, окружные)  награды в области культуры</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rPr>
          <w:cantSplit/>
        </w:trPr>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работника, имеющего районные награды</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rPr>
          <w:trHeight w:val="303"/>
        </w:trPr>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Количество клубных формирований </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клубное формирование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rPr>
          <w:trHeight w:val="267"/>
        </w:trPr>
        <w:tc>
          <w:tcPr>
            <w:tcW w:w="658" w:type="dxa"/>
            <w:vMerge w:val="restart"/>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val="restart"/>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Количество участников постоянно действующих в течение года клубных формирований </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каждые 10 участников</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участника художественной самодеятельности, имеющего правительственные награды в области культуры</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Дополнительно за каждого участника художественной самодеятельности, имеющего ведомственные награды </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3</w:t>
            </w:r>
          </w:p>
        </w:tc>
      </w:tr>
      <w:tr w:rsidR="00D437DF" w:rsidRPr="00D437DF" w:rsidTr="0081643F">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участника художественной самодеятельности, имеющего региональные награды в области культуры</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участника художественной самодеятельности, имеющего районные награды</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Количество клубных формирований, имеющих звание  народного, образцового, заслуженного самодеятельного коллектива</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один коллектив</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10</w:t>
            </w:r>
          </w:p>
        </w:tc>
      </w:tr>
      <w:tr w:rsidR="00D437DF" w:rsidRPr="00D437DF" w:rsidTr="0081643F">
        <w:tc>
          <w:tcPr>
            <w:tcW w:w="658" w:type="dxa"/>
            <w:vMerge w:val="restart"/>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val="restart"/>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Число проведенных </w:t>
            </w:r>
            <w:proofErr w:type="spellStart"/>
            <w:r w:rsidRPr="00D437DF">
              <w:rPr>
                <w:rFonts w:ascii="Times New Roman" w:hAnsi="Times New Roman"/>
                <w:sz w:val="14"/>
                <w:szCs w:val="14"/>
              </w:rPr>
              <w:t>культурно-досуговых</w:t>
            </w:r>
            <w:proofErr w:type="spellEnd"/>
            <w:r w:rsidRPr="00D437DF">
              <w:rPr>
                <w:rFonts w:ascii="Times New Roman" w:hAnsi="Times New Roman"/>
                <w:sz w:val="14"/>
                <w:szCs w:val="14"/>
              </w:rPr>
              <w:t xml:space="preserve"> мероприятий (кроме дискотек)**</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а) За каждое мероприятие, направленное на патриотическое воспитание населения</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1,0</w:t>
            </w:r>
          </w:p>
        </w:tc>
      </w:tr>
      <w:tr w:rsidR="00D437DF" w:rsidRPr="00D437DF" w:rsidTr="0081643F">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б) За каждое мероприятие, направленное на сохранение и развитие  локальных культур</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1,0</w:t>
            </w:r>
          </w:p>
        </w:tc>
      </w:tr>
      <w:tr w:rsidR="00D437DF" w:rsidRPr="00D437DF" w:rsidTr="0081643F">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в) За каждое мероприятие социальной направленности</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1,0</w:t>
            </w:r>
          </w:p>
        </w:tc>
      </w:tr>
      <w:tr w:rsidR="00D437DF" w:rsidRPr="00D437DF" w:rsidTr="0081643F">
        <w:tc>
          <w:tcPr>
            <w:tcW w:w="658" w:type="dxa"/>
            <w:vMerge/>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vMerge/>
          </w:tcPr>
          <w:p w:rsidR="00D437DF" w:rsidRPr="00D437DF" w:rsidRDefault="00D437DF" w:rsidP="0081643F">
            <w:pPr>
              <w:spacing w:after="0" w:line="240" w:lineRule="auto"/>
              <w:rPr>
                <w:rFonts w:ascii="Times New Roman" w:hAnsi="Times New Roman"/>
                <w:sz w:val="14"/>
                <w:szCs w:val="14"/>
              </w:rPr>
            </w:pP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 не вошедшее в пункты  а), б), в)</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0,5</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Число проведенных межмуниципальных мероприятий </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3</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Число проведенных мероприятий со статусом </w:t>
            </w:r>
            <w:proofErr w:type="gramStart"/>
            <w:r w:rsidRPr="00D437DF">
              <w:rPr>
                <w:rFonts w:ascii="Times New Roman" w:hAnsi="Times New Roman"/>
                <w:sz w:val="14"/>
                <w:szCs w:val="14"/>
              </w:rPr>
              <w:t>районного</w:t>
            </w:r>
            <w:proofErr w:type="gramEnd"/>
            <w:r w:rsidRPr="00D437DF">
              <w:rPr>
                <w:rFonts w:ascii="Times New Roman" w:hAnsi="Times New Roman"/>
                <w:sz w:val="14"/>
                <w:szCs w:val="14"/>
              </w:rPr>
              <w:t xml:space="preserve"> и выше</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международных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6</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международных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4</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российских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российских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3</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межрегиональных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4</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межрегиональных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региональных (окружных, областных)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3</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региональных (окружных, областных)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районных и городских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районных и городских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0,5</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межмуниципальных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межмуниципальных мероприятиях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0,5</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победу в проектах, грантах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каждую победу</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грантах, проектах</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участие</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Культурное обслуживание населения за пределами своего муниципального образования</w:t>
            </w:r>
          </w:p>
        </w:tc>
        <w:tc>
          <w:tcPr>
            <w:tcW w:w="4425"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каждый выезд</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right"/>
              <w:rPr>
                <w:rFonts w:ascii="Times New Roman" w:hAnsi="Times New Roman"/>
                <w:sz w:val="14"/>
                <w:szCs w:val="14"/>
              </w:rPr>
            </w:pPr>
          </w:p>
        </w:tc>
        <w:tc>
          <w:tcPr>
            <w:tcW w:w="3737"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Количество видов платных услуг</w:t>
            </w:r>
          </w:p>
        </w:tc>
        <w:tc>
          <w:tcPr>
            <w:tcW w:w="4425"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За каждый вид платной услуги</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0,2</w:t>
            </w:r>
          </w:p>
        </w:tc>
      </w:tr>
      <w:tr w:rsidR="00D437DF" w:rsidRPr="00D437DF" w:rsidTr="0081643F">
        <w:tc>
          <w:tcPr>
            <w:tcW w:w="658" w:type="dxa"/>
          </w:tcPr>
          <w:p w:rsidR="00D437DF" w:rsidRPr="00D437DF" w:rsidRDefault="00D437DF" w:rsidP="00D437DF">
            <w:pPr>
              <w:numPr>
                <w:ilvl w:val="0"/>
                <w:numId w:val="9"/>
              </w:numPr>
              <w:spacing w:after="0" w:line="240" w:lineRule="auto"/>
              <w:ind w:left="0" w:firstLine="0"/>
              <w:jc w:val="right"/>
              <w:rPr>
                <w:rFonts w:ascii="Times New Roman" w:hAnsi="Times New Roman"/>
                <w:sz w:val="14"/>
                <w:szCs w:val="14"/>
              </w:rPr>
            </w:pPr>
          </w:p>
        </w:tc>
        <w:tc>
          <w:tcPr>
            <w:tcW w:w="3737"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 xml:space="preserve">Объем дохода на каждого специалиста, </w:t>
            </w:r>
            <w:proofErr w:type="gramStart"/>
            <w:r w:rsidRPr="00D437DF">
              <w:rPr>
                <w:rFonts w:ascii="Times New Roman" w:hAnsi="Times New Roman"/>
                <w:sz w:val="14"/>
                <w:szCs w:val="14"/>
              </w:rPr>
              <w:t>полученных</w:t>
            </w:r>
            <w:proofErr w:type="gramEnd"/>
            <w:r w:rsidRPr="00D437DF">
              <w:rPr>
                <w:rFonts w:ascii="Times New Roman" w:hAnsi="Times New Roman"/>
                <w:sz w:val="14"/>
                <w:szCs w:val="14"/>
              </w:rPr>
              <w:t xml:space="preserve"> от платной деятельности</w:t>
            </w:r>
          </w:p>
        </w:tc>
        <w:tc>
          <w:tcPr>
            <w:tcW w:w="4425"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За каждые 10,0 тыс. руб. на 1 специалиста</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0,5</w:t>
            </w:r>
          </w:p>
        </w:tc>
      </w:tr>
      <w:tr w:rsidR="00D437DF" w:rsidRPr="00D437DF" w:rsidTr="0081643F">
        <w:trPr>
          <w:trHeight w:val="281"/>
        </w:trPr>
        <w:tc>
          <w:tcPr>
            <w:tcW w:w="658" w:type="dxa"/>
          </w:tcPr>
          <w:p w:rsidR="00D437DF" w:rsidRPr="00D437DF" w:rsidRDefault="00D437DF" w:rsidP="00D437DF">
            <w:pPr>
              <w:numPr>
                <w:ilvl w:val="0"/>
                <w:numId w:val="9"/>
              </w:numPr>
              <w:spacing w:after="0" w:line="240" w:lineRule="auto"/>
              <w:ind w:left="0" w:firstLine="0"/>
              <w:jc w:val="center"/>
              <w:rPr>
                <w:rFonts w:ascii="Times New Roman" w:hAnsi="Times New Roman"/>
                <w:sz w:val="14"/>
                <w:szCs w:val="14"/>
              </w:rPr>
            </w:pPr>
          </w:p>
        </w:tc>
        <w:tc>
          <w:tcPr>
            <w:tcW w:w="3737"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Количество форм работы</w:t>
            </w:r>
          </w:p>
        </w:tc>
        <w:tc>
          <w:tcPr>
            <w:tcW w:w="4425"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За каждую форму</w:t>
            </w:r>
          </w:p>
        </w:tc>
        <w:tc>
          <w:tcPr>
            <w:tcW w:w="1301"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0,5</w:t>
            </w:r>
          </w:p>
        </w:tc>
      </w:tr>
    </w:tbl>
    <w:p w:rsidR="00D437DF" w:rsidRPr="00D437DF" w:rsidRDefault="00D437DF" w:rsidP="00D437DF">
      <w:pPr>
        <w:spacing w:after="0" w:line="240" w:lineRule="auto"/>
        <w:ind w:firstLine="720"/>
        <w:jc w:val="both"/>
        <w:rPr>
          <w:rFonts w:ascii="Times New Roman" w:hAnsi="Times New Roman"/>
          <w:sz w:val="14"/>
          <w:szCs w:val="14"/>
        </w:rPr>
      </w:pPr>
    </w:p>
    <w:p w:rsidR="00D437DF" w:rsidRPr="00D437DF" w:rsidRDefault="00D437DF" w:rsidP="00D437DF">
      <w:pPr>
        <w:spacing w:after="0" w:line="240" w:lineRule="auto"/>
        <w:ind w:firstLine="720"/>
        <w:jc w:val="both"/>
        <w:rPr>
          <w:rFonts w:ascii="Times New Roman" w:hAnsi="Times New Roman"/>
          <w:sz w:val="14"/>
          <w:szCs w:val="14"/>
        </w:rPr>
      </w:pPr>
      <w:r w:rsidRPr="00D437DF">
        <w:rPr>
          <w:rFonts w:ascii="Times New Roman" w:hAnsi="Times New Roman"/>
          <w:sz w:val="14"/>
          <w:szCs w:val="14"/>
        </w:rPr>
        <w:t>* Баллы считаются один раз по высшим наградам.</w:t>
      </w:r>
    </w:p>
    <w:p w:rsidR="00D437DF" w:rsidRPr="00D437DF" w:rsidRDefault="00D437DF" w:rsidP="00D437DF">
      <w:pPr>
        <w:spacing w:after="0" w:line="240" w:lineRule="auto"/>
        <w:ind w:firstLine="720"/>
        <w:jc w:val="both"/>
        <w:rPr>
          <w:rFonts w:ascii="Times New Roman" w:hAnsi="Times New Roman"/>
          <w:sz w:val="14"/>
          <w:szCs w:val="14"/>
        </w:rPr>
      </w:pPr>
      <w:r w:rsidRPr="00D437DF">
        <w:rPr>
          <w:rFonts w:ascii="Times New Roman" w:hAnsi="Times New Roman"/>
          <w:sz w:val="14"/>
          <w:szCs w:val="14"/>
        </w:rPr>
        <w:t>** Каждое мероприятие учитывается один раз.</w:t>
      </w:r>
    </w:p>
    <w:p w:rsidR="00D437DF" w:rsidRPr="00D437DF" w:rsidRDefault="00D437DF" w:rsidP="00D437DF">
      <w:pPr>
        <w:spacing w:after="0" w:line="240" w:lineRule="auto"/>
        <w:ind w:firstLine="720"/>
        <w:jc w:val="both"/>
        <w:rPr>
          <w:rFonts w:ascii="Times New Roman" w:hAnsi="Times New Roman"/>
          <w:sz w:val="14"/>
          <w:szCs w:val="1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6"/>
        <w:gridCol w:w="5451"/>
      </w:tblGrid>
      <w:tr w:rsidR="00D437DF" w:rsidRPr="00D437DF" w:rsidTr="0081643F">
        <w:tc>
          <w:tcPr>
            <w:tcW w:w="4395" w:type="dxa"/>
          </w:tcPr>
          <w:p w:rsidR="00D437DF" w:rsidRPr="00D437DF" w:rsidRDefault="00D437DF" w:rsidP="0081643F">
            <w:pPr>
              <w:spacing w:line="240" w:lineRule="auto"/>
              <w:ind w:firstLine="720"/>
              <w:jc w:val="both"/>
              <w:rPr>
                <w:rFonts w:ascii="Times New Roman" w:hAnsi="Times New Roman"/>
                <w:sz w:val="14"/>
                <w:szCs w:val="14"/>
              </w:rPr>
            </w:pPr>
            <w:r w:rsidRPr="00D437DF">
              <w:rPr>
                <w:rFonts w:ascii="Times New Roman" w:hAnsi="Times New Roman"/>
                <w:sz w:val="14"/>
                <w:szCs w:val="14"/>
              </w:rPr>
              <w:t xml:space="preserve">Сумма условных единиц </w:t>
            </w:r>
          </w:p>
        </w:tc>
        <w:tc>
          <w:tcPr>
            <w:tcW w:w="5685" w:type="dxa"/>
          </w:tcPr>
          <w:p w:rsidR="00D437DF" w:rsidRPr="00D437DF" w:rsidRDefault="00D437DF" w:rsidP="0081643F">
            <w:pPr>
              <w:spacing w:line="240" w:lineRule="auto"/>
              <w:ind w:firstLine="720"/>
              <w:jc w:val="center"/>
              <w:rPr>
                <w:rFonts w:ascii="Times New Roman" w:hAnsi="Times New Roman"/>
                <w:sz w:val="14"/>
                <w:szCs w:val="14"/>
              </w:rPr>
            </w:pPr>
            <w:r w:rsidRPr="00D437DF">
              <w:rPr>
                <w:rFonts w:ascii="Times New Roman" w:hAnsi="Times New Roman"/>
                <w:sz w:val="14"/>
                <w:szCs w:val="14"/>
              </w:rPr>
              <w:t>Группы по оплате труда</w:t>
            </w:r>
          </w:p>
        </w:tc>
      </w:tr>
      <w:tr w:rsidR="00D437DF" w:rsidRPr="00D437DF" w:rsidTr="0081643F">
        <w:tc>
          <w:tcPr>
            <w:tcW w:w="4395"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от 500 и выше</w:t>
            </w:r>
          </w:p>
        </w:tc>
        <w:tc>
          <w:tcPr>
            <w:tcW w:w="5685"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I</w:t>
            </w:r>
          </w:p>
        </w:tc>
      </w:tr>
      <w:tr w:rsidR="00D437DF" w:rsidRPr="00D437DF" w:rsidTr="0081643F">
        <w:tc>
          <w:tcPr>
            <w:tcW w:w="4395"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от 450 до 500</w:t>
            </w:r>
          </w:p>
        </w:tc>
        <w:tc>
          <w:tcPr>
            <w:tcW w:w="5685"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II</w:t>
            </w:r>
          </w:p>
        </w:tc>
      </w:tr>
      <w:tr w:rsidR="00D437DF" w:rsidRPr="00D437DF" w:rsidTr="0081643F">
        <w:tc>
          <w:tcPr>
            <w:tcW w:w="4395"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о</w:t>
            </w:r>
            <w:r w:rsidRPr="00D437DF">
              <w:rPr>
                <w:rFonts w:ascii="Times New Roman" w:hAnsi="Times New Roman"/>
                <w:sz w:val="14"/>
                <w:szCs w:val="14"/>
                <w:lang w:val="en-US"/>
              </w:rPr>
              <w:t xml:space="preserve">т </w:t>
            </w:r>
            <w:r w:rsidRPr="00D437DF">
              <w:rPr>
                <w:rFonts w:ascii="Times New Roman" w:hAnsi="Times New Roman"/>
                <w:sz w:val="14"/>
                <w:szCs w:val="14"/>
              </w:rPr>
              <w:t xml:space="preserve"> 3</w:t>
            </w:r>
            <w:r w:rsidRPr="00D437DF">
              <w:rPr>
                <w:rFonts w:ascii="Times New Roman" w:hAnsi="Times New Roman"/>
                <w:sz w:val="14"/>
                <w:szCs w:val="14"/>
                <w:lang w:val="en-US"/>
              </w:rPr>
              <w:t>00</w:t>
            </w:r>
            <w:r w:rsidRPr="00D437DF">
              <w:rPr>
                <w:rFonts w:ascii="Times New Roman" w:hAnsi="Times New Roman"/>
                <w:sz w:val="14"/>
                <w:szCs w:val="14"/>
              </w:rPr>
              <w:t xml:space="preserve"> </w:t>
            </w:r>
            <w:r w:rsidRPr="00D437DF">
              <w:rPr>
                <w:rFonts w:ascii="Times New Roman" w:hAnsi="Times New Roman"/>
                <w:sz w:val="14"/>
                <w:szCs w:val="14"/>
                <w:lang w:val="en-US"/>
              </w:rPr>
              <w:t>-</w:t>
            </w:r>
            <w:r w:rsidRPr="00D437DF">
              <w:rPr>
                <w:rFonts w:ascii="Times New Roman" w:hAnsi="Times New Roman"/>
                <w:sz w:val="14"/>
                <w:szCs w:val="14"/>
              </w:rPr>
              <w:t>4</w:t>
            </w:r>
            <w:r w:rsidRPr="00D437DF">
              <w:rPr>
                <w:rFonts w:ascii="Times New Roman" w:hAnsi="Times New Roman"/>
                <w:sz w:val="14"/>
                <w:szCs w:val="14"/>
                <w:lang w:val="en-US"/>
              </w:rPr>
              <w:t>50</w:t>
            </w:r>
          </w:p>
        </w:tc>
        <w:tc>
          <w:tcPr>
            <w:tcW w:w="5685"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III</w:t>
            </w:r>
          </w:p>
        </w:tc>
      </w:tr>
      <w:tr w:rsidR="00D437DF" w:rsidRPr="00D437DF" w:rsidTr="0081643F">
        <w:tc>
          <w:tcPr>
            <w:tcW w:w="4395"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до 300</w:t>
            </w:r>
          </w:p>
        </w:tc>
        <w:tc>
          <w:tcPr>
            <w:tcW w:w="5685" w:type="dxa"/>
          </w:tcPr>
          <w:p w:rsidR="00D437DF" w:rsidRPr="00D437DF" w:rsidRDefault="00D437DF" w:rsidP="0081643F">
            <w:pPr>
              <w:spacing w:after="0" w:line="240" w:lineRule="auto"/>
              <w:jc w:val="center"/>
              <w:rPr>
                <w:rFonts w:ascii="Times New Roman" w:hAnsi="Times New Roman"/>
                <w:sz w:val="14"/>
                <w:szCs w:val="14"/>
                <w:lang w:val="en-US"/>
              </w:rPr>
            </w:pPr>
            <w:r w:rsidRPr="00D437DF">
              <w:rPr>
                <w:rFonts w:ascii="Times New Roman" w:hAnsi="Times New Roman"/>
                <w:sz w:val="14"/>
                <w:szCs w:val="14"/>
                <w:lang w:val="en-US"/>
              </w:rPr>
              <w:t>IV</w:t>
            </w:r>
          </w:p>
        </w:tc>
      </w:tr>
    </w:tbl>
    <w:p w:rsidR="00D437DF" w:rsidRPr="00D437DF" w:rsidRDefault="00D437DF" w:rsidP="00D437DF">
      <w:pPr>
        <w:spacing w:after="0" w:line="240" w:lineRule="auto"/>
        <w:jc w:val="both"/>
        <w:rPr>
          <w:rFonts w:ascii="Times New Roman" w:hAnsi="Times New Roman"/>
          <w:b/>
          <w:bCs/>
          <w:sz w:val="14"/>
          <w:szCs w:val="14"/>
        </w:rPr>
      </w:pPr>
    </w:p>
    <w:p w:rsidR="00D437DF" w:rsidRPr="00D437DF" w:rsidRDefault="00D437DF" w:rsidP="00D437DF">
      <w:pPr>
        <w:spacing w:after="0" w:line="240" w:lineRule="auto"/>
        <w:ind w:firstLine="720"/>
        <w:rPr>
          <w:rFonts w:ascii="Times New Roman" w:hAnsi="Times New Roman"/>
          <w:sz w:val="14"/>
          <w:szCs w:val="14"/>
        </w:rPr>
      </w:pPr>
      <w:r w:rsidRPr="00D437DF">
        <w:rPr>
          <w:rFonts w:ascii="Times New Roman" w:hAnsi="Times New Roman"/>
          <w:sz w:val="14"/>
          <w:szCs w:val="14"/>
          <w:lang w:val="en-US"/>
        </w:rPr>
        <w:t>III</w:t>
      </w:r>
      <w:proofErr w:type="gramStart"/>
      <w:r w:rsidRPr="00D437DF">
        <w:rPr>
          <w:rFonts w:ascii="Times New Roman" w:hAnsi="Times New Roman"/>
          <w:sz w:val="14"/>
          <w:szCs w:val="14"/>
        </w:rPr>
        <w:t>.  Показатели</w:t>
      </w:r>
      <w:proofErr w:type="gramEnd"/>
      <w:r w:rsidRPr="00D437DF">
        <w:rPr>
          <w:rFonts w:ascii="Times New Roman" w:hAnsi="Times New Roman"/>
          <w:sz w:val="14"/>
          <w:szCs w:val="14"/>
        </w:rPr>
        <w:t xml:space="preserve"> для отнесения библиотек к группам по оплате труда </w:t>
      </w:r>
    </w:p>
    <w:p w:rsidR="00D437DF" w:rsidRPr="00D437DF" w:rsidRDefault="00D437DF" w:rsidP="00D437DF">
      <w:pPr>
        <w:spacing w:after="0" w:line="240" w:lineRule="auto"/>
        <w:ind w:firstLine="720"/>
        <w:jc w:val="both"/>
        <w:rPr>
          <w:rFonts w:ascii="Times New Roman" w:hAnsi="Times New Roman"/>
          <w:b/>
          <w:bCs/>
          <w:sz w:val="14"/>
          <w:szCs w:val="14"/>
        </w:rPr>
      </w:pP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686"/>
        <w:gridCol w:w="3827"/>
        <w:gridCol w:w="1276"/>
      </w:tblGrid>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w:t>
            </w:r>
          </w:p>
        </w:tc>
        <w:tc>
          <w:tcPr>
            <w:tcW w:w="368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Показатели</w:t>
            </w:r>
          </w:p>
        </w:tc>
        <w:tc>
          <w:tcPr>
            <w:tcW w:w="3827"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Условия</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Кол-во</w:t>
            </w:r>
          </w:p>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условных единиц</w:t>
            </w:r>
          </w:p>
        </w:tc>
      </w:tr>
      <w:tr w:rsidR="00D437DF" w:rsidRPr="00D437DF" w:rsidTr="0081643F">
        <w:trPr>
          <w:cantSplit/>
        </w:trPr>
        <w:tc>
          <w:tcPr>
            <w:tcW w:w="709" w:type="dxa"/>
            <w:vMerge w:val="restart"/>
          </w:tcPr>
          <w:p w:rsidR="00D437DF" w:rsidRPr="00D437DF" w:rsidRDefault="00D437DF" w:rsidP="0081643F">
            <w:pPr>
              <w:tabs>
                <w:tab w:val="left" w:pos="0"/>
              </w:tabs>
              <w:spacing w:after="0" w:line="240" w:lineRule="auto"/>
              <w:jc w:val="center"/>
              <w:rPr>
                <w:rFonts w:ascii="Times New Roman" w:hAnsi="Times New Roman"/>
                <w:sz w:val="14"/>
                <w:szCs w:val="14"/>
              </w:rPr>
            </w:pPr>
            <w:r w:rsidRPr="00D437DF">
              <w:rPr>
                <w:rFonts w:ascii="Times New Roman" w:hAnsi="Times New Roman"/>
                <w:sz w:val="14"/>
                <w:szCs w:val="14"/>
              </w:rPr>
              <w:t>1.</w:t>
            </w:r>
          </w:p>
        </w:tc>
        <w:tc>
          <w:tcPr>
            <w:tcW w:w="3686" w:type="dxa"/>
            <w:vMerge w:val="restart"/>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Численность работников в учреждении</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каждого работника</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rPr>
          <w:cantSplit/>
        </w:trPr>
        <w:tc>
          <w:tcPr>
            <w:tcW w:w="709" w:type="dxa"/>
            <w:vMerge/>
          </w:tcPr>
          <w:p w:rsidR="00D437DF" w:rsidRPr="00D437DF" w:rsidRDefault="00D437DF" w:rsidP="00D437DF">
            <w:pPr>
              <w:numPr>
                <w:ilvl w:val="0"/>
                <w:numId w:val="10"/>
              </w:numPr>
              <w:spacing w:after="0" w:line="240" w:lineRule="auto"/>
              <w:jc w:val="center"/>
              <w:rPr>
                <w:rFonts w:ascii="Times New Roman" w:hAnsi="Times New Roman"/>
                <w:sz w:val="14"/>
                <w:szCs w:val="14"/>
              </w:rPr>
            </w:pPr>
          </w:p>
        </w:tc>
        <w:tc>
          <w:tcPr>
            <w:tcW w:w="3686" w:type="dxa"/>
            <w:vMerge/>
          </w:tcPr>
          <w:p w:rsidR="00D437DF" w:rsidRPr="00D437DF" w:rsidRDefault="00D437DF" w:rsidP="0081643F">
            <w:pPr>
              <w:spacing w:after="0" w:line="240" w:lineRule="auto"/>
              <w:rPr>
                <w:rFonts w:ascii="Times New Roman" w:hAnsi="Times New Roman"/>
                <w:sz w:val="14"/>
                <w:szCs w:val="14"/>
              </w:rPr>
            </w:pP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работника, имеющего высшее специальное профессиональное образование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rPr>
          <w:cantSplit/>
        </w:trPr>
        <w:tc>
          <w:tcPr>
            <w:tcW w:w="709" w:type="dxa"/>
            <w:vMerge/>
          </w:tcPr>
          <w:p w:rsidR="00D437DF" w:rsidRPr="00D437DF" w:rsidRDefault="00D437DF" w:rsidP="00D437DF">
            <w:pPr>
              <w:numPr>
                <w:ilvl w:val="0"/>
                <w:numId w:val="10"/>
              </w:numPr>
              <w:spacing w:after="0" w:line="240" w:lineRule="auto"/>
              <w:jc w:val="center"/>
              <w:rPr>
                <w:rFonts w:ascii="Times New Roman" w:hAnsi="Times New Roman"/>
                <w:sz w:val="14"/>
                <w:szCs w:val="14"/>
              </w:rPr>
            </w:pPr>
          </w:p>
        </w:tc>
        <w:tc>
          <w:tcPr>
            <w:tcW w:w="3686" w:type="dxa"/>
            <w:vMerge/>
          </w:tcPr>
          <w:p w:rsidR="00D437DF" w:rsidRPr="00D437DF" w:rsidRDefault="00D437DF" w:rsidP="0081643F">
            <w:pPr>
              <w:spacing w:after="0" w:line="240" w:lineRule="auto"/>
              <w:rPr>
                <w:rFonts w:ascii="Times New Roman" w:hAnsi="Times New Roman"/>
                <w:sz w:val="14"/>
                <w:szCs w:val="14"/>
              </w:rPr>
            </w:pP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работника, имеющего правительственные награды</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rPr>
          <w:cantSplit/>
        </w:trPr>
        <w:tc>
          <w:tcPr>
            <w:tcW w:w="709" w:type="dxa"/>
            <w:vMerge/>
          </w:tcPr>
          <w:p w:rsidR="00D437DF" w:rsidRPr="00D437DF" w:rsidRDefault="00D437DF" w:rsidP="00D437DF">
            <w:pPr>
              <w:numPr>
                <w:ilvl w:val="0"/>
                <w:numId w:val="10"/>
              </w:numPr>
              <w:spacing w:after="0" w:line="240" w:lineRule="auto"/>
              <w:jc w:val="center"/>
              <w:rPr>
                <w:rFonts w:ascii="Times New Roman" w:hAnsi="Times New Roman"/>
                <w:sz w:val="14"/>
                <w:szCs w:val="14"/>
              </w:rPr>
            </w:pPr>
          </w:p>
        </w:tc>
        <w:tc>
          <w:tcPr>
            <w:tcW w:w="3686" w:type="dxa"/>
            <w:vMerge/>
          </w:tcPr>
          <w:p w:rsidR="00D437DF" w:rsidRPr="00D437DF" w:rsidRDefault="00D437DF" w:rsidP="0081643F">
            <w:pPr>
              <w:spacing w:after="0" w:line="240" w:lineRule="auto"/>
              <w:rPr>
                <w:rFonts w:ascii="Times New Roman" w:hAnsi="Times New Roman"/>
                <w:sz w:val="14"/>
                <w:szCs w:val="14"/>
              </w:rPr>
            </w:pP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Дополнительно за каждого работника, имеющего ведомственные награды </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3</w:t>
            </w:r>
          </w:p>
        </w:tc>
      </w:tr>
      <w:tr w:rsidR="00D437DF" w:rsidRPr="00D437DF" w:rsidTr="0081643F">
        <w:trPr>
          <w:cantSplit/>
        </w:trPr>
        <w:tc>
          <w:tcPr>
            <w:tcW w:w="709" w:type="dxa"/>
            <w:vMerge/>
          </w:tcPr>
          <w:p w:rsidR="00D437DF" w:rsidRPr="00D437DF" w:rsidRDefault="00D437DF" w:rsidP="00D437DF">
            <w:pPr>
              <w:numPr>
                <w:ilvl w:val="0"/>
                <w:numId w:val="10"/>
              </w:numPr>
              <w:spacing w:after="0" w:line="240" w:lineRule="auto"/>
              <w:jc w:val="center"/>
              <w:rPr>
                <w:rFonts w:ascii="Times New Roman" w:hAnsi="Times New Roman"/>
                <w:sz w:val="14"/>
                <w:szCs w:val="14"/>
              </w:rPr>
            </w:pPr>
          </w:p>
        </w:tc>
        <w:tc>
          <w:tcPr>
            <w:tcW w:w="3686" w:type="dxa"/>
            <w:vMerge/>
          </w:tcPr>
          <w:p w:rsidR="00D437DF" w:rsidRPr="00D437DF" w:rsidRDefault="00D437DF" w:rsidP="0081643F">
            <w:pPr>
              <w:spacing w:after="0" w:line="240" w:lineRule="auto"/>
              <w:rPr>
                <w:rFonts w:ascii="Times New Roman" w:hAnsi="Times New Roman"/>
                <w:sz w:val="14"/>
                <w:szCs w:val="14"/>
              </w:rPr>
            </w:pP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работника, имеющего региональные награды в области культуры</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rPr>
          <w:cantSplit/>
        </w:trPr>
        <w:tc>
          <w:tcPr>
            <w:tcW w:w="709" w:type="dxa"/>
            <w:vMerge/>
          </w:tcPr>
          <w:p w:rsidR="00D437DF" w:rsidRPr="00D437DF" w:rsidRDefault="00D437DF" w:rsidP="00D437DF">
            <w:pPr>
              <w:numPr>
                <w:ilvl w:val="0"/>
                <w:numId w:val="10"/>
              </w:numPr>
              <w:spacing w:after="0" w:line="240" w:lineRule="auto"/>
              <w:jc w:val="center"/>
              <w:rPr>
                <w:rFonts w:ascii="Times New Roman" w:hAnsi="Times New Roman"/>
                <w:sz w:val="14"/>
                <w:szCs w:val="14"/>
              </w:rPr>
            </w:pPr>
          </w:p>
        </w:tc>
        <w:tc>
          <w:tcPr>
            <w:tcW w:w="3686" w:type="dxa"/>
            <w:vMerge/>
          </w:tcPr>
          <w:p w:rsidR="00D437DF" w:rsidRPr="00D437DF" w:rsidRDefault="00D437DF" w:rsidP="0081643F">
            <w:pPr>
              <w:spacing w:after="0" w:line="240" w:lineRule="auto"/>
              <w:rPr>
                <w:rFonts w:ascii="Times New Roman" w:hAnsi="Times New Roman"/>
                <w:sz w:val="14"/>
                <w:szCs w:val="14"/>
              </w:rPr>
            </w:pP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Дополнительно за каждого работника, имеющего районные награды</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Число зарегистрированных пользователей</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каждые 100 человек</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0,2</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3.</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Число посещений за год</w:t>
            </w:r>
          </w:p>
          <w:p w:rsidR="00D437DF" w:rsidRPr="00D437DF" w:rsidRDefault="00D437DF" w:rsidP="0081643F">
            <w:pPr>
              <w:spacing w:after="0" w:line="240" w:lineRule="auto"/>
              <w:rPr>
                <w:rFonts w:ascii="Times New Roman" w:hAnsi="Times New Roman"/>
                <w:sz w:val="14"/>
                <w:szCs w:val="14"/>
              </w:rPr>
            </w:pP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каждые 100 посещений</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0,04</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4.</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Количество экземпляров фонда на конец отчетного года</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каждые 500 экземпляров</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0,1</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highlight w:val="red"/>
              </w:rPr>
            </w:pPr>
            <w:r w:rsidRPr="00D437DF">
              <w:rPr>
                <w:rFonts w:ascii="Times New Roman" w:hAnsi="Times New Roman"/>
                <w:sz w:val="14"/>
                <w:szCs w:val="14"/>
              </w:rPr>
              <w:t>5.</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Количество поступивших и обработанных за год экземпляров (без учета периодических изданий)</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каждые 50 экземпляров</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0,2</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6.</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Книговыдача</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каждые 100 экземпляров</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0,1</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7.</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Объем электронного каталога</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каждые 100 записей</w:t>
            </w:r>
          </w:p>
          <w:p w:rsidR="00D437DF" w:rsidRPr="00D437DF" w:rsidRDefault="00D437DF" w:rsidP="0081643F">
            <w:pPr>
              <w:spacing w:after="0" w:line="240" w:lineRule="auto"/>
              <w:rPr>
                <w:rFonts w:ascii="Times New Roman" w:hAnsi="Times New Roman"/>
                <w:sz w:val="14"/>
                <w:szCs w:val="14"/>
              </w:rPr>
            </w:pP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0,1</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highlight w:val="red"/>
              </w:rPr>
            </w:pPr>
            <w:r w:rsidRPr="00D437DF">
              <w:rPr>
                <w:rFonts w:ascii="Times New Roman" w:hAnsi="Times New Roman"/>
                <w:sz w:val="14"/>
                <w:szCs w:val="14"/>
              </w:rPr>
              <w:t>8.</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Число проведенных мероприятий</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1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0,5</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9.</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Число проведенных выставок</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каждую 1 выставку</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0,1</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10.</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Количество </w:t>
            </w:r>
            <w:proofErr w:type="spellStart"/>
            <w:r w:rsidRPr="00D437DF">
              <w:rPr>
                <w:rFonts w:ascii="Times New Roman" w:hAnsi="Times New Roman"/>
                <w:sz w:val="14"/>
                <w:szCs w:val="14"/>
              </w:rPr>
              <w:t>культурно-досуговых</w:t>
            </w:r>
            <w:proofErr w:type="spellEnd"/>
            <w:r w:rsidRPr="00D437DF">
              <w:rPr>
                <w:rFonts w:ascii="Times New Roman" w:hAnsi="Times New Roman"/>
                <w:sz w:val="14"/>
                <w:szCs w:val="14"/>
              </w:rPr>
              <w:t xml:space="preserve"> формирований</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За каждое </w:t>
            </w:r>
            <w:proofErr w:type="spellStart"/>
            <w:r w:rsidRPr="00D437DF">
              <w:rPr>
                <w:rFonts w:ascii="Times New Roman" w:hAnsi="Times New Roman"/>
                <w:sz w:val="14"/>
                <w:szCs w:val="14"/>
              </w:rPr>
              <w:t>культурно-досуговое</w:t>
            </w:r>
            <w:proofErr w:type="spellEnd"/>
            <w:r w:rsidRPr="00D437DF">
              <w:rPr>
                <w:rFonts w:ascii="Times New Roman" w:hAnsi="Times New Roman"/>
                <w:sz w:val="14"/>
                <w:szCs w:val="14"/>
              </w:rPr>
              <w:t xml:space="preserve"> формирование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11.</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 xml:space="preserve">Количество участников постоянно действующих в течение года в </w:t>
            </w:r>
            <w:proofErr w:type="spellStart"/>
            <w:r w:rsidRPr="00D437DF">
              <w:rPr>
                <w:rFonts w:ascii="Times New Roman" w:hAnsi="Times New Roman"/>
                <w:sz w:val="14"/>
                <w:szCs w:val="14"/>
              </w:rPr>
              <w:t>культурно-досуговых</w:t>
            </w:r>
            <w:proofErr w:type="spellEnd"/>
            <w:r w:rsidRPr="00D437DF">
              <w:rPr>
                <w:rFonts w:ascii="Times New Roman" w:hAnsi="Times New Roman"/>
                <w:sz w:val="14"/>
                <w:szCs w:val="14"/>
              </w:rPr>
              <w:t xml:space="preserve"> формированиях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каждые 10 участников</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12.</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международных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6</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13.</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международных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4</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14.</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российских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 xml:space="preserve"> 15.</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российских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3</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16.</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межрегиональных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4</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17.</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межрегиональных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18.</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региональных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3</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19.</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региональных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20.</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районных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21.</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районных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0,5</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22.</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Победа в межмуниципальных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23.</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межмуниципальных мероприятиях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мероприятие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0,5</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24.</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победу в проектах, грантах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каждую победу</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5</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25.</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Участие в грантах, проектах</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каждое участие</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2</w:t>
            </w:r>
          </w:p>
        </w:tc>
      </w:tr>
      <w:tr w:rsidR="00D437DF" w:rsidRPr="00D437DF" w:rsidTr="0081643F">
        <w:tc>
          <w:tcPr>
            <w:tcW w:w="709"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lastRenderedPageBreak/>
              <w:t>26.</w:t>
            </w:r>
          </w:p>
        </w:tc>
        <w:tc>
          <w:tcPr>
            <w:tcW w:w="3686"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Число персональных компьютеров, автоматизированных мест для пользователей библиотеки.</w:t>
            </w:r>
          </w:p>
        </w:tc>
        <w:tc>
          <w:tcPr>
            <w:tcW w:w="3827" w:type="dxa"/>
          </w:tcPr>
          <w:p w:rsidR="00D437DF" w:rsidRPr="00D437DF" w:rsidRDefault="00D437DF" w:rsidP="0081643F">
            <w:pPr>
              <w:spacing w:after="0" w:line="240" w:lineRule="auto"/>
              <w:rPr>
                <w:rFonts w:ascii="Times New Roman" w:hAnsi="Times New Roman"/>
                <w:sz w:val="14"/>
                <w:szCs w:val="14"/>
              </w:rPr>
            </w:pPr>
            <w:r w:rsidRPr="00D437DF">
              <w:rPr>
                <w:rFonts w:ascii="Times New Roman" w:hAnsi="Times New Roman"/>
                <w:sz w:val="14"/>
                <w:szCs w:val="14"/>
              </w:rPr>
              <w:t>За каждую единицу</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1</w:t>
            </w:r>
          </w:p>
        </w:tc>
      </w:tr>
      <w:tr w:rsidR="00D437DF" w:rsidRPr="00D437DF" w:rsidTr="0081643F">
        <w:tc>
          <w:tcPr>
            <w:tcW w:w="709" w:type="dxa"/>
          </w:tcPr>
          <w:p w:rsidR="00D437DF" w:rsidRPr="00D437DF" w:rsidRDefault="00D437DF" w:rsidP="0081643F">
            <w:pPr>
              <w:tabs>
                <w:tab w:val="left" w:pos="567"/>
              </w:tabs>
              <w:spacing w:after="0" w:line="240" w:lineRule="auto"/>
              <w:ind w:right="33"/>
              <w:jc w:val="center"/>
              <w:rPr>
                <w:rFonts w:ascii="Times New Roman" w:hAnsi="Times New Roman"/>
                <w:sz w:val="14"/>
                <w:szCs w:val="14"/>
              </w:rPr>
            </w:pPr>
            <w:r w:rsidRPr="00D437DF">
              <w:rPr>
                <w:rFonts w:ascii="Times New Roman" w:hAnsi="Times New Roman"/>
                <w:sz w:val="14"/>
                <w:szCs w:val="14"/>
              </w:rPr>
              <w:t>27.</w:t>
            </w:r>
          </w:p>
        </w:tc>
        <w:tc>
          <w:tcPr>
            <w:tcW w:w="3686"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 xml:space="preserve">Количество видов платных </w:t>
            </w:r>
          </w:p>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услуг</w:t>
            </w:r>
          </w:p>
        </w:tc>
        <w:tc>
          <w:tcPr>
            <w:tcW w:w="3827" w:type="dxa"/>
          </w:tcPr>
          <w:p w:rsidR="00D437DF" w:rsidRPr="00D437DF" w:rsidRDefault="00D437DF" w:rsidP="0081643F">
            <w:pPr>
              <w:spacing w:after="0" w:line="240" w:lineRule="auto"/>
              <w:jc w:val="both"/>
              <w:rPr>
                <w:rFonts w:ascii="Times New Roman" w:hAnsi="Times New Roman"/>
                <w:sz w:val="14"/>
                <w:szCs w:val="14"/>
              </w:rPr>
            </w:pPr>
            <w:r w:rsidRPr="00D437DF">
              <w:rPr>
                <w:rFonts w:ascii="Times New Roman" w:hAnsi="Times New Roman"/>
                <w:sz w:val="14"/>
                <w:szCs w:val="14"/>
              </w:rPr>
              <w:t>За каждый вид платной услуги</w:t>
            </w:r>
          </w:p>
        </w:tc>
        <w:tc>
          <w:tcPr>
            <w:tcW w:w="1276" w:type="dxa"/>
          </w:tcPr>
          <w:p w:rsidR="00D437DF" w:rsidRPr="00D437DF" w:rsidRDefault="00D437DF" w:rsidP="0081643F">
            <w:pPr>
              <w:spacing w:after="0" w:line="240" w:lineRule="auto"/>
              <w:jc w:val="center"/>
              <w:rPr>
                <w:rFonts w:ascii="Times New Roman" w:hAnsi="Times New Roman"/>
                <w:sz w:val="14"/>
                <w:szCs w:val="14"/>
              </w:rPr>
            </w:pPr>
            <w:r w:rsidRPr="00D437DF">
              <w:rPr>
                <w:rFonts w:ascii="Times New Roman" w:hAnsi="Times New Roman"/>
                <w:sz w:val="14"/>
                <w:szCs w:val="14"/>
              </w:rPr>
              <w:t>0,5</w:t>
            </w:r>
          </w:p>
        </w:tc>
      </w:tr>
    </w:tbl>
    <w:p w:rsidR="00D437DF" w:rsidRPr="00D437DF" w:rsidRDefault="00D437DF" w:rsidP="00D437DF">
      <w:pPr>
        <w:spacing w:after="0" w:line="240" w:lineRule="auto"/>
        <w:rPr>
          <w:rFonts w:ascii="Times New Roman" w:hAnsi="Times New Roman"/>
          <w:sz w:val="14"/>
          <w:szCs w:val="1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5"/>
        <w:gridCol w:w="5068"/>
      </w:tblGrid>
      <w:tr w:rsidR="00D437DF" w:rsidRPr="00D437DF" w:rsidTr="0081643F">
        <w:trPr>
          <w:trHeight w:val="385"/>
        </w:trPr>
        <w:tc>
          <w:tcPr>
            <w:tcW w:w="4395" w:type="dxa"/>
          </w:tcPr>
          <w:p w:rsidR="00D437DF" w:rsidRPr="00D437DF" w:rsidRDefault="00D437DF" w:rsidP="0081643F">
            <w:pPr>
              <w:spacing w:line="240" w:lineRule="auto"/>
              <w:ind w:firstLine="720"/>
              <w:jc w:val="center"/>
              <w:rPr>
                <w:rFonts w:ascii="Times New Roman" w:hAnsi="Times New Roman"/>
                <w:sz w:val="14"/>
                <w:szCs w:val="14"/>
              </w:rPr>
            </w:pPr>
            <w:r w:rsidRPr="00D437DF">
              <w:rPr>
                <w:rFonts w:ascii="Times New Roman" w:hAnsi="Times New Roman"/>
                <w:sz w:val="14"/>
                <w:szCs w:val="14"/>
              </w:rPr>
              <w:t xml:space="preserve">Сумма условных единиц </w:t>
            </w:r>
          </w:p>
        </w:tc>
        <w:tc>
          <w:tcPr>
            <w:tcW w:w="5068" w:type="dxa"/>
          </w:tcPr>
          <w:p w:rsidR="00D437DF" w:rsidRPr="00D437DF" w:rsidRDefault="00D437DF" w:rsidP="0081643F">
            <w:pPr>
              <w:spacing w:line="240" w:lineRule="auto"/>
              <w:ind w:firstLine="720"/>
              <w:jc w:val="center"/>
              <w:rPr>
                <w:rFonts w:ascii="Times New Roman" w:hAnsi="Times New Roman"/>
                <w:sz w:val="14"/>
                <w:szCs w:val="14"/>
              </w:rPr>
            </w:pPr>
            <w:r w:rsidRPr="00D437DF">
              <w:rPr>
                <w:rFonts w:ascii="Times New Roman" w:hAnsi="Times New Roman"/>
                <w:sz w:val="14"/>
                <w:szCs w:val="14"/>
              </w:rPr>
              <w:t>Группы по оплате труда</w:t>
            </w:r>
          </w:p>
        </w:tc>
      </w:tr>
      <w:tr w:rsidR="00D437DF" w:rsidRPr="00D437DF" w:rsidTr="0081643F">
        <w:tc>
          <w:tcPr>
            <w:tcW w:w="4395"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от 250 и выше</w:t>
            </w:r>
          </w:p>
        </w:tc>
        <w:tc>
          <w:tcPr>
            <w:tcW w:w="5068" w:type="dxa"/>
          </w:tcPr>
          <w:p w:rsidR="00D437DF" w:rsidRPr="00D437DF" w:rsidRDefault="00D437DF" w:rsidP="0081643F">
            <w:pPr>
              <w:spacing w:line="240" w:lineRule="auto"/>
              <w:jc w:val="center"/>
              <w:rPr>
                <w:rFonts w:ascii="Times New Roman" w:hAnsi="Times New Roman"/>
                <w:sz w:val="14"/>
                <w:szCs w:val="14"/>
                <w:lang w:val="en-US"/>
              </w:rPr>
            </w:pPr>
            <w:r w:rsidRPr="00D437DF">
              <w:rPr>
                <w:rFonts w:ascii="Times New Roman" w:hAnsi="Times New Roman"/>
                <w:sz w:val="14"/>
                <w:szCs w:val="14"/>
                <w:lang w:val="en-US"/>
              </w:rPr>
              <w:t>I</w:t>
            </w:r>
          </w:p>
        </w:tc>
      </w:tr>
      <w:tr w:rsidR="00D437DF" w:rsidRPr="00D437DF" w:rsidTr="0081643F">
        <w:tc>
          <w:tcPr>
            <w:tcW w:w="4395" w:type="dxa"/>
          </w:tcPr>
          <w:p w:rsidR="00D437DF" w:rsidRPr="00D437DF" w:rsidRDefault="00D437DF" w:rsidP="0081643F">
            <w:pPr>
              <w:spacing w:line="240" w:lineRule="auto"/>
              <w:jc w:val="center"/>
              <w:rPr>
                <w:rFonts w:ascii="Times New Roman" w:hAnsi="Times New Roman"/>
                <w:sz w:val="14"/>
                <w:szCs w:val="14"/>
              </w:rPr>
            </w:pPr>
            <w:r w:rsidRPr="00D437DF">
              <w:rPr>
                <w:rFonts w:ascii="Times New Roman" w:hAnsi="Times New Roman"/>
                <w:sz w:val="14"/>
                <w:szCs w:val="14"/>
              </w:rPr>
              <w:t>от 15</w:t>
            </w:r>
            <w:r w:rsidRPr="00D437DF">
              <w:rPr>
                <w:rFonts w:ascii="Times New Roman" w:hAnsi="Times New Roman"/>
                <w:sz w:val="14"/>
                <w:szCs w:val="14"/>
                <w:lang w:val="en-US"/>
              </w:rPr>
              <w:t>0</w:t>
            </w:r>
            <w:r w:rsidRPr="00D437DF">
              <w:rPr>
                <w:rFonts w:ascii="Times New Roman" w:hAnsi="Times New Roman"/>
                <w:sz w:val="14"/>
                <w:szCs w:val="14"/>
              </w:rPr>
              <w:t xml:space="preserve"> до 200</w:t>
            </w:r>
          </w:p>
        </w:tc>
        <w:tc>
          <w:tcPr>
            <w:tcW w:w="5068" w:type="dxa"/>
          </w:tcPr>
          <w:p w:rsidR="00D437DF" w:rsidRPr="00D437DF" w:rsidRDefault="00D437DF" w:rsidP="0081643F">
            <w:pPr>
              <w:spacing w:line="240" w:lineRule="auto"/>
              <w:jc w:val="center"/>
              <w:rPr>
                <w:rFonts w:ascii="Times New Roman" w:hAnsi="Times New Roman"/>
                <w:sz w:val="14"/>
                <w:szCs w:val="14"/>
                <w:lang w:val="en-US"/>
              </w:rPr>
            </w:pPr>
            <w:r w:rsidRPr="00D437DF">
              <w:rPr>
                <w:rFonts w:ascii="Times New Roman" w:hAnsi="Times New Roman"/>
                <w:sz w:val="14"/>
                <w:szCs w:val="14"/>
                <w:lang w:val="en-US"/>
              </w:rPr>
              <w:t>II</w:t>
            </w:r>
          </w:p>
        </w:tc>
      </w:tr>
      <w:tr w:rsidR="00D437DF" w:rsidRPr="00D437DF" w:rsidTr="0081643F">
        <w:tc>
          <w:tcPr>
            <w:tcW w:w="4395" w:type="dxa"/>
          </w:tcPr>
          <w:p w:rsidR="00D437DF" w:rsidRPr="00D437DF" w:rsidRDefault="00D437DF" w:rsidP="0081643F">
            <w:pPr>
              <w:spacing w:line="240" w:lineRule="auto"/>
              <w:jc w:val="center"/>
              <w:rPr>
                <w:rFonts w:ascii="Times New Roman" w:hAnsi="Times New Roman"/>
                <w:sz w:val="14"/>
                <w:szCs w:val="14"/>
                <w:lang w:val="en-US"/>
              </w:rPr>
            </w:pPr>
            <w:r w:rsidRPr="00D437DF">
              <w:rPr>
                <w:rFonts w:ascii="Times New Roman" w:hAnsi="Times New Roman"/>
                <w:sz w:val="14"/>
                <w:szCs w:val="14"/>
              </w:rPr>
              <w:t>от  100</w:t>
            </w:r>
            <w:r w:rsidRPr="00D437DF">
              <w:rPr>
                <w:rFonts w:ascii="Times New Roman" w:hAnsi="Times New Roman"/>
                <w:sz w:val="14"/>
                <w:szCs w:val="14"/>
                <w:lang w:val="en-US"/>
              </w:rPr>
              <w:t xml:space="preserve"> </w:t>
            </w:r>
            <w:r w:rsidRPr="00D437DF">
              <w:rPr>
                <w:rFonts w:ascii="Times New Roman" w:hAnsi="Times New Roman"/>
                <w:sz w:val="14"/>
                <w:szCs w:val="14"/>
              </w:rPr>
              <w:t xml:space="preserve">до </w:t>
            </w:r>
            <w:r w:rsidRPr="00D437DF">
              <w:rPr>
                <w:rFonts w:ascii="Times New Roman" w:hAnsi="Times New Roman"/>
                <w:sz w:val="14"/>
                <w:szCs w:val="14"/>
                <w:lang w:val="en-US"/>
              </w:rPr>
              <w:t>1</w:t>
            </w:r>
            <w:r w:rsidRPr="00D437DF">
              <w:rPr>
                <w:rFonts w:ascii="Times New Roman" w:hAnsi="Times New Roman"/>
                <w:sz w:val="14"/>
                <w:szCs w:val="14"/>
              </w:rPr>
              <w:t>5</w:t>
            </w:r>
            <w:r w:rsidRPr="00D437DF">
              <w:rPr>
                <w:rFonts w:ascii="Times New Roman" w:hAnsi="Times New Roman"/>
                <w:sz w:val="14"/>
                <w:szCs w:val="14"/>
                <w:lang w:val="en-US"/>
              </w:rPr>
              <w:t>0</w:t>
            </w:r>
          </w:p>
        </w:tc>
        <w:tc>
          <w:tcPr>
            <w:tcW w:w="5068" w:type="dxa"/>
          </w:tcPr>
          <w:p w:rsidR="00D437DF" w:rsidRPr="00D437DF" w:rsidRDefault="00D437DF" w:rsidP="0081643F">
            <w:pPr>
              <w:spacing w:line="240" w:lineRule="auto"/>
              <w:jc w:val="center"/>
              <w:rPr>
                <w:rFonts w:ascii="Times New Roman" w:hAnsi="Times New Roman"/>
                <w:sz w:val="14"/>
                <w:szCs w:val="14"/>
                <w:lang w:val="en-US"/>
              </w:rPr>
            </w:pPr>
            <w:r w:rsidRPr="00D437DF">
              <w:rPr>
                <w:rFonts w:ascii="Times New Roman" w:hAnsi="Times New Roman"/>
                <w:sz w:val="14"/>
                <w:szCs w:val="14"/>
                <w:lang w:val="en-US"/>
              </w:rPr>
              <w:t>III</w:t>
            </w:r>
          </w:p>
        </w:tc>
      </w:tr>
      <w:tr w:rsidR="00D437DF" w:rsidRPr="00D437DF" w:rsidTr="0081643F">
        <w:tc>
          <w:tcPr>
            <w:tcW w:w="4395" w:type="dxa"/>
          </w:tcPr>
          <w:p w:rsidR="00D437DF" w:rsidRPr="00D437DF" w:rsidRDefault="00D437DF" w:rsidP="0081643F">
            <w:pPr>
              <w:spacing w:after="0" w:line="240" w:lineRule="auto"/>
              <w:jc w:val="center"/>
              <w:rPr>
                <w:rFonts w:ascii="Times New Roman" w:hAnsi="Times New Roman"/>
                <w:sz w:val="14"/>
                <w:szCs w:val="14"/>
              </w:rPr>
            </w:pPr>
            <w:proofErr w:type="spellStart"/>
            <w:r w:rsidRPr="00D437DF">
              <w:rPr>
                <w:rFonts w:ascii="Times New Roman" w:hAnsi="Times New Roman"/>
                <w:sz w:val="14"/>
                <w:szCs w:val="14"/>
              </w:rPr>
              <w:t>д</w:t>
            </w:r>
            <w:proofErr w:type="spellEnd"/>
            <w:r w:rsidRPr="00D437DF">
              <w:rPr>
                <w:rFonts w:ascii="Times New Roman" w:hAnsi="Times New Roman"/>
                <w:sz w:val="14"/>
                <w:szCs w:val="14"/>
                <w:lang w:val="en-US"/>
              </w:rPr>
              <w:t xml:space="preserve">о </w:t>
            </w:r>
            <w:r w:rsidRPr="00D437DF">
              <w:rPr>
                <w:rFonts w:ascii="Times New Roman" w:hAnsi="Times New Roman"/>
                <w:sz w:val="14"/>
                <w:szCs w:val="14"/>
              </w:rPr>
              <w:t xml:space="preserve"> 100</w:t>
            </w:r>
          </w:p>
        </w:tc>
        <w:tc>
          <w:tcPr>
            <w:tcW w:w="5068" w:type="dxa"/>
          </w:tcPr>
          <w:p w:rsidR="00D437DF" w:rsidRPr="00D437DF" w:rsidRDefault="00D437DF" w:rsidP="0081643F">
            <w:pPr>
              <w:spacing w:after="0" w:line="240" w:lineRule="auto"/>
              <w:jc w:val="center"/>
              <w:rPr>
                <w:rFonts w:ascii="Times New Roman" w:hAnsi="Times New Roman"/>
                <w:sz w:val="14"/>
                <w:szCs w:val="14"/>
                <w:lang w:val="en-US"/>
              </w:rPr>
            </w:pPr>
            <w:r w:rsidRPr="00D437DF">
              <w:rPr>
                <w:rFonts w:ascii="Times New Roman" w:hAnsi="Times New Roman"/>
                <w:sz w:val="14"/>
                <w:szCs w:val="14"/>
                <w:lang w:val="en-US"/>
              </w:rPr>
              <w:t>IV</w:t>
            </w:r>
          </w:p>
        </w:tc>
      </w:tr>
    </w:tbl>
    <w:p w:rsidR="00D437DF" w:rsidRPr="00D437DF" w:rsidRDefault="00D437DF" w:rsidP="00D437DF">
      <w:pPr>
        <w:spacing w:after="0" w:line="240" w:lineRule="auto"/>
        <w:jc w:val="both"/>
        <w:rPr>
          <w:rFonts w:ascii="Times New Roman" w:hAnsi="Times New Roman"/>
          <w:sz w:val="14"/>
          <w:szCs w:val="14"/>
        </w:rPr>
      </w:pPr>
    </w:p>
    <w:p w:rsidR="00D437DF" w:rsidRPr="00D437DF" w:rsidRDefault="00D437DF" w:rsidP="00D437DF">
      <w:pPr>
        <w:spacing w:after="0" w:line="240" w:lineRule="auto"/>
        <w:ind w:firstLine="720"/>
        <w:rPr>
          <w:rFonts w:ascii="Times New Roman" w:hAnsi="Times New Roman"/>
          <w:sz w:val="14"/>
          <w:szCs w:val="14"/>
        </w:rPr>
      </w:pPr>
      <w:r w:rsidRPr="00D437DF">
        <w:rPr>
          <w:rFonts w:ascii="Times New Roman" w:hAnsi="Times New Roman"/>
          <w:sz w:val="14"/>
          <w:szCs w:val="14"/>
          <w:lang w:val="en-US"/>
        </w:rPr>
        <w:t>III</w:t>
      </w:r>
      <w:proofErr w:type="gramStart"/>
      <w:r w:rsidRPr="00D437DF">
        <w:rPr>
          <w:rFonts w:ascii="Times New Roman" w:hAnsi="Times New Roman"/>
          <w:sz w:val="14"/>
          <w:szCs w:val="14"/>
        </w:rPr>
        <w:t>.  Показатели</w:t>
      </w:r>
      <w:proofErr w:type="gramEnd"/>
      <w:r w:rsidRPr="00D437DF">
        <w:rPr>
          <w:rFonts w:ascii="Times New Roman" w:hAnsi="Times New Roman"/>
          <w:sz w:val="14"/>
          <w:szCs w:val="14"/>
        </w:rPr>
        <w:t xml:space="preserve"> для отнесения муниципальных учреждений культуры смешанного типа (в штате ДК – библиотека)  к группам по оплате труда </w:t>
      </w:r>
    </w:p>
    <w:p w:rsidR="00D437DF" w:rsidRPr="00D437DF" w:rsidRDefault="00D437DF" w:rsidP="00D437DF">
      <w:pPr>
        <w:spacing w:after="0" w:line="240" w:lineRule="auto"/>
        <w:jc w:val="both"/>
        <w:rPr>
          <w:rFonts w:ascii="Times New Roman" w:hAnsi="Times New Roman"/>
          <w:sz w:val="14"/>
          <w:szCs w:val="14"/>
        </w:rPr>
      </w:pPr>
      <w:r w:rsidRPr="00D437DF">
        <w:rPr>
          <w:rFonts w:ascii="Times New Roman" w:hAnsi="Times New Roman"/>
          <w:sz w:val="14"/>
          <w:szCs w:val="14"/>
        </w:rPr>
        <w:tab/>
      </w:r>
      <w:proofErr w:type="gramStart"/>
      <w:r w:rsidRPr="00D437DF">
        <w:rPr>
          <w:rFonts w:ascii="Times New Roman" w:hAnsi="Times New Roman"/>
          <w:sz w:val="14"/>
          <w:szCs w:val="14"/>
        </w:rPr>
        <w:t xml:space="preserve">Для муниципальных учреждений культуры смешанного типа, в состав которых входят библиотеки, расчет показателей и определение групп по оплате труда производится по показателям и группам для отнесения  домов культуры (культуры и досуга), </w:t>
      </w:r>
      <w:proofErr w:type="spellStart"/>
      <w:r w:rsidRPr="00D437DF">
        <w:rPr>
          <w:rFonts w:ascii="Times New Roman" w:hAnsi="Times New Roman"/>
          <w:sz w:val="14"/>
          <w:szCs w:val="14"/>
        </w:rPr>
        <w:t>этно-культурных</w:t>
      </w:r>
      <w:proofErr w:type="spellEnd"/>
      <w:r w:rsidRPr="00D437DF">
        <w:rPr>
          <w:rFonts w:ascii="Times New Roman" w:hAnsi="Times New Roman"/>
          <w:sz w:val="14"/>
          <w:szCs w:val="14"/>
        </w:rPr>
        <w:t xml:space="preserve">, социально-культурных, </w:t>
      </w:r>
      <w:proofErr w:type="spellStart"/>
      <w:r w:rsidRPr="00D437DF">
        <w:rPr>
          <w:rFonts w:ascii="Times New Roman" w:hAnsi="Times New Roman"/>
          <w:sz w:val="14"/>
          <w:szCs w:val="14"/>
        </w:rPr>
        <w:t>общественно-досуговых</w:t>
      </w:r>
      <w:proofErr w:type="spellEnd"/>
      <w:r w:rsidRPr="00D437DF">
        <w:rPr>
          <w:rFonts w:ascii="Times New Roman" w:hAnsi="Times New Roman"/>
          <w:sz w:val="14"/>
          <w:szCs w:val="14"/>
        </w:rPr>
        <w:t xml:space="preserve"> центров и других аналогичных учреждений к группам по оплате труда Таблицы </w:t>
      </w:r>
      <w:r w:rsidRPr="00D437DF">
        <w:rPr>
          <w:rFonts w:ascii="Times New Roman" w:hAnsi="Times New Roman"/>
          <w:sz w:val="14"/>
          <w:szCs w:val="14"/>
          <w:lang w:val="en-US"/>
        </w:rPr>
        <w:t>II</w:t>
      </w:r>
      <w:r w:rsidRPr="00D437DF">
        <w:rPr>
          <w:rFonts w:ascii="Times New Roman" w:hAnsi="Times New Roman"/>
          <w:sz w:val="14"/>
          <w:szCs w:val="14"/>
        </w:rPr>
        <w:t xml:space="preserve"> с добавлением  баллов по основным показателям для отнесения библиотек    к    группам  по   оплате   труда</w:t>
      </w:r>
      <w:proofErr w:type="gramEnd"/>
      <w:r w:rsidRPr="00D437DF">
        <w:rPr>
          <w:rFonts w:ascii="Times New Roman" w:hAnsi="Times New Roman"/>
          <w:sz w:val="14"/>
          <w:szCs w:val="14"/>
        </w:rPr>
        <w:t xml:space="preserve">,   </w:t>
      </w:r>
      <w:proofErr w:type="gramStart"/>
      <w:r w:rsidRPr="00D437DF">
        <w:rPr>
          <w:rFonts w:ascii="Times New Roman" w:hAnsi="Times New Roman"/>
          <w:sz w:val="14"/>
          <w:szCs w:val="14"/>
        </w:rPr>
        <w:t xml:space="preserve">указанных   в   пунктах   2,3,4,5,6,7,26 </w:t>
      </w:r>
      <w:proofErr w:type="gramEnd"/>
    </w:p>
    <w:p w:rsidR="00D437DF" w:rsidRPr="00D437DF" w:rsidRDefault="00D437DF" w:rsidP="00D437DF">
      <w:pPr>
        <w:spacing w:after="0" w:line="240" w:lineRule="auto"/>
        <w:jc w:val="both"/>
        <w:rPr>
          <w:rFonts w:ascii="Times New Roman" w:hAnsi="Times New Roman"/>
          <w:sz w:val="14"/>
          <w:szCs w:val="14"/>
        </w:rPr>
      </w:pPr>
      <w:r w:rsidRPr="00D437DF">
        <w:rPr>
          <w:rFonts w:ascii="Times New Roman" w:hAnsi="Times New Roman"/>
          <w:sz w:val="14"/>
          <w:szCs w:val="14"/>
        </w:rPr>
        <w:t xml:space="preserve">Таблицы </w:t>
      </w:r>
      <w:r w:rsidRPr="00D437DF">
        <w:rPr>
          <w:rFonts w:ascii="Times New Roman" w:hAnsi="Times New Roman"/>
          <w:sz w:val="14"/>
          <w:szCs w:val="14"/>
          <w:lang w:val="en-US"/>
        </w:rPr>
        <w:t>III</w:t>
      </w:r>
      <w:r w:rsidRPr="00D437DF">
        <w:rPr>
          <w:rFonts w:ascii="Times New Roman" w:hAnsi="Times New Roman"/>
          <w:sz w:val="14"/>
          <w:szCs w:val="14"/>
        </w:rPr>
        <w:t>.</w:t>
      </w:r>
    </w:p>
    <w:p w:rsidR="00D437DF" w:rsidRPr="00D437DF" w:rsidRDefault="00D437DF" w:rsidP="00D437DF">
      <w:pPr>
        <w:spacing w:after="0" w:line="240" w:lineRule="auto"/>
        <w:jc w:val="both"/>
        <w:rPr>
          <w:rFonts w:ascii="Times New Roman" w:hAnsi="Times New Roman"/>
          <w:sz w:val="14"/>
          <w:szCs w:val="14"/>
        </w:rPr>
      </w:pPr>
    </w:p>
    <w:p w:rsidR="00D437DF" w:rsidRPr="00D437DF" w:rsidRDefault="00D437DF" w:rsidP="00D437DF">
      <w:pPr>
        <w:spacing w:after="0" w:line="240" w:lineRule="auto"/>
        <w:jc w:val="center"/>
        <w:rPr>
          <w:rFonts w:ascii="Times New Roman" w:hAnsi="Times New Roman"/>
          <w:sz w:val="14"/>
          <w:szCs w:val="14"/>
        </w:rPr>
      </w:pPr>
      <w:r w:rsidRPr="00D437DF">
        <w:rPr>
          <w:rFonts w:ascii="Times New Roman" w:hAnsi="Times New Roman"/>
          <w:sz w:val="14"/>
          <w:szCs w:val="14"/>
          <w:lang w:val="en-US"/>
        </w:rPr>
        <w:t>IV</w:t>
      </w:r>
      <w:r w:rsidRPr="00D437DF">
        <w:rPr>
          <w:rFonts w:ascii="Times New Roman" w:hAnsi="Times New Roman"/>
          <w:sz w:val="14"/>
          <w:szCs w:val="14"/>
        </w:rPr>
        <w:t>.   Порядок отнесения учреждений   к группам по оплате труда</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4.1. Группа по оплате труда определяется один раз в год Администрацией  муниципального  образования «Пустозерский сельсовет» Ненецкого автономного округа на основании статистических и других официальных документов, подтверждающих наличие указанных объемов работы учреждения.</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4.2. Группа по оплате труда для вновь открываемых учреждений устанавливается исходя из плановых (проектных) показателей, но не более чем на два года.</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 xml:space="preserve">4.3. При установлении группы по оплате труда учитываются данные за отчетный год на 01 января текущего года. </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4.4. За руководителями учреждений,  находящихся на капитальном ремонте, сохраняется группа по оплате труда, определенная до начала ремонта, но не более чем на один год. В учреждениях, проводящих капитальный ремонт и устранение последствий аварий, сохраняется группа по оплате труда, установленная на этот момент, на срок прохождения ремонтных работ.</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4.5. Руководители учреждений с сопроводительным письмом представляют в  Администрацию муниципального  образования «Пустозерский  сельсовет» Ненецкого автономного округа документы, подтверждающие наличие соответствующих объемов работы учреждения, ежегодно в срок до 01 февраля календарного года. Руководители учреждений несут дисциплинарную ответственность за достоверность и своевременность представления указанных документов учредителю.</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 xml:space="preserve">4.6. Администрация муниципального образования «Пустозерский  сельсовет» Ненецкого автономного округа ежегодно принимает решение об отнесении учреждений к группам по оплате труда для установления размеров окладов (ставок). Решения учредителя об отнесении учреждений к группам по оплате труда для установления окладов оформляются постановлением, издаваемым в срок не позднее 01 марта каждого календарного года. </w:t>
      </w:r>
    </w:p>
    <w:p w:rsidR="00D437DF" w:rsidRPr="00D437DF" w:rsidRDefault="00D437DF" w:rsidP="00D437DF">
      <w:pPr>
        <w:spacing w:after="0" w:line="240" w:lineRule="auto"/>
        <w:ind w:firstLine="709"/>
        <w:jc w:val="both"/>
        <w:rPr>
          <w:rFonts w:ascii="Times New Roman" w:hAnsi="Times New Roman"/>
          <w:sz w:val="14"/>
          <w:szCs w:val="14"/>
        </w:rPr>
      </w:pPr>
      <w:r w:rsidRPr="00D437DF">
        <w:rPr>
          <w:rFonts w:ascii="Times New Roman" w:hAnsi="Times New Roman"/>
          <w:sz w:val="14"/>
          <w:szCs w:val="14"/>
        </w:rPr>
        <w:t xml:space="preserve">4.7. Повышающий коэффициент </w:t>
      </w:r>
      <w:proofErr w:type="gramStart"/>
      <w:r w:rsidRPr="00D437DF">
        <w:rPr>
          <w:rFonts w:ascii="Times New Roman" w:hAnsi="Times New Roman"/>
          <w:sz w:val="14"/>
          <w:szCs w:val="14"/>
        </w:rPr>
        <w:t>по учреждению в соответствии с отнесением к группе по оплате</w:t>
      </w:r>
      <w:proofErr w:type="gramEnd"/>
      <w:r w:rsidRPr="00D437DF">
        <w:rPr>
          <w:rFonts w:ascii="Times New Roman" w:hAnsi="Times New Roman"/>
          <w:sz w:val="14"/>
          <w:szCs w:val="14"/>
        </w:rPr>
        <w:t xml:space="preserve"> труда устанавливается Администрацией муниципального образования «Пустозерский сельсовет» Ненецкого автономного округа не позднее 01 мая каждого календарного года.</w:t>
      </w:r>
    </w:p>
    <w:p w:rsidR="00D437DF" w:rsidRPr="00D437DF" w:rsidRDefault="00D437DF" w:rsidP="0081643F">
      <w:pPr>
        <w:pStyle w:val="21"/>
        <w:ind w:firstLine="709"/>
        <w:rPr>
          <w:sz w:val="14"/>
          <w:szCs w:val="14"/>
        </w:rPr>
      </w:pPr>
      <w:r w:rsidRPr="00D437DF">
        <w:rPr>
          <w:sz w:val="14"/>
          <w:szCs w:val="14"/>
        </w:rPr>
        <w:t>4.8. Учреждения при достижении высоких результатов по основным направлениям деятельности могут быть переведены на одну группу выше по сравнению с группой, установленной по показателям.</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Приложение  № 5</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к типовому положению</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об оплате труда работников</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 xml:space="preserve">муниципальных учреждений культуры </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МО «Пустозерский сельсовет» НАО</w:t>
      </w:r>
    </w:p>
    <w:p w:rsidR="00D437DF" w:rsidRPr="00D437DF" w:rsidRDefault="00D437DF" w:rsidP="0081643F">
      <w:pPr>
        <w:autoSpaceDE w:val="0"/>
        <w:autoSpaceDN w:val="0"/>
        <w:adjustRightInd w:val="0"/>
        <w:spacing w:after="0" w:line="240" w:lineRule="auto"/>
        <w:rPr>
          <w:rFonts w:ascii="Times New Roman" w:hAnsi="Times New Roman"/>
          <w:b/>
          <w:bCs/>
          <w:sz w:val="14"/>
          <w:szCs w:val="14"/>
        </w:rPr>
      </w:pPr>
    </w:p>
    <w:p w:rsidR="00D437DF" w:rsidRPr="00D437DF" w:rsidRDefault="00D437DF" w:rsidP="00D437DF">
      <w:pPr>
        <w:autoSpaceDE w:val="0"/>
        <w:autoSpaceDN w:val="0"/>
        <w:adjustRightInd w:val="0"/>
        <w:spacing w:after="0" w:line="240" w:lineRule="auto"/>
        <w:jc w:val="center"/>
        <w:rPr>
          <w:rFonts w:ascii="Times New Roman" w:hAnsi="Times New Roman"/>
          <w:b/>
          <w:bCs/>
          <w:sz w:val="14"/>
          <w:szCs w:val="14"/>
        </w:rPr>
      </w:pPr>
      <w:r w:rsidRPr="00D437DF">
        <w:rPr>
          <w:rFonts w:ascii="Times New Roman" w:hAnsi="Times New Roman"/>
          <w:b/>
          <w:bCs/>
          <w:sz w:val="14"/>
          <w:szCs w:val="14"/>
        </w:rPr>
        <w:t>Рекомендуемые размеры повышающих коэффициентов по учреждению</w:t>
      </w:r>
    </w:p>
    <w:p w:rsidR="00D437DF" w:rsidRPr="00D437DF" w:rsidRDefault="00D437DF" w:rsidP="00D437DF">
      <w:pPr>
        <w:autoSpaceDE w:val="0"/>
        <w:autoSpaceDN w:val="0"/>
        <w:adjustRightInd w:val="0"/>
        <w:spacing w:after="0" w:line="240" w:lineRule="auto"/>
        <w:jc w:val="center"/>
        <w:rPr>
          <w:rFonts w:ascii="Times New Roman" w:hAnsi="Times New Roman"/>
          <w:b/>
          <w:bCs/>
          <w:sz w:val="14"/>
          <w:szCs w:val="14"/>
        </w:rPr>
      </w:pPr>
      <w:r w:rsidRPr="00D437DF">
        <w:rPr>
          <w:rFonts w:ascii="Times New Roman" w:hAnsi="Times New Roman"/>
          <w:b/>
          <w:bCs/>
          <w:sz w:val="14"/>
          <w:szCs w:val="14"/>
        </w:rPr>
        <w:t xml:space="preserve">для работников, замещающих общеотраслевые должности руководителей, специалистов и служащих  или выполняющих работу по общеотраслевым профессиям рабочих в зависимости от отнесения муниципальных  казенных учреждений </w:t>
      </w:r>
    </w:p>
    <w:p w:rsidR="00D437DF" w:rsidRPr="00D437DF" w:rsidRDefault="00D437DF" w:rsidP="00D437DF">
      <w:pPr>
        <w:autoSpaceDE w:val="0"/>
        <w:autoSpaceDN w:val="0"/>
        <w:adjustRightInd w:val="0"/>
        <w:spacing w:after="0" w:line="240" w:lineRule="auto"/>
        <w:jc w:val="center"/>
        <w:rPr>
          <w:rFonts w:ascii="Times New Roman" w:hAnsi="Times New Roman"/>
          <w:b/>
          <w:bCs/>
          <w:sz w:val="14"/>
          <w:szCs w:val="14"/>
        </w:rPr>
      </w:pPr>
      <w:r w:rsidRPr="00D437DF">
        <w:rPr>
          <w:rFonts w:ascii="Times New Roman" w:hAnsi="Times New Roman"/>
          <w:b/>
          <w:bCs/>
          <w:sz w:val="14"/>
          <w:szCs w:val="14"/>
        </w:rPr>
        <w:t>к группам по оплате труда учреждений</w:t>
      </w:r>
    </w:p>
    <w:p w:rsidR="00D437DF" w:rsidRPr="00D437DF" w:rsidRDefault="00D437DF" w:rsidP="00D437DF">
      <w:pPr>
        <w:autoSpaceDE w:val="0"/>
        <w:autoSpaceDN w:val="0"/>
        <w:adjustRightInd w:val="0"/>
        <w:spacing w:after="0" w:line="240" w:lineRule="auto"/>
        <w:jc w:val="center"/>
        <w:rPr>
          <w:rFonts w:ascii="Times New Roman" w:hAnsi="Times New Roman"/>
          <w:b/>
          <w:bCs/>
          <w:sz w:val="14"/>
          <w:szCs w:val="14"/>
        </w:rPr>
      </w:pP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gridCol w:w="4509"/>
      </w:tblGrid>
      <w:tr w:rsidR="00D437DF" w:rsidRPr="00D437DF" w:rsidTr="0081643F">
        <w:trPr>
          <w:jc w:val="center"/>
        </w:trPr>
        <w:tc>
          <w:tcPr>
            <w:tcW w:w="4500" w:type="dxa"/>
          </w:tcPr>
          <w:p w:rsidR="00D437DF" w:rsidRPr="00D437DF" w:rsidRDefault="00D437DF" w:rsidP="0081643F">
            <w:pPr>
              <w:autoSpaceDE w:val="0"/>
              <w:autoSpaceDN w:val="0"/>
              <w:adjustRightInd w:val="0"/>
              <w:spacing w:after="0" w:line="240" w:lineRule="auto"/>
              <w:jc w:val="center"/>
              <w:rPr>
                <w:rFonts w:ascii="Times New Roman" w:hAnsi="Times New Roman"/>
                <w:b/>
                <w:bCs/>
                <w:sz w:val="14"/>
                <w:szCs w:val="14"/>
                <w:lang w:eastAsia="ru-RU"/>
              </w:rPr>
            </w:pPr>
            <w:r w:rsidRPr="00D437DF">
              <w:rPr>
                <w:rFonts w:ascii="Times New Roman" w:hAnsi="Times New Roman"/>
                <w:sz w:val="14"/>
                <w:szCs w:val="14"/>
                <w:lang w:eastAsia="ru-RU"/>
              </w:rPr>
              <w:t>Группа по оплате труда учреждения</w:t>
            </w:r>
          </w:p>
        </w:tc>
        <w:tc>
          <w:tcPr>
            <w:tcW w:w="4509"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 xml:space="preserve">Размер повышающего коэффициента </w:t>
            </w:r>
          </w:p>
          <w:p w:rsidR="00D437DF" w:rsidRPr="00D437DF" w:rsidRDefault="00D437DF" w:rsidP="0081643F">
            <w:pPr>
              <w:autoSpaceDE w:val="0"/>
              <w:autoSpaceDN w:val="0"/>
              <w:adjustRightInd w:val="0"/>
              <w:spacing w:after="0" w:line="240" w:lineRule="auto"/>
              <w:jc w:val="center"/>
              <w:rPr>
                <w:rFonts w:ascii="Times New Roman" w:hAnsi="Times New Roman"/>
                <w:b/>
                <w:bCs/>
                <w:sz w:val="14"/>
                <w:szCs w:val="14"/>
                <w:lang w:eastAsia="ru-RU"/>
              </w:rPr>
            </w:pPr>
            <w:r w:rsidRPr="00D437DF">
              <w:rPr>
                <w:rFonts w:ascii="Times New Roman" w:hAnsi="Times New Roman"/>
                <w:sz w:val="14"/>
                <w:szCs w:val="14"/>
                <w:lang w:eastAsia="ru-RU"/>
              </w:rPr>
              <w:t>по учреждению</w:t>
            </w:r>
          </w:p>
        </w:tc>
      </w:tr>
      <w:tr w:rsidR="00D437DF" w:rsidRPr="00D437DF" w:rsidTr="0081643F">
        <w:trPr>
          <w:jc w:val="center"/>
        </w:trPr>
        <w:tc>
          <w:tcPr>
            <w:tcW w:w="4500"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1</w:t>
            </w:r>
          </w:p>
        </w:tc>
        <w:tc>
          <w:tcPr>
            <w:tcW w:w="4509"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1,1</w:t>
            </w:r>
          </w:p>
        </w:tc>
      </w:tr>
      <w:tr w:rsidR="00D437DF" w:rsidRPr="00D437DF" w:rsidTr="0081643F">
        <w:trPr>
          <w:jc w:val="center"/>
        </w:trPr>
        <w:tc>
          <w:tcPr>
            <w:tcW w:w="4500"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2</w:t>
            </w:r>
          </w:p>
        </w:tc>
        <w:tc>
          <w:tcPr>
            <w:tcW w:w="4509"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1,065</w:t>
            </w:r>
          </w:p>
        </w:tc>
      </w:tr>
      <w:tr w:rsidR="00D437DF" w:rsidRPr="00D437DF" w:rsidTr="0081643F">
        <w:trPr>
          <w:jc w:val="center"/>
        </w:trPr>
        <w:tc>
          <w:tcPr>
            <w:tcW w:w="4500"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3</w:t>
            </w:r>
          </w:p>
        </w:tc>
        <w:tc>
          <w:tcPr>
            <w:tcW w:w="4509"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1,035</w:t>
            </w:r>
          </w:p>
        </w:tc>
      </w:tr>
      <w:tr w:rsidR="00D437DF" w:rsidRPr="00D437DF" w:rsidTr="0081643F">
        <w:trPr>
          <w:jc w:val="center"/>
        </w:trPr>
        <w:tc>
          <w:tcPr>
            <w:tcW w:w="4500"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4</w:t>
            </w:r>
          </w:p>
        </w:tc>
        <w:tc>
          <w:tcPr>
            <w:tcW w:w="4509" w:type="dxa"/>
          </w:tcPr>
          <w:p w:rsidR="00D437DF" w:rsidRPr="00D437DF" w:rsidRDefault="00D437DF" w:rsidP="0081643F">
            <w:pPr>
              <w:autoSpaceDE w:val="0"/>
              <w:autoSpaceDN w:val="0"/>
              <w:adjustRightInd w:val="0"/>
              <w:spacing w:after="0" w:line="240" w:lineRule="auto"/>
              <w:jc w:val="center"/>
              <w:rPr>
                <w:rFonts w:ascii="Times New Roman" w:hAnsi="Times New Roman"/>
                <w:sz w:val="14"/>
                <w:szCs w:val="14"/>
                <w:lang w:eastAsia="ru-RU"/>
              </w:rPr>
            </w:pPr>
            <w:r w:rsidRPr="00D437DF">
              <w:rPr>
                <w:rFonts w:ascii="Times New Roman" w:hAnsi="Times New Roman"/>
                <w:sz w:val="14"/>
                <w:szCs w:val="14"/>
                <w:lang w:eastAsia="ru-RU"/>
              </w:rPr>
              <w:t>1,0</w:t>
            </w:r>
          </w:p>
        </w:tc>
      </w:tr>
    </w:tbl>
    <w:p w:rsidR="00D437DF" w:rsidRPr="00D437DF" w:rsidRDefault="00D437DF" w:rsidP="00D437DF">
      <w:pPr>
        <w:pStyle w:val="ConsPlusNormal"/>
        <w:ind w:firstLine="0"/>
        <w:outlineLvl w:val="1"/>
        <w:rPr>
          <w:rFonts w:ascii="Times New Roman" w:hAnsi="Times New Roman" w:cs="Times New Roman"/>
          <w:sz w:val="14"/>
          <w:szCs w:val="14"/>
        </w:rPr>
      </w:pPr>
    </w:p>
    <w:p w:rsidR="00D437DF" w:rsidRPr="00D437DF" w:rsidRDefault="00D437DF" w:rsidP="00D437DF">
      <w:pPr>
        <w:pStyle w:val="ConsPlusNormal"/>
        <w:jc w:val="right"/>
        <w:outlineLvl w:val="1"/>
        <w:rPr>
          <w:rFonts w:ascii="Times New Roman" w:hAnsi="Times New Roman" w:cs="Times New Roman"/>
          <w:sz w:val="14"/>
          <w:szCs w:val="14"/>
        </w:rPr>
      </w:pPr>
    </w:p>
    <w:p w:rsidR="00D437DF" w:rsidRPr="00D437DF" w:rsidRDefault="00D437DF" w:rsidP="00D437DF">
      <w:pPr>
        <w:pStyle w:val="ConsPlusNormal"/>
        <w:jc w:val="right"/>
        <w:outlineLvl w:val="1"/>
        <w:rPr>
          <w:rFonts w:ascii="Times New Roman" w:hAnsi="Times New Roman" w:cs="Times New Roman"/>
          <w:sz w:val="14"/>
          <w:szCs w:val="14"/>
        </w:rPr>
      </w:pPr>
      <w:r w:rsidRPr="00D437DF">
        <w:rPr>
          <w:rFonts w:ascii="Times New Roman" w:hAnsi="Times New Roman" w:cs="Times New Roman"/>
          <w:sz w:val="14"/>
          <w:szCs w:val="14"/>
        </w:rPr>
        <w:t>Приложение N 6</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к типовому положению</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об оплате труда работников</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 xml:space="preserve">муниципальных учреждений культуры </w:t>
      </w:r>
    </w:p>
    <w:p w:rsidR="00D437DF" w:rsidRPr="00D437DF" w:rsidRDefault="00D437DF" w:rsidP="0081643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МО «</w:t>
      </w:r>
      <w:proofErr w:type="spellStart"/>
      <w:r w:rsidRPr="00D437DF">
        <w:rPr>
          <w:rFonts w:ascii="Times New Roman" w:hAnsi="Times New Roman" w:cs="Times New Roman"/>
          <w:sz w:val="14"/>
          <w:szCs w:val="14"/>
        </w:rPr>
        <w:t>Пустозерский</w:t>
      </w:r>
      <w:proofErr w:type="spellEnd"/>
      <w:r w:rsidRPr="00D437DF">
        <w:rPr>
          <w:rFonts w:ascii="Times New Roman" w:hAnsi="Times New Roman" w:cs="Times New Roman"/>
          <w:sz w:val="14"/>
          <w:szCs w:val="14"/>
        </w:rPr>
        <w:t xml:space="preserve"> сельсовет» НАО</w:t>
      </w:r>
    </w:p>
    <w:p w:rsidR="00D437DF" w:rsidRPr="00D437DF" w:rsidRDefault="00D437DF" w:rsidP="00D437DF">
      <w:pPr>
        <w:pStyle w:val="ConsPlusNormal"/>
        <w:jc w:val="right"/>
        <w:rPr>
          <w:rFonts w:ascii="Times New Roman" w:hAnsi="Times New Roman" w:cs="Times New Roman"/>
          <w:sz w:val="14"/>
          <w:szCs w:val="14"/>
        </w:rPr>
      </w:pPr>
    </w:p>
    <w:p w:rsidR="00D437DF" w:rsidRPr="00D437DF" w:rsidRDefault="00D437DF" w:rsidP="00D437DF">
      <w:pPr>
        <w:pStyle w:val="ConsPlusNormal"/>
        <w:jc w:val="center"/>
        <w:rPr>
          <w:rFonts w:ascii="Times New Roman" w:hAnsi="Times New Roman" w:cs="Times New Roman"/>
          <w:b/>
          <w:bCs/>
          <w:sz w:val="14"/>
          <w:szCs w:val="14"/>
        </w:rPr>
      </w:pPr>
      <w:r w:rsidRPr="00D437DF">
        <w:rPr>
          <w:rFonts w:ascii="Times New Roman" w:hAnsi="Times New Roman" w:cs="Times New Roman"/>
          <w:b/>
          <w:bCs/>
          <w:sz w:val="14"/>
          <w:szCs w:val="14"/>
        </w:rPr>
        <w:t>Рекомендуемые размеры кратности должностных окладов  руководителей муниципальных казенных учреждений, к средней заработной плате работников основного персонала  руководимых ими учреждений</w:t>
      </w:r>
    </w:p>
    <w:p w:rsidR="00D437DF" w:rsidRPr="00D437DF" w:rsidRDefault="00D437DF" w:rsidP="00D437DF">
      <w:pPr>
        <w:pStyle w:val="ConsPlusNormal"/>
        <w:jc w:val="center"/>
        <w:rPr>
          <w:rFonts w:ascii="Times New Roman" w:hAnsi="Times New Roman" w:cs="Times New Roman"/>
          <w:b/>
          <w:bCs/>
          <w:sz w:val="14"/>
          <w:szCs w:val="14"/>
        </w:rPr>
      </w:pPr>
    </w:p>
    <w:tbl>
      <w:tblPr>
        <w:tblW w:w="0" w:type="auto"/>
        <w:tblCellSpacing w:w="5" w:type="nil"/>
        <w:tblInd w:w="-73" w:type="dxa"/>
        <w:tblLayout w:type="fixed"/>
        <w:tblCellMar>
          <w:left w:w="75" w:type="dxa"/>
          <w:right w:w="75" w:type="dxa"/>
        </w:tblCellMar>
        <w:tblLook w:val="0000"/>
      </w:tblPr>
      <w:tblGrid>
        <w:gridCol w:w="4571"/>
        <w:gridCol w:w="5149"/>
      </w:tblGrid>
      <w:tr w:rsidR="00D437DF" w:rsidRPr="00D437DF" w:rsidTr="0081643F">
        <w:trPr>
          <w:trHeight w:val="800"/>
          <w:tblCellSpacing w:w="5" w:type="nil"/>
        </w:trPr>
        <w:tc>
          <w:tcPr>
            <w:tcW w:w="4571" w:type="dxa"/>
            <w:tcBorders>
              <w:top w:val="single" w:sz="4" w:space="0" w:color="auto"/>
              <w:left w:val="single" w:sz="4" w:space="0" w:color="auto"/>
              <w:bottom w:val="single" w:sz="4" w:space="0" w:color="auto"/>
              <w:right w:val="single" w:sz="4" w:space="0" w:color="auto"/>
            </w:tcBorders>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Группа по оплате труда</w:t>
            </w:r>
          </w:p>
        </w:tc>
        <w:tc>
          <w:tcPr>
            <w:tcW w:w="5149" w:type="dxa"/>
            <w:tcBorders>
              <w:top w:val="single" w:sz="4" w:space="0" w:color="auto"/>
              <w:left w:val="single" w:sz="4" w:space="0" w:color="auto"/>
              <w:bottom w:val="single" w:sz="4" w:space="0" w:color="auto"/>
              <w:right w:val="single" w:sz="4" w:space="0" w:color="auto"/>
            </w:tcBorders>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 xml:space="preserve">Кратность должностного оклада руководителя учреждения  к средней заработной плате   </w:t>
            </w:r>
            <w:r w:rsidRPr="00D437DF">
              <w:rPr>
                <w:rFonts w:ascii="Times New Roman" w:hAnsi="Times New Roman" w:cs="Times New Roman"/>
                <w:sz w:val="14"/>
                <w:szCs w:val="14"/>
              </w:rPr>
              <w:br/>
              <w:t>работников основного персонала</w:t>
            </w:r>
          </w:p>
        </w:tc>
      </w:tr>
      <w:tr w:rsidR="00D437DF" w:rsidRPr="00D437DF" w:rsidTr="0081643F">
        <w:trPr>
          <w:trHeight w:val="508"/>
          <w:tblCellSpacing w:w="5" w:type="nil"/>
        </w:trPr>
        <w:tc>
          <w:tcPr>
            <w:tcW w:w="4571" w:type="dxa"/>
            <w:tcBorders>
              <w:left w:val="single" w:sz="4" w:space="0" w:color="auto"/>
              <w:bottom w:val="single" w:sz="4" w:space="0" w:color="auto"/>
              <w:right w:val="single" w:sz="4" w:space="0" w:color="auto"/>
            </w:tcBorders>
            <w:vAlign w:val="center"/>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1</w:t>
            </w:r>
          </w:p>
        </w:tc>
        <w:tc>
          <w:tcPr>
            <w:tcW w:w="5149" w:type="dxa"/>
            <w:tcBorders>
              <w:left w:val="single" w:sz="4" w:space="0" w:color="auto"/>
              <w:bottom w:val="single" w:sz="4" w:space="0" w:color="auto"/>
              <w:right w:val="single" w:sz="4" w:space="0" w:color="auto"/>
            </w:tcBorders>
            <w:vAlign w:val="center"/>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2,4 - 2,8</w:t>
            </w:r>
          </w:p>
        </w:tc>
      </w:tr>
      <w:tr w:rsidR="00D437DF" w:rsidRPr="00D437DF" w:rsidTr="0081643F">
        <w:trPr>
          <w:trHeight w:val="400"/>
          <w:tblCellSpacing w:w="5" w:type="nil"/>
        </w:trPr>
        <w:tc>
          <w:tcPr>
            <w:tcW w:w="4571" w:type="dxa"/>
            <w:tcBorders>
              <w:left w:val="single" w:sz="4" w:space="0" w:color="auto"/>
              <w:bottom w:val="single" w:sz="4" w:space="0" w:color="auto"/>
              <w:right w:val="single" w:sz="4" w:space="0" w:color="auto"/>
            </w:tcBorders>
            <w:vAlign w:val="center"/>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2</w:t>
            </w:r>
          </w:p>
        </w:tc>
        <w:tc>
          <w:tcPr>
            <w:tcW w:w="5149" w:type="dxa"/>
            <w:tcBorders>
              <w:left w:val="single" w:sz="4" w:space="0" w:color="auto"/>
              <w:bottom w:val="single" w:sz="4" w:space="0" w:color="auto"/>
              <w:right w:val="single" w:sz="4" w:space="0" w:color="auto"/>
            </w:tcBorders>
            <w:vAlign w:val="center"/>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2,0 - 2,6</w:t>
            </w:r>
          </w:p>
        </w:tc>
      </w:tr>
      <w:tr w:rsidR="00D437DF" w:rsidRPr="00D437DF" w:rsidTr="0081643F">
        <w:trPr>
          <w:trHeight w:val="471"/>
          <w:tblCellSpacing w:w="5" w:type="nil"/>
        </w:trPr>
        <w:tc>
          <w:tcPr>
            <w:tcW w:w="4571" w:type="dxa"/>
            <w:tcBorders>
              <w:left w:val="single" w:sz="4" w:space="0" w:color="auto"/>
              <w:bottom w:val="single" w:sz="4" w:space="0" w:color="auto"/>
              <w:right w:val="single" w:sz="4" w:space="0" w:color="auto"/>
            </w:tcBorders>
            <w:vAlign w:val="center"/>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3</w:t>
            </w:r>
          </w:p>
        </w:tc>
        <w:tc>
          <w:tcPr>
            <w:tcW w:w="5149" w:type="dxa"/>
            <w:tcBorders>
              <w:left w:val="single" w:sz="4" w:space="0" w:color="auto"/>
              <w:bottom w:val="single" w:sz="4" w:space="0" w:color="auto"/>
              <w:right w:val="single" w:sz="4" w:space="0" w:color="auto"/>
            </w:tcBorders>
            <w:vAlign w:val="center"/>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1,6 - 2,2</w:t>
            </w:r>
          </w:p>
        </w:tc>
      </w:tr>
      <w:tr w:rsidR="00D437DF" w:rsidRPr="00D437DF" w:rsidTr="0081643F">
        <w:trPr>
          <w:trHeight w:val="535"/>
          <w:tblCellSpacing w:w="5" w:type="nil"/>
        </w:trPr>
        <w:tc>
          <w:tcPr>
            <w:tcW w:w="4571" w:type="dxa"/>
            <w:tcBorders>
              <w:left w:val="single" w:sz="4" w:space="0" w:color="auto"/>
              <w:bottom w:val="single" w:sz="4" w:space="0" w:color="auto"/>
              <w:right w:val="single" w:sz="4" w:space="0" w:color="auto"/>
            </w:tcBorders>
            <w:vAlign w:val="center"/>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4</w:t>
            </w:r>
          </w:p>
        </w:tc>
        <w:tc>
          <w:tcPr>
            <w:tcW w:w="5149" w:type="dxa"/>
            <w:tcBorders>
              <w:left w:val="single" w:sz="4" w:space="0" w:color="auto"/>
              <w:bottom w:val="single" w:sz="4" w:space="0" w:color="auto"/>
              <w:right w:val="single" w:sz="4" w:space="0" w:color="auto"/>
            </w:tcBorders>
            <w:vAlign w:val="center"/>
          </w:tcPr>
          <w:p w:rsidR="00D437DF" w:rsidRPr="00D437DF" w:rsidRDefault="00D437DF" w:rsidP="0081643F">
            <w:pPr>
              <w:pStyle w:val="ConsPlusCell"/>
              <w:jc w:val="center"/>
              <w:rPr>
                <w:rFonts w:ascii="Times New Roman" w:hAnsi="Times New Roman" w:cs="Times New Roman"/>
                <w:sz w:val="14"/>
                <w:szCs w:val="14"/>
              </w:rPr>
            </w:pPr>
            <w:r w:rsidRPr="00D437DF">
              <w:rPr>
                <w:rFonts w:ascii="Times New Roman" w:hAnsi="Times New Roman" w:cs="Times New Roman"/>
                <w:sz w:val="14"/>
                <w:szCs w:val="14"/>
              </w:rPr>
              <w:t>1,2 - 1,8</w:t>
            </w:r>
          </w:p>
        </w:tc>
      </w:tr>
    </w:tbl>
    <w:p w:rsidR="00D437DF" w:rsidRPr="00D437DF" w:rsidRDefault="00D437DF" w:rsidP="00D437DF">
      <w:pPr>
        <w:autoSpaceDE w:val="0"/>
        <w:autoSpaceDN w:val="0"/>
        <w:adjustRightInd w:val="0"/>
        <w:spacing w:after="0" w:line="240" w:lineRule="auto"/>
        <w:rPr>
          <w:rFonts w:ascii="Times New Roman" w:hAnsi="Times New Roman"/>
          <w:sz w:val="14"/>
          <w:szCs w:val="14"/>
        </w:rPr>
      </w:pPr>
    </w:p>
    <w:p w:rsidR="00D437DF" w:rsidRPr="00D437DF" w:rsidRDefault="00D437DF" w:rsidP="00D437DF">
      <w:pPr>
        <w:autoSpaceDE w:val="0"/>
        <w:autoSpaceDN w:val="0"/>
        <w:adjustRightInd w:val="0"/>
        <w:spacing w:after="0" w:line="240" w:lineRule="auto"/>
        <w:jc w:val="right"/>
        <w:rPr>
          <w:rFonts w:ascii="Times New Roman" w:hAnsi="Times New Roman"/>
          <w:sz w:val="14"/>
          <w:szCs w:val="14"/>
        </w:rPr>
      </w:pPr>
      <w:r w:rsidRPr="00D437DF">
        <w:rPr>
          <w:rFonts w:ascii="Times New Roman" w:hAnsi="Times New Roman"/>
          <w:sz w:val="14"/>
          <w:szCs w:val="14"/>
        </w:rPr>
        <w:lastRenderedPageBreak/>
        <w:t>Приложение №  7</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к типовому положению</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об оплате труда работников</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 xml:space="preserve">муниципальных учреждений культуры </w:t>
      </w:r>
    </w:p>
    <w:p w:rsidR="00D437DF" w:rsidRPr="00D437DF" w:rsidRDefault="00D437DF" w:rsidP="00D437DF">
      <w:pPr>
        <w:pStyle w:val="ConsPlusNormal"/>
        <w:jc w:val="right"/>
        <w:rPr>
          <w:rFonts w:ascii="Times New Roman" w:hAnsi="Times New Roman" w:cs="Times New Roman"/>
          <w:sz w:val="14"/>
          <w:szCs w:val="14"/>
        </w:rPr>
      </w:pPr>
      <w:r w:rsidRPr="00D437DF">
        <w:rPr>
          <w:rFonts w:ascii="Times New Roman" w:hAnsi="Times New Roman" w:cs="Times New Roman"/>
          <w:sz w:val="14"/>
          <w:szCs w:val="14"/>
        </w:rPr>
        <w:t>МО «Пустозерский сельсовет» НАО</w:t>
      </w:r>
    </w:p>
    <w:p w:rsidR="00D437DF" w:rsidRPr="00D437DF" w:rsidRDefault="00D437DF" w:rsidP="0081643F">
      <w:pPr>
        <w:pStyle w:val="ConsPlusNormal"/>
        <w:ind w:firstLine="0"/>
        <w:rPr>
          <w:rFonts w:ascii="Times New Roman" w:hAnsi="Times New Roman" w:cs="Times New Roman"/>
          <w:b/>
          <w:bCs/>
          <w:sz w:val="14"/>
          <w:szCs w:val="14"/>
        </w:rPr>
      </w:pPr>
    </w:p>
    <w:p w:rsidR="00D437DF" w:rsidRDefault="00D437DF" w:rsidP="0081643F">
      <w:pPr>
        <w:autoSpaceDE w:val="0"/>
        <w:autoSpaceDN w:val="0"/>
        <w:adjustRightInd w:val="0"/>
        <w:spacing w:after="0" w:line="240" w:lineRule="auto"/>
        <w:jc w:val="center"/>
        <w:rPr>
          <w:rFonts w:ascii="Times New Roman" w:hAnsi="Times New Roman"/>
          <w:b/>
          <w:bCs/>
          <w:sz w:val="14"/>
          <w:szCs w:val="14"/>
        </w:rPr>
      </w:pPr>
      <w:r w:rsidRPr="00D437DF">
        <w:rPr>
          <w:rFonts w:ascii="Times New Roman" w:hAnsi="Times New Roman"/>
          <w:b/>
          <w:bCs/>
          <w:sz w:val="14"/>
          <w:szCs w:val="14"/>
        </w:rPr>
        <w:t>Порядок исчисления размера средней заработной платы работников основного персонала для определения размера должностного оклада руководителя учреждения</w:t>
      </w:r>
    </w:p>
    <w:p w:rsidR="0081643F" w:rsidRPr="0081643F" w:rsidRDefault="0081643F" w:rsidP="0081643F">
      <w:pPr>
        <w:autoSpaceDE w:val="0"/>
        <w:autoSpaceDN w:val="0"/>
        <w:adjustRightInd w:val="0"/>
        <w:spacing w:after="0" w:line="240" w:lineRule="auto"/>
        <w:jc w:val="center"/>
        <w:rPr>
          <w:rFonts w:ascii="Times New Roman" w:hAnsi="Times New Roman"/>
          <w:b/>
          <w:bCs/>
          <w:sz w:val="14"/>
          <w:szCs w:val="14"/>
        </w:rPr>
      </w:pP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xml:space="preserve">1. Порядок исчисления размера средней заработной </w:t>
      </w:r>
      <w:proofErr w:type="gramStart"/>
      <w:r w:rsidRPr="00D437DF">
        <w:rPr>
          <w:rFonts w:ascii="Times New Roman" w:hAnsi="Times New Roman"/>
          <w:sz w:val="14"/>
          <w:szCs w:val="14"/>
        </w:rPr>
        <w:t>платы для определения размера должностного оклада руководителя учреждения</w:t>
      </w:r>
      <w:proofErr w:type="gramEnd"/>
      <w:r w:rsidRPr="00D437DF">
        <w:rPr>
          <w:rFonts w:ascii="Times New Roman" w:hAnsi="Times New Roman"/>
          <w:sz w:val="14"/>
          <w:szCs w:val="14"/>
        </w:rPr>
        <w:t xml:space="preserve"> определяет правила исчисления средней заработной платы для определения размера должностного оклада руководителя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2. Должностной оклад руководителя учреждения, определяемый трудовым договором, устанавливается в кратном отношении к средней заработной плате работников, которые относятся к основному персоналу возглавляемого им учреждения (далее - работники основного персонала учреждения), и составляет до 2,8  размера указанной средней заработной платы.</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xml:space="preserve">При расчете средней заработной платы учитываются оклады (ставки) и выплаты стимулирующего характера работников основного персонала учреждения, независимо от финансовых источников, за счет которых осуществляются данные выплаты. </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К основному персоналу по виду экономической деятельности "Прочая зрелищно-развлекательная деятельность" относятся: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  художественный руководитель; </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 режиссер;                      </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концертмейстер;</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аккомпаниатор;</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художник;</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балетмейстер;</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хормейстер;</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руководитель клубного формирования;</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методист;</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заведующий отделом;</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звукорежиссер.</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К основному персоналу по виду экономической деятельности "Деятельность библиотек, архивов, учреждений клубного типа":</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библиотекарь;</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библиограф;</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заведующий отделом.</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К основному персоналу по виду экономической деятельности "Деятельность музеев и охрана исторических мест и зданий":</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смотритель музейный;</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хранитель фондов;</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экскурсовод;</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научный сотрудник;</w:t>
      </w:r>
    </w:p>
    <w:p w:rsidR="00D437DF" w:rsidRPr="00D437DF" w:rsidRDefault="00D437DF" w:rsidP="00D437DF">
      <w:pPr>
        <w:pStyle w:val="ConsPlusNormal"/>
        <w:ind w:firstLine="540"/>
        <w:jc w:val="both"/>
        <w:rPr>
          <w:rFonts w:ascii="Times New Roman" w:hAnsi="Times New Roman" w:cs="Times New Roman"/>
          <w:sz w:val="14"/>
          <w:szCs w:val="14"/>
        </w:rPr>
      </w:pPr>
      <w:r w:rsidRPr="00D437DF">
        <w:rPr>
          <w:rFonts w:ascii="Times New Roman" w:hAnsi="Times New Roman" w:cs="Times New Roman"/>
          <w:sz w:val="14"/>
          <w:szCs w:val="14"/>
        </w:rPr>
        <w:t>- заведующий отделом.</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Расчет средней заработной платы работников основного персонала учреждения осуществляется за календарный год, предшествующий году установления должностного оклада руководителя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При расчете средней заработной платы не учитываются выплаты компенсационного характера работников основного персонала.</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3. Средняя заработная плата работников основного персонала учреждения определяется путем деления суммы окладов (ставок) и выплат стимулирующего характера работников основного персонала учреждения за отработанное время в предшествующем календарном году на сумму среднемесячной численности работников основного персонала учреждения за все месяцы календарного года, предшествующего году установления должностного оклада руководителя учреждения.</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4. При определении среднемесячной численности работников основного персонала учреждения учитывается среднемесячная численность работников основного персонала учреждения, работающих на условиях полного рабочего времени, среднемесячная численность работников основного персонала учреждения, работающих на условиях неполного рабочего времени, и среднемесячная численность работников основного персонала учреждения, являющихся внешними совместителями.</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xml:space="preserve">5. </w:t>
      </w:r>
      <w:proofErr w:type="gramStart"/>
      <w:r w:rsidRPr="00D437DF">
        <w:rPr>
          <w:rFonts w:ascii="Times New Roman" w:hAnsi="Times New Roman"/>
          <w:sz w:val="14"/>
          <w:szCs w:val="14"/>
        </w:rPr>
        <w:t>Среднемесячная численность работников основного персонала учреждения, работающих на условиях полного рабочего времени, исчисляется путем суммирования численности работников основного персонала учреждения, работающих на условиях полного рабочего времени, за каждый календарный день месяца, то есть с 1 по 30 или 31 число (для февраля - по 28 или 29 число), включая выходные и нерабочие праздничные дни, и деления полученной суммы на число календарных</w:t>
      </w:r>
      <w:proofErr w:type="gramEnd"/>
      <w:r w:rsidRPr="00D437DF">
        <w:rPr>
          <w:rFonts w:ascii="Times New Roman" w:hAnsi="Times New Roman"/>
          <w:sz w:val="14"/>
          <w:szCs w:val="14"/>
        </w:rPr>
        <w:t xml:space="preserve"> дней месяца.</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 xml:space="preserve">Численность работников основного персонала учреждения, работающих на условиях полного рабочего времени, за выходные или нерабочие праздничные дни принимается равной численности работников основного персонала учреждения, работающих на условиях полного рабочего времени, </w:t>
      </w:r>
      <w:proofErr w:type="gramStart"/>
      <w:r w:rsidRPr="00D437DF">
        <w:rPr>
          <w:rFonts w:ascii="Times New Roman" w:hAnsi="Times New Roman"/>
          <w:sz w:val="14"/>
          <w:szCs w:val="14"/>
        </w:rPr>
        <w:t>за</w:t>
      </w:r>
      <w:proofErr w:type="gramEnd"/>
      <w:r w:rsidRPr="00D437DF">
        <w:rPr>
          <w:rFonts w:ascii="Times New Roman" w:hAnsi="Times New Roman"/>
          <w:sz w:val="14"/>
          <w:szCs w:val="14"/>
        </w:rPr>
        <w:t xml:space="preserve"> </w:t>
      </w:r>
      <w:proofErr w:type="gramStart"/>
      <w:r w:rsidRPr="00D437DF">
        <w:rPr>
          <w:rFonts w:ascii="Times New Roman" w:hAnsi="Times New Roman"/>
          <w:sz w:val="14"/>
          <w:szCs w:val="14"/>
        </w:rPr>
        <w:t>рабочий</w:t>
      </w:r>
      <w:proofErr w:type="gramEnd"/>
      <w:r w:rsidRPr="00D437DF">
        <w:rPr>
          <w:rFonts w:ascii="Times New Roman" w:hAnsi="Times New Roman"/>
          <w:sz w:val="14"/>
          <w:szCs w:val="14"/>
        </w:rPr>
        <w:t xml:space="preserve"> день, предшествовавший выходным или нерабочим праздничным дням.</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В численности работников основного персонала учреждения, работающих на условиях полного рабочего времени, за каждый календарный день месяца учитываются работники основного персонала учреждения, фактически работающие на основании табеля учета рабочего времени работников.</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Работник, работающий в учреждении на более чем одной ставке (оформленный в учреждении как внутренний совместитель), учитывается в списочной численности работников основного персонала учреждения пропорционально отработанному времени (или по количеству обрабатываемых ставок).</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6. Работники основного персонала учреждения,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численности работников основного персонала учреждения учитываются пропорционально отработанному времени.</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Расчет средней численности этой категории работников производится в следующем порядке: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1)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 например:</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40 часов - на 8 часов (при пятидневной рабочей неделе) или на 6,67 часа (при шестидневной рабочей неделе);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39 часов - на 7,8 часа (при пятидневной рабочей неделе) или на 6,5 часа (при шестидневной рабочей неделе);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36 часов - на 7,2 часа (при пятидневной рабочей неделе) или на 6 часов (при шестидневной рабочей неделе);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33 часа - на 6,6 часа (при пятидневной рабочей неделе) или на 5,5 часа (при шестидневной рабочей неделе);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30 часов - на 6 часов (при пятидневной рабочей неделе) или на 5 часов (при шестидневной рабочей неделе);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24 часа - на 4,8 часа (при пятидневной рабочей неделе) или на 4 часа (при шестидневной рабочей неделе);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2)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в месяце по календарю в отчетном месяце.</w:t>
      </w:r>
    </w:p>
    <w:p w:rsidR="00D437DF" w:rsidRPr="00D437DF" w:rsidRDefault="00D437DF" w:rsidP="00D437DF">
      <w:pPr>
        <w:autoSpaceDE w:val="0"/>
        <w:autoSpaceDN w:val="0"/>
        <w:adjustRightInd w:val="0"/>
        <w:spacing w:after="0" w:line="240" w:lineRule="auto"/>
        <w:ind w:firstLine="540"/>
        <w:jc w:val="both"/>
        <w:rPr>
          <w:rFonts w:ascii="Times New Roman" w:hAnsi="Times New Roman"/>
          <w:sz w:val="14"/>
          <w:szCs w:val="14"/>
        </w:rPr>
      </w:pPr>
      <w:r w:rsidRPr="00D437DF">
        <w:rPr>
          <w:rFonts w:ascii="Times New Roman" w:hAnsi="Times New Roman"/>
          <w:sz w:val="14"/>
          <w:szCs w:val="14"/>
        </w:rPr>
        <w:t>7. Среднемесячная численность работников основного персонала учреждения, являющихся внешними совместителями, исчисляется в соответствии с порядком определения среднемесячной численности работников основного персонала учреждения, работавших на условиях неполного рабочего времени.</w:t>
      </w:r>
    </w:p>
    <w:p w:rsidR="008F6BCA" w:rsidRDefault="008F6BCA" w:rsidP="008F6BCA">
      <w:pPr>
        <w:pStyle w:val="a5"/>
        <w:ind w:right="-5"/>
        <w:rPr>
          <w:sz w:val="14"/>
          <w:szCs w:val="14"/>
        </w:rPr>
      </w:pPr>
    </w:p>
    <w:p w:rsidR="008F6BCA" w:rsidRPr="008F6BCA" w:rsidRDefault="008F6BCA" w:rsidP="008F6BCA">
      <w:pPr>
        <w:pStyle w:val="a5"/>
        <w:ind w:right="-5"/>
        <w:rPr>
          <w:b w:val="0"/>
          <w:sz w:val="14"/>
          <w:szCs w:val="14"/>
        </w:rPr>
      </w:pPr>
      <w:r w:rsidRPr="008F6BCA">
        <w:rPr>
          <w:sz w:val="14"/>
          <w:szCs w:val="14"/>
        </w:rPr>
        <w:t xml:space="preserve">АДМИНИСТРАЦИЯ </w:t>
      </w:r>
    </w:p>
    <w:p w:rsidR="008F6BCA" w:rsidRDefault="008F6BCA" w:rsidP="008F6BCA">
      <w:pPr>
        <w:ind w:right="-5"/>
        <w:jc w:val="center"/>
        <w:rPr>
          <w:rFonts w:ascii="Times New Roman" w:hAnsi="Times New Roman"/>
          <w:b/>
          <w:sz w:val="14"/>
          <w:szCs w:val="14"/>
        </w:rPr>
      </w:pPr>
      <w:r w:rsidRPr="008F6BCA">
        <w:rPr>
          <w:rFonts w:ascii="Times New Roman" w:hAnsi="Times New Roman"/>
          <w:b/>
          <w:sz w:val="14"/>
          <w:szCs w:val="14"/>
        </w:rPr>
        <w:t>МУНИЦИПАЛЬНОГО ОБРАЗОВАНИЯ «ПУСТОЗЕРСКИЙ  СЕЛЬСОВЕТ»</w:t>
      </w:r>
      <w:r>
        <w:rPr>
          <w:rFonts w:ascii="Times New Roman" w:hAnsi="Times New Roman"/>
          <w:b/>
          <w:sz w:val="14"/>
          <w:szCs w:val="14"/>
        </w:rPr>
        <w:t xml:space="preserve">                                                                                                             </w:t>
      </w:r>
      <w:r w:rsidRPr="008F6BCA">
        <w:rPr>
          <w:rFonts w:ascii="Times New Roman" w:hAnsi="Times New Roman"/>
          <w:b/>
          <w:sz w:val="14"/>
          <w:szCs w:val="14"/>
        </w:rPr>
        <w:t xml:space="preserve"> НЕНЕЦКОГО АВТОНОМНОГО ОКРУГА</w:t>
      </w:r>
      <w:r>
        <w:rPr>
          <w:rFonts w:ascii="Times New Roman" w:hAnsi="Times New Roman"/>
          <w:b/>
          <w:sz w:val="14"/>
          <w:szCs w:val="14"/>
        </w:rPr>
        <w:t xml:space="preserve">                                                                                                                                                                                                  </w:t>
      </w:r>
    </w:p>
    <w:p w:rsidR="008F6BCA" w:rsidRPr="008F6BCA" w:rsidRDefault="008F6BCA" w:rsidP="008F6BCA">
      <w:pPr>
        <w:ind w:right="-5"/>
        <w:jc w:val="center"/>
        <w:rPr>
          <w:rFonts w:ascii="Times New Roman" w:hAnsi="Times New Roman"/>
          <w:b/>
          <w:sz w:val="14"/>
          <w:szCs w:val="14"/>
        </w:rPr>
      </w:pPr>
      <w:proofErr w:type="gramStart"/>
      <w:r w:rsidRPr="008F6BCA">
        <w:rPr>
          <w:rFonts w:ascii="Times New Roman" w:hAnsi="Times New Roman"/>
          <w:b/>
          <w:sz w:val="14"/>
          <w:szCs w:val="14"/>
        </w:rPr>
        <w:t>П</w:t>
      </w:r>
      <w:proofErr w:type="gramEnd"/>
      <w:r w:rsidRPr="008F6BCA">
        <w:rPr>
          <w:rFonts w:ascii="Times New Roman" w:hAnsi="Times New Roman"/>
          <w:b/>
          <w:sz w:val="14"/>
          <w:szCs w:val="14"/>
        </w:rPr>
        <w:t xml:space="preserve"> О С Т А Н О В Л Е Н И Е</w:t>
      </w:r>
    </w:p>
    <w:p w:rsidR="008F6BCA" w:rsidRDefault="008F6BCA" w:rsidP="008F6BCA">
      <w:pPr>
        <w:ind w:right="-5"/>
        <w:rPr>
          <w:rFonts w:ascii="Times New Roman" w:hAnsi="Times New Roman"/>
          <w:sz w:val="14"/>
          <w:szCs w:val="14"/>
        </w:rPr>
      </w:pPr>
      <w:r w:rsidRPr="008F6BCA">
        <w:rPr>
          <w:rFonts w:ascii="Times New Roman" w:hAnsi="Times New Roman"/>
          <w:b/>
          <w:bCs/>
          <w:sz w:val="14"/>
          <w:szCs w:val="14"/>
          <w:u w:val="single"/>
        </w:rPr>
        <w:t>от   31.12.2013  № 144</w:t>
      </w:r>
      <w:r w:rsidRPr="008F6BCA">
        <w:rPr>
          <w:rFonts w:ascii="Times New Roman" w:hAnsi="Times New Roman"/>
          <w:sz w:val="14"/>
          <w:szCs w:val="14"/>
        </w:rPr>
        <w:t xml:space="preserve"> </w:t>
      </w:r>
      <w:r>
        <w:rPr>
          <w:rFonts w:ascii="Times New Roman" w:hAnsi="Times New Roman"/>
          <w:sz w:val="14"/>
          <w:szCs w:val="14"/>
        </w:rPr>
        <w:t xml:space="preserve">                                                                                                                                                                                                                                               </w:t>
      </w:r>
      <w:r w:rsidRPr="008F6BCA">
        <w:rPr>
          <w:rFonts w:ascii="Times New Roman" w:hAnsi="Times New Roman"/>
          <w:sz w:val="14"/>
          <w:szCs w:val="14"/>
        </w:rPr>
        <w:t xml:space="preserve">село  </w:t>
      </w:r>
      <w:proofErr w:type="spellStart"/>
      <w:r w:rsidRPr="008F6BCA">
        <w:rPr>
          <w:rFonts w:ascii="Times New Roman" w:hAnsi="Times New Roman"/>
          <w:sz w:val="14"/>
          <w:szCs w:val="14"/>
        </w:rPr>
        <w:t>Оксино</w:t>
      </w:r>
      <w:proofErr w:type="spellEnd"/>
      <w:r w:rsidRPr="008F6BCA">
        <w:rPr>
          <w:rFonts w:ascii="Times New Roman" w:hAnsi="Times New Roman"/>
          <w:sz w:val="14"/>
          <w:szCs w:val="14"/>
        </w:rPr>
        <w:t xml:space="preserve">, </w:t>
      </w:r>
      <w:r>
        <w:rPr>
          <w:rFonts w:ascii="Times New Roman" w:hAnsi="Times New Roman"/>
          <w:sz w:val="14"/>
          <w:szCs w:val="14"/>
        </w:rPr>
        <w:t xml:space="preserve">                                                                                                                                                                                                                                             Ненецкий автономный округ</w:t>
      </w:r>
    </w:p>
    <w:p w:rsidR="008F6BCA" w:rsidRPr="008F6BCA" w:rsidRDefault="008F6BCA" w:rsidP="008F6BCA">
      <w:pPr>
        <w:ind w:right="-5"/>
        <w:jc w:val="center"/>
        <w:rPr>
          <w:rFonts w:ascii="Times New Roman" w:hAnsi="Times New Roman"/>
          <w:sz w:val="14"/>
          <w:szCs w:val="14"/>
        </w:rPr>
      </w:pPr>
      <w:r w:rsidRPr="008F6BCA">
        <w:rPr>
          <w:rFonts w:ascii="Times New Roman" w:hAnsi="Times New Roman"/>
          <w:sz w:val="14"/>
          <w:szCs w:val="14"/>
        </w:rPr>
        <w:lastRenderedPageBreak/>
        <w:t>О ПОРЯДКЕ ПРЕДОСТАВЛЕНИЯ СУБСИДИЙ ИЗ БЮДЖЕТА МУНИЦИПАЛЬНОГО ОБРАЗОВАНИЯ «ПУСТОЗЕРСКИЙ СЕЛЬСОВЕТ» НЕНЕЦКОГО АВТОНОМНОГО ОКРУГА МУНИЦИПАЛЬНОМУ КАЗЕННОМУ ПРЕДПРИЯТИЮ «ПУСТОЗЕРСКОЕ»</w:t>
      </w:r>
    </w:p>
    <w:p w:rsidR="008F6BCA" w:rsidRPr="008F6BCA" w:rsidRDefault="008F6BCA" w:rsidP="008F6BCA">
      <w:pPr>
        <w:ind w:firstLine="708"/>
        <w:jc w:val="both"/>
        <w:rPr>
          <w:rFonts w:ascii="Times New Roman" w:hAnsi="Times New Roman"/>
          <w:sz w:val="14"/>
          <w:szCs w:val="14"/>
        </w:rPr>
      </w:pPr>
      <w:r w:rsidRPr="008F6BCA">
        <w:rPr>
          <w:rFonts w:ascii="Times New Roman" w:hAnsi="Times New Roman"/>
          <w:sz w:val="14"/>
          <w:szCs w:val="14"/>
        </w:rPr>
        <w:t>В соответствии со статьей 78 Бюджетного кодекса Российской Федерации, Решением Совета депутатов муниципального образования «</w:t>
      </w:r>
      <w:proofErr w:type="spellStart"/>
      <w:r w:rsidRPr="008F6BCA">
        <w:rPr>
          <w:rFonts w:ascii="Times New Roman" w:hAnsi="Times New Roman"/>
          <w:sz w:val="14"/>
          <w:szCs w:val="14"/>
        </w:rPr>
        <w:t>Пустозерский</w:t>
      </w:r>
      <w:proofErr w:type="spellEnd"/>
      <w:r w:rsidRPr="008F6BCA">
        <w:rPr>
          <w:rFonts w:ascii="Times New Roman" w:hAnsi="Times New Roman"/>
          <w:sz w:val="14"/>
          <w:szCs w:val="14"/>
        </w:rPr>
        <w:t xml:space="preserve"> сельсовет» Ненецкого автономного округа от 30.12.2013 №2 «О бюджете муниципального образования «</w:t>
      </w:r>
      <w:proofErr w:type="spellStart"/>
      <w:r w:rsidRPr="008F6BCA">
        <w:rPr>
          <w:rFonts w:ascii="Times New Roman" w:hAnsi="Times New Roman"/>
          <w:sz w:val="14"/>
          <w:szCs w:val="14"/>
        </w:rPr>
        <w:t>Пустозерский</w:t>
      </w:r>
      <w:proofErr w:type="spellEnd"/>
      <w:r w:rsidRPr="008F6BCA">
        <w:rPr>
          <w:rFonts w:ascii="Times New Roman" w:hAnsi="Times New Roman"/>
          <w:sz w:val="14"/>
          <w:szCs w:val="14"/>
        </w:rPr>
        <w:t xml:space="preserve"> сельсовет» Ненецкого автономного округа на 2014 год», Уставом МКП «</w:t>
      </w:r>
      <w:proofErr w:type="spellStart"/>
      <w:r w:rsidRPr="008F6BCA">
        <w:rPr>
          <w:rFonts w:ascii="Times New Roman" w:hAnsi="Times New Roman"/>
          <w:sz w:val="14"/>
          <w:szCs w:val="14"/>
        </w:rPr>
        <w:t>Пустозерское</w:t>
      </w:r>
      <w:proofErr w:type="spellEnd"/>
      <w:r w:rsidRPr="008F6BCA">
        <w:rPr>
          <w:rFonts w:ascii="Times New Roman" w:hAnsi="Times New Roman"/>
          <w:sz w:val="14"/>
          <w:szCs w:val="14"/>
        </w:rPr>
        <w:t>», Администрация  муниципального образования «</w:t>
      </w:r>
      <w:proofErr w:type="spellStart"/>
      <w:r w:rsidRPr="008F6BCA">
        <w:rPr>
          <w:rFonts w:ascii="Times New Roman" w:hAnsi="Times New Roman"/>
          <w:sz w:val="14"/>
          <w:szCs w:val="14"/>
        </w:rPr>
        <w:t>Пустозерский</w:t>
      </w:r>
      <w:proofErr w:type="spellEnd"/>
      <w:r w:rsidRPr="008F6BCA">
        <w:rPr>
          <w:rFonts w:ascii="Times New Roman" w:hAnsi="Times New Roman"/>
          <w:sz w:val="14"/>
          <w:szCs w:val="14"/>
        </w:rPr>
        <w:t xml:space="preserve"> сельсовет» Ненецкого автономного округа ПОСТАНОВЛЯЕТ:</w:t>
      </w:r>
    </w:p>
    <w:p w:rsidR="008F6BCA" w:rsidRPr="008F6BCA" w:rsidRDefault="008F6BCA" w:rsidP="008F6BCA">
      <w:pPr>
        <w:ind w:firstLine="708"/>
        <w:jc w:val="both"/>
        <w:rPr>
          <w:rStyle w:val="FontStyle21"/>
          <w:b w:val="0"/>
          <w:sz w:val="14"/>
          <w:szCs w:val="14"/>
        </w:rPr>
      </w:pPr>
      <w:r w:rsidRPr="008F6BCA">
        <w:rPr>
          <w:rFonts w:ascii="Times New Roman" w:hAnsi="Times New Roman"/>
          <w:sz w:val="14"/>
          <w:szCs w:val="14"/>
        </w:rPr>
        <w:t>1. Утвердить прилагаемый Порядок предоставления  субсидий из бюджета муниципального образования «</w:t>
      </w:r>
      <w:proofErr w:type="spellStart"/>
      <w:r w:rsidRPr="008F6BCA">
        <w:rPr>
          <w:rFonts w:ascii="Times New Roman" w:hAnsi="Times New Roman"/>
          <w:sz w:val="14"/>
          <w:szCs w:val="14"/>
        </w:rPr>
        <w:t>Пустозерский</w:t>
      </w:r>
      <w:proofErr w:type="spellEnd"/>
      <w:r w:rsidRPr="008F6BCA">
        <w:rPr>
          <w:rFonts w:ascii="Times New Roman" w:hAnsi="Times New Roman"/>
          <w:sz w:val="14"/>
          <w:szCs w:val="14"/>
        </w:rPr>
        <w:t xml:space="preserve"> сельсовет» Ненецкого автономного округа муниципальному казенному предприятию «</w:t>
      </w:r>
      <w:proofErr w:type="spellStart"/>
      <w:r w:rsidRPr="008F6BCA">
        <w:rPr>
          <w:rFonts w:ascii="Times New Roman" w:hAnsi="Times New Roman"/>
          <w:sz w:val="14"/>
          <w:szCs w:val="14"/>
        </w:rPr>
        <w:t>Пустозерское</w:t>
      </w:r>
      <w:proofErr w:type="spellEnd"/>
      <w:r w:rsidRPr="008F6BCA">
        <w:rPr>
          <w:rFonts w:ascii="Times New Roman" w:hAnsi="Times New Roman"/>
          <w:sz w:val="14"/>
          <w:szCs w:val="14"/>
        </w:rPr>
        <w:t>»</w:t>
      </w:r>
      <w:r w:rsidRPr="008F6BCA">
        <w:rPr>
          <w:rStyle w:val="FontStyle21"/>
          <w:sz w:val="14"/>
          <w:szCs w:val="14"/>
        </w:rPr>
        <w:t>.</w:t>
      </w:r>
    </w:p>
    <w:p w:rsidR="008F6BCA" w:rsidRPr="008F6BCA" w:rsidRDefault="008F6BCA" w:rsidP="008F6BCA">
      <w:pPr>
        <w:ind w:firstLine="708"/>
        <w:jc w:val="both"/>
        <w:rPr>
          <w:rFonts w:ascii="Times New Roman" w:hAnsi="Times New Roman"/>
          <w:sz w:val="14"/>
          <w:szCs w:val="14"/>
        </w:rPr>
      </w:pPr>
      <w:r w:rsidRPr="008F6BCA">
        <w:rPr>
          <w:rFonts w:ascii="Times New Roman" w:hAnsi="Times New Roman"/>
          <w:sz w:val="14"/>
          <w:szCs w:val="14"/>
        </w:rPr>
        <w:t>2. Настоящее постановление вступает в силу с момента его подписания и подлежит официальному опубликованию (обнародованию).</w:t>
      </w:r>
    </w:p>
    <w:p w:rsidR="008F6BCA" w:rsidRPr="008F6BCA" w:rsidRDefault="008F6BCA" w:rsidP="008F6BCA">
      <w:pPr>
        <w:pStyle w:val="a5"/>
        <w:ind w:right="-5"/>
        <w:jc w:val="both"/>
        <w:rPr>
          <w:b w:val="0"/>
          <w:bCs w:val="0"/>
          <w:sz w:val="14"/>
          <w:szCs w:val="14"/>
        </w:rPr>
      </w:pPr>
      <w:r w:rsidRPr="008F6BCA">
        <w:rPr>
          <w:b w:val="0"/>
          <w:sz w:val="14"/>
          <w:szCs w:val="14"/>
        </w:rPr>
        <w:t>Глава муниципального образования</w:t>
      </w:r>
    </w:p>
    <w:p w:rsidR="008F6BCA" w:rsidRPr="008F6BCA" w:rsidRDefault="008F6BCA" w:rsidP="008F6BCA">
      <w:pPr>
        <w:pStyle w:val="a5"/>
        <w:ind w:right="-5"/>
        <w:jc w:val="both"/>
        <w:rPr>
          <w:b w:val="0"/>
          <w:bCs w:val="0"/>
          <w:sz w:val="14"/>
          <w:szCs w:val="14"/>
        </w:rPr>
      </w:pPr>
      <w:r w:rsidRPr="008F6BCA">
        <w:rPr>
          <w:b w:val="0"/>
          <w:sz w:val="14"/>
          <w:szCs w:val="14"/>
        </w:rPr>
        <w:t>«</w:t>
      </w:r>
      <w:proofErr w:type="spellStart"/>
      <w:r w:rsidRPr="008F6BCA">
        <w:rPr>
          <w:b w:val="0"/>
          <w:sz w:val="14"/>
          <w:szCs w:val="14"/>
        </w:rPr>
        <w:t>Пустозерский</w:t>
      </w:r>
      <w:proofErr w:type="spellEnd"/>
      <w:r w:rsidRPr="008F6BCA">
        <w:rPr>
          <w:b w:val="0"/>
          <w:sz w:val="14"/>
          <w:szCs w:val="14"/>
        </w:rPr>
        <w:t xml:space="preserve"> сельсовет»</w:t>
      </w:r>
    </w:p>
    <w:p w:rsidR="008F6BCA" w:rsidRPr="008F6BCA" w:rsidRDefault="008F6BCA" w:rsidP="008F6BCA">
      <w:pPr>
        <w:pStyle w:val="a5"/>
        <w:ind w:right="-5"/>
        <w:jc w:val="both"/>
        <w:rPr>
          <w:b w:val="0"/>
          <w:bCs w:val="0"/>
          <w:sz w:val="14"/>
          <w:szCs w:val="14"/>
        </w:rPr>
      </w:pPr>
      <w:r w:rsidRPr="008F6BCA">
        <w:rPr>
          <w:b w:val="0"/>
          <w:sz w:val="14"/>
          <w:szCs w:val="14"/>
        </w:rPr>
        <w:t>Ненецкого автономного округа                                                                С.А. Задорин</w:t>
      </w:r>
    </w:p>
    <w:p w:rsidR="008F6BCA" w:rsidRPr="008F6BCA" w:rsidRDefault="008F6BCA" w:rsidP="008F6BCA">
      <w:pPr>
        <w:jc w:val="right"/>
        <w:rPr>
          <w:rStyle w:val="FontStyle21"/>
          <w:b w:val="0"/>
          <w:sz w:val="14"/>
          <w:szCs w:val="14"/>
        </w:rPr>
      </w:pPr>
      <w:r w:rsidRPr="008F6BCA">
        <w:rPr>
          <w:rStyle w:val="FontStyle21"/>
          <w:sz w:val="14"/>
          <w:szCs w:val="14"/>
        </w:rPr>
        <w:t xml:space="preserve">                                                                             </w:t>
      </w:r>
    </w:p>
    <w:p w:rsidR="008F6BCA" w:rsidRPr="00D1079A" w:rsidRDefault="008F6BCA" w:rsidP="00D1079A">
      <w:pPr>
        <w:jc w:val="right"/>
        <w:rPr>
          <w:rStyle w:val="FontStyle21"/>
          <w:b w:val="0"/>
          <w:sz w:val="14"/>
          <w:szCs w:val="14"/>
        </w:rPr>
      </w:pPr>
      <w:r w:rsidRPr="008F6BCA">
        <w:rPr>
          <w:rStyle w:val="FontStyle21"/>
          <w:b w:val="0"/>
          <w:sz w:val="14"/>
          <w:szCs w:val="14"/>
        </w:rPr>
        <w:t>УТВЕРЖДЕНО</w:t>
      </w:r>
      <w:r>
        <w:rPr>
          <w:rStyle w:val="FontStyle21"/>
          <w:b w:val="0"/>
          <w:sz w:val="14"/>
          <w:szCs w:val="14"/>
        </w:rPr>
        <w:t xml:space="preserve">                                                                                                                                                                                                                                 </w:t>
      </w:r>
      <w:r w:rsidRPr="008F6BCA">
        <w:rPr>
          <w:rStyle w:val="FontStyle21"/>
          <w:b w:val="0"/>
          <w:sz w:val="14"/>
          <w:szCs w:val="14"/>
        </w:rPr>
        <w:t>Постановлением     Администрации</w:t>
      </w:r>
      <w:r>
        <w:rPr>
          <w:rStyle w:val="FontStyle21"/>
          <w:b w:val="0"/>
          <w:sz w:val="14"/>
          <w:szCs w:val="14"/>
        </w:rPr>
        <w:t xml:space="preserve">                                                                                                                                                                                                              </w:t>
      </w:r>
      <w:r w:rsidRPr="008F6BCA">
        <w:rPr>
          <w:rStyle w:val="FontStyle21"/>
          <w:b w:val="0"/>
          <w:sz w:val="14"/>
          <w:szCs w:val="14"/>
        </w:rPr>
        <w:t>МО «</w:t>
      </w:r>
      <w:proofErr w:type="spellStart"/>
      <w:r w:rsidRPr="008F6BCA">
        <w:rPr>
          <w:rStyle w:val="FontStyle21"/>
          <w:b w:val="0"/>
          <w:sz w:val="14"/>
          <w:szCs w:val="14"/>
        </w:rPr>
        <w:t>Пустозерский</w:t>
      </w:r>
      <w:proofErr w:type="spellEnd"/>
      <w:r w:rsidRPr="008F6BCA">
        <w:rPr>
          <w:rStyle w:val="FontStyle21"/>
          <w:b w:val="0"/>
          <w:sz w:val="14"/>
          <w:szCs w:val="14"/>
        </w:rPr>
        <w:t xml:space="preserve"> сельсовет» НАО</w:t>
      </w:r>
      <w:r>
        <w:rPr>
          <w:rStyle w:val="FontStyle21"/>
          <w:b w:val="0"/>
          <w:sz w:val="14"/>
          <w:szCs w:val="14"/>
        </w:rPr>
        <w:t xml:space="preserve">                                                                                                                                                                                                                       </w:t>
      </w:r>
      <w:r w:rsidRPr="008F6BCA">
        <w:rPr>
          <w:rStyle w:val="FontStyle21"/>
          <w:b w:val="0"/>
          <w:sz w:val="14"/>
          <w:szCs w:val="14"/>
        </w:rPr>
        <w:t>от  31.12.2013  № 144</w:t>
      </w:r>
    </w:p>
    <w:p w:rsidR="008F6BCA" w:rsidRPr="00C93293" w:rsidRDefault="008F6BCA" w:rsidP="00C93293">
      <w:pPr>
        <w:autoSpaceDE w:val="0"/>
        <w:autoSpaceDN w:val="0"/>
        <w:adjustRightInd w:val="0"/>
        <w:jc w:val="center"/>
        <w:outlineLvl w:val="0"/>
        <w:rPr>
          <w:rStyle w:val="FontStyle21"/>
          <w:b w:val="0"/>
          <w:bCs w:val="0"/>
          <w:sz w:val="14"/>
          <w:szCs w:val="14"/>
        </w:rPr>
      </w:pPr>
      <w:r w:rsidRPr="008F6BCA">
        <w:rPr>
          <w:rFonts w:ascii="Times New Roman" w:hAnsi="Times New Roman"/>
          <w:b/>
          <w:bCs/>
          <w:sz w:val="14"/>
          <w:szCs w:val="14"/>
        </w:rPr>
        <w:t>Порядок</w:t>
      </w:r>
      <w:r w:rsidR="00C93293">
        <w:rPr>
          <w:rFonts w:ascii="Times New Roman" w:hAnsi="Times New Roman"/>
          <w:sz w:val="14"/>
          <w:szCs w:val="14"/>
        </w:rPr>
        <w:t xml:space="preserve">                                                                                                                                                                                                                                      </w:t>
      </w:r>
      <w:r w:rsidRPr="008F6BCA">
        <w:rPr>
          <w:rFonts w:ascii="Times New Roman" w:hAnsi="Times New Roman"/>
          <w:b/>
          <w:bCs/>
          <w:sz w:val="14"/>
          <w:szCs w:val="14"/>
        </w:rPr>
        <w:t xml:space="preserve"> предоставления  субсидий из бюджета муниципального образования </w:t>
      </w:r>
      <w:r w:rsidR="00C93293">
        <w:rPr>
          <w:rFonts w:ascii="Times New Roman" w:hAnsi="Times New Roman"/>
          <w:b/>
          <w:bCs/>
          <w:sz w:val="14"/>
          <w:szCs w:val="14"/>
        </w:rPr>
        <w:t xml:space="preserve">                                                                                                                          </w:t>
      </w:r>
      <w:r w:rsidRPr="008F6BCA">
        <w:rPr>
          <w:rStyle w:val="FontStyle21"/>
          <w:sz w:val="14"/>
          <w:szCs w:val="14"/>
        </w:rPr>
        <w:t>«</w:t>
      </w:r>
      <w:proofErr w:type="spellStart"/>
      <w:r w:rsidRPr="008F6BCA">
        <w:rPr>
          <w:rStyle w:val="FontStyle21"/>
          <w:sz w:val="14"/>
          <w:szCs w:val="14"/>
        </w:rPr>
        <w:t>Пустозерский</w:t>
      </w:r>
      <w:proofErr w:type="spellEnd"/>
      <w:r w:rsidRPr="008F6BCA">
        <w:rPr>
          <w:rStyle w:val="FontStyle21"/>
          <w:sz w:val="14"/>
          <w:szCs w:val="14"/>
        </w:rPr>
        <w:t xml:space="preserve"> сельсовет» Ненецкого автономного округа</w:t>
      </w:r>
      <w:r w:rsidR="00C93293">
        <w:rPr>
          <w:rStyle w:val="FontStyle21"/>
          <w:sz w:val="14"/>
          <w:szCs w:val="14"/>
        </w:rPr>
        <w:t xml:space="preserve">                                                                                                                                        </w:t>
      </w:r>
      <w:r w:rsidRPr="008F6BCA">
        <w:rPr>
          <w:rStyle w:val="FontStyle21"/>
          <w:sz w:val="14"/>
          <w:szCs w:val="14"/>
        </w:rPr>
        <w:t>муниципальному казенному предприятию «</w:t>
      </w:r>
      <w:proofErr w:type="spellStart"/>
      <w:r w:rsidRPr="008F6BCA">
        <w:rPr>
          <w:rStyle w:val="FontStyle21"/>
          <w:sz w:val="14"/>
          <w:szCs w:val="14"/>
        </w:rPr>
        <w:t>Пустозерское</w:t>
      </w:r>
      <w:proofErr w:type="spellEnd"/>
      <w:r w:rsidRPr="008F6BCA">
        <w:rPr>
          <w:rStyle w:val="FontStyle21"/>
          <w:sz w:val="14"/>
          <w:szCs w:val="14"/>
        </w:rPr>
        <w:t>»</w:t>
      </w:r>
    </w:p>
    <w:p w:rsidR="008F6BCA" w:rsidRPr="008F6BCA" w:rsidRDefault="008F6BCA" w:rsidP="008F6BCA">
      <w:pPr>
        <w:autoSpaceDE w:val="0"/>
        <w:autoSpaceDN w:val="0"/>
        <w:adjustRightInd w:val="0"/>
        <w:ind w:firstLine="540"/>
        <w:jc w:val="both"/>
        <w:rPr>
          <w:rFonts w:ascii="Times New Roman" w:hAnsi="Times New Roman"/>
          <w:sz w:val="14"/>
          <w:szCs w:val="14"/>
        </w:rPr>
      </w:pPr>
      <w:r w:rsidRPr="008F6BCA">
        <w:rPr>
          <w:rStyle w:val="FontStyle17"/>
          <w:sz w:val="14"/>
          <w:szCs w:val="14"/>
        </w:rPr>
        <w:t xml:space="preserve">1. </w:t>
      </w:r>
      <w:r w:rsidRPr="008F6BCA">
        <w:rPr>
          <w:rFonts w:ascii="Times New Roman" w:hAnsi="Times New Roman"/>
          <w:bCs/>
          <w:sz w:val="14"/>
          <w:szCs w:val="14"/>
        </w:rPr>
        <w:t>Настоящий Порядок определяет условия предоставления субсидий из бюджета муниципального образования «</w:t>
      </w:r>
      <w:proofErr w:type="spellStart"/>
      <w:r w:rsidRPr="008F6BCA">
        <w:rPr>
          <w:rFonts w:ascii="Times New Roman" w:hAnsi="Times New Roman"/>
          <w:bCs/>
          <w:sz w:val="14"/>
          <w:szCs w:val="14"/>
        </w:rPr>
        <w:t>Пустозерский</w:t>
      </w:r>
      <w:proofErr w:type="spellEnd"/>
      <w:r w:rsidRPr="008F6BCA">
        <w:rPr>
          <w:rFonts w:ascii="Times New Roman" w:hAnsi="Times New Roman"/>
          <w:bCs/>
          <w:sz w:val="14"/>
          <w:szCs w:val="14"/>
        </w:rPr>
        <w:t xml:space="preserve"> сельсовет» Ненецкого автономного округа муниципальному казенному предприятию «</w:t>
      </w:r>
      <w:proofErr w:type="spellStart"/>
      <w:r w:rsidRPr="008F6BCA">
        <w:rPr>
          <w:rFonts w:ascii="Times New Roman" w:hAnsi="Times New Roman"/>
          <w:bCs/>
          <w:sz w:val="14"/>
          <w:szCs w:val="14"/>
        </w:rPr>
        <w:t>Пустозерское</w:t>
      </w:r>
      <w:proofErr w:type="spellEnd"/>
      <w:r w:rsidRPr="008F6BCA">
        <w:rPr>
          <w:rFonts w:ascii="Times New Roman" w:hAnsi="Times New Roman"/>
          <w:bCs/>
          <w:sz w:val="14"/>
          <w:szCs w:val="14"/>
        </w:rPr>
        <w:t>» (далее – Предприятие).</w:t>
      </w:r>
    </w:p>
    <w:p w:rsidR="008F6BCA" w:rsidRPr="008F6BCA" w:rsidRDefault="008F6BCA" w:rsidP="008F6BCA">
      <w:pPr>
        <w:autoSpaceDE w:val="0"/>
        <w:autoSpaceDN w:val="0"/>
        <w:adjustRightInd w:val="0"/>
        <w:ind w:firstLine="540"/>
        <w:jc w:val="both"/>
        <w:outlineLvl w:val="0"/>
        <w:rPr>
          <w:rFonts w:ascii="Times New Roman" w:hAnsi="Times New Roman"/>
          <w:bCs/>
          <w:sz w:val="14"/>
          <w:szCs w:val="14"/>
        </w:rPr>
      </w:pPr>
      <w:r w:rsidRPr="008F6BCA">
        <w:rPr>
          <w:rFonts w:ascii="Times New Roman" w:hAnsi="Times New Roman"/>
          <w:bCs/>
          <w:sz w:val="14"/>
          <w:szCs w:val="14"/>
        </w:rPr>
        <w:t>2. Предоставление субсидий осуществляется Администрацией муниципального образования «</w:t>
      </w:r>
      <w:proofErr w:type="spellStart"/>
      <w:r w:rsidRPr="008F6BCA">
        <w:rPr>
          <w:rFonts w:ascii="Times New Roman" w:hAnsi="Times New Roman"/>
          <w:bCs/>
          <w:sz w:val="14"/>
          <w:szCs w:val="14"/>
        </w:rPr>
        <w:t>Пустозерский</w:t>
      </w:r>
      <w:proofErr w:type="spellEnd"/>
      <w:r w:rsidRPr="008F6BCA">
        <w:rPr>
          <w:rFonts w:ascii="Times New Roman" w:hAnsi="Times New Roman"/>
          <w:bCs/>
          <w:sz w:val="14"/>
          <w:szCs w:val="14"/>
        </w:rPr>
        <w:t xml:space="preserve"> сельсовет» Ненецкого автономного округа </w:t>
      </w:r>
      <w:r w:rsidRPr="008F6BCA">
        <w:rPr>
          <w:rFonts w:ascii="Times New Roman" w:hAnsi="Times New Roman"/>
          <w:sz w:val="14"/>
          <w:szCs w:val="14"/>
        </w:rPr>
        <w:t xml:space="preserve">(далее - Главный распорядитель) </w:t>
      </w:r>
      <w:r w:rsidRPr="008F6BCA">
        <w:rPr>
          <w:rFonts w:ascii="Times New Roman" w:hAnsi="Times New Roman"/>
          <w:bCs/>
          <w:sz w:val="14"/>
          <w:szCs w:val="14"/>
        </w:rPr>
        <w:t xml:space="preserve"> в соответствии со сводной бюджетной росписью в пределах, утвержденных в установленном порядке бюджетных ассигнований и лимитов бюджетных обязательств.</w:t>
      </w:r>
    </w:p>
    <w:p w:rsidR="008F6BCA" w:rsidRPr="008F6BCA" w:rsidRDefault="008F6BCA" w:rsidP="008F6BCA">
      <w:pPr>
        <w:autoSpaceDE w:val="0"/>
        <w:autoSpaceDN w:val="0"/>
        <w:adjustRightInd w:val="0"/>
        <w:ind w:firstLine="540"/>
        <w:jc w:val="both"/>
        <w:outlineLvl w:val="0"/>
        <w:rPr>
          <w:rFonts w:ascii="Times New Roman" w:hAnsi="Times New Roman"/>
          <w:sz w:val="14"/>
          <w:szCs w:val="14"/>
        </w:rPr>
      </w:pPr>
      <w:r w:rsidRPr="008F6BCA">
        <w:rPr>
          <w:rFonts w:ascii="Times New Roman" w:hAnsi="Times New Roman"/>
          <w:sz w:val="14"/>
          <w:szCs w:val="14"/>
        </w:rPr>
        <w:t>3. Субсидии предоставляется на безвозмездной и безвозвратной основе на возмещение следующих затрат:</w:t>
      </w:r>
    </w:p>
    <w:p w:rsidR="008F6BCA" w:rsidRPr="008F6BCA" w:rsidRDefault="008F6BCA" w:rsidP="008F6BCA">
      <w:pPr>
        <w:autoSpaceDE w:val="0"/>
        <w:autoSpaceDN w:val="0"/>
        <w:adjustRightInd w:val="0"/>
        <w:ind w:firstLine="540"/>
        <w:jc w:val="both"/>
        <w:outlineLvl w:val="0"/>
        <w:rPr>
          <w:rFonts w:ascii="Times New Roman" w:hAnsi="Times New Roman"/>
          <w:sz w:val="14"/>
          <w:szCs w:val="14"/>
        </w:rPr>
      </w:pPr>
      <w:r w:rsidRPr="008F6BCA">
        <w:rPr>
          <w:rFonts w:ascii="Times New Roman" w:hAnsi="Times New Roman"/>
          <w:sz w:val="14"/>
          <w:szCs w:val="14"/>
        </w:rPr>
        <w:t xml:space="preserve">3.1 содержание пожарных прорубей в селе </w:t>
      </w:r>
      <w:proofErr w:type="spellStart"/>
      <w:r w:rsidRPr="008F6BCA">
        <w:rPr>
          <w:rFonts w:ascii="Times New Roman" w:hAnsi="Times New Roman"/>
          <w:sz w:val="14"/>
          <w:szCs w:val="14"/>
        </w:rPr>
        <w:t>Оксино</w:t>
      </w:r>
      <w:proofErr w:type="spellEnd"/>
      <w:r w:rsidRPr="008F6BCA">
        <w:rPr>
          <w:rFonts w:ascii="Times New Roman" w:hAnsi="Times New Roman"/>
          <w:sz w:val="14"/>
          <w:szCs w:val="14"/>
        </w:rPr>
        <w:t xml:space="preserve">, поселке </w:t>
      </w:r>
      <w:proofErr w:type="spellStart"/>
      <w:r w:rsidRPr="008F6BCA">
        <w:rPr>
          <w:rFonts w:ascii="Times New Roman" w:hAnsi="Times New Roman"/>
          <w:sz w:val="14"/>
          <w:szCs w:val="14"/>
        </w:rPr>
        <w:t>Хонгурей</w:t>
      </w:r>
      <w:proofErr w:type="spellEnd"/>
      <w:r w:rsidRPr="008F6BCA">
        <w:rPr>
          <w:rFonts w:ascii="Times New Roman" w:hAnsi="Times New Roman"/>
          <w:sz w:val="14"/>
          <w:szCs w:val="14"/>
        </w:rPr>
        <w:t xml:space="preserve">, деревне Каменка; </w:t>
      </w:r>
    </w:p>
    <w:p w:rsidR="008F6BCA" w:rsidRPr="008F6BCA" w:rsidRDefault="008F6BCA" w:rsidP="008F6BCA">
      <w:pPr>
        <w:autoSpaceDE w:val="0"/>
        <w:autoSpaceDN w:val="0"/>
        <w:adjustRightInd w:val="0"/>
        <w:ind w:firstLine="540"/>
        <w:jc w:val="both"/>
        <w:outlineLvl w:val="0"/>
        <w:rPr>
          <w:rFonts w:ascii="Times New Roman" w:hAnsi="Times New Roman"/>
          <w:sz w:val="14"/>
          <w:szCs w:val="14"/>
        </w:rPr>
      </w:pPr>
      <w:r w:rsidRPr="008F6BCA">
        <w:rPr>
          <w:rFonts w:ascii="Times New Roman" w:hAnsi="Times New Roman"/>
          <w:sz w:val="14"/>
          <w:szCs w:val="14"/>
        </w:rPr>
        <w:t xml:space="preserve">3.2 ремонт колодцев пожарных водоемов в селе </w:t>
      </w:r>
      <w:proofErr w:type="spellStart"/>
      <w:r w:rsidRPr="008F6BCA">
        <w:rPr>
          <w:rFonts w:ascii="Times New Roman" w:hAnsi="Times New Roman"/>
          <w:sz w:val="14"/>
          <w:szCs w:val="14"/>
        </w:rPr>
        <w:t>Оксино</w:t>
      </w:r>
      <w:proofErr w:type="spellEnd"/>
      <w:r w:rsidRPr="008F6BCA">
        <w:rPr>
          <w:rFonts w:ascii="Times New Roman" w:hAnsi="Times New Roman"/>
          <w:sz w:val="14"/>
          <w:szCs w:val="14"/>
        </w:rPr>
        <w:t>;</w:t>
      </w:r>
    </w:p>
    <w:p w:rsidR="008F6BCA" w:rsidRPr="008F6BCA" w:rsidRDefault="008F6BCA" w:rsidP="008F6BCA">
      <w:pPr>
        <w:autoSpaceDE w:val="0"/>
        <w:autoSpaceDN w:val="0"/>
        <w:adjustRightInd w:val="0"/>
        <w:ind w:firstLine="540"/>
        <w:jc w:val="both"/>
        <w:outlineLvl w:val="0"/>
        <w:rPr>
          <w:rFonts w:ascii="Times New Roman" w:hAnsi="Times New Roman"/>
          <w:sz w:val="14"/>
          <w:szCs w:val="14"/>
        </w:rPr>
      </w:pPr>
      <w:r w:rsidRPr="008F6BCA">
        <w:rPr>
          <w:rFonts w:ascii="Times New Roman" w:hAnsi="Times New Roman"/>
          <w:sz w:val="14"/>
          <w:szCs w:val="14"/>
        </w:rPr>
        <w:t>3.3 содержание пожарных водоемов.</w:t>
      </w:r>
    </w:p>
    <w:p w:rsidR="008F6BCA" w:rsidRPr="008F6BCA" w:rsidRDefault="008F6BCA" w:rsidP="008F6BCA">
      <w:pPr>
        <w:autoSpaceDE w:val="0"/>
        <w:autoSpaceDN w:val="0"/>
        <w:adjustRightInd w:val="0"/>
        <w:ind w:firstLine="540"/>
        <w:jc w:val="both"/>
        <w:outlineLvl w:val="0"/>
        <w:rPr>
          <w:rFonts w:ascii="Times New Roman" w:hAnsi="Times New Roman"/>
          <w:sz w:val="14"/>
          <w:szCs w:val="14"/>
        </w:rPr>
      </w:pPr>
      <w:r w:rsidRPr="008F6BCA">
        <w:rPr>
          <w:rFonts w:ascii="Times New Roman" w:hAnsi="Times New Roman"/>
          <w:sz w:val="14"/>
          <w:szCs w:val="14"/>
        </w:rPr>
        <w:t>Размер субсидии определяется сметными расчетами, согласованными с Главным распорядителем.</w:t>
      </w:r>
    </w:p>
    <w:p w:rsidR="008F6BCA" w:rsidRPr="008F6BCA" w:rsidRDefault="008F6BCA" w:rsidP="008F6BCA">
      <w:pPr>
        <w:autoSpaceDE w:val="0"/>
        <w:autoSpaceDN w:val="0"/>
        <w:adjustRightInd w:val="0"/>
        <w:ind w:firstLine="540"/>
        <w:jc w:val="both"/>
        <w:outlineLvl w:val="0"/>
        <w:rPr>
          <w:rFonts w:ascii="Times New Roman" w:hAnsi="Times New Roman"/>
          <w:sz w:val="14"/>
          <w:szCs w:val="14"/>
        </w:rPr>
      </w:pPr>
      <w:r w:rsidRPr="008F6BCA">
        <w:rPr>
          <w:rFonts w:ascii="Times New Roman" w:hAnsi="Times New Roman"/>
          <w:sz w:val="14"/>
          <w:szCs w:val="14"/>
        </w:rPr>
        <w:t>4. Основанием для предоставления субсидии является договор, заключаемый между Главным распорядителем и Предприятием, устанавливающий цели, условия и порядок предоставления субсидий, а также порядок возврата субсидий в случае нарушения условий, установленных при их предоставлении.</w:t>
      </w:r>
    </w:p>
    <w:p w:rsidR="008F6BCA" w:rsidRPr="008F6BCA" w:rsidRDefault="008F6BCA" w:rsidP="008F6BCA">
      <w:pPr>
        <w:ind w:firstLine="540"/>
        <w:jc w:val="both"/>
        <w:rPr>
          <w:rStyle w:val="FontStyle17"/>
          <w:sz w:val="14"/>
          <w:szCs w:val="14"/>
        </w:rPr>
      </w:pPr>
      <w:r w:rsidRPr="008F6BCA">
        <w:rPr>
          <w:rStyle w:val="FontStyle17"/>
          <w:sz w:val="14"/>
          <w:szCs w:val="14"/>
        </w:rPr>
        <w:t xml:space="preserve">5. Субсидии предоставляются Предприятию </w:t>
      </w:r>
      <w:proofErr w:type="gramStart"/>
      <w:r w:rsidRPr="008F6BCA">
        <w:rPr>
          <w:rStyle w:val="FontStyle17"/>
          <w:sz w:val="14"/>
          <w:szCs w:val="14"/>
        </w:rPr>
        <w:t>в виде авансового перечисления на основании счета в пределах лимитов бюджетных обязательств с последующей корректировкой согласно отсчетам о затратах</w:t>
      </w:r>
      <w:proofErr w:type="gramEnd"/>
      <w:r w:rsidRPr="008F6BCA">
        <w:rPr>
          <w:rStyle w:val="FontStyle17"/>
          <w:sz w:val="14"/>
          <w:szCs w:val="14"/>
        </w:rPr>
        <w:t>, подлежащих возмещению за счет субсидий.</w:t>
      </w:r>
    </w:p>
    <w:p w:rsidR="008F6BCA" w:rsidRPr="008F6BCA" w:rsidRDefault="008F6BCA" w:rsidP="008F6BCA">
      <w:pPr>
        <w:jc w:val="both"/>
        <w:rPr>
          <w:rStyle w:val="FontStyle17"/>
          <w:sz w:val="14"/>
          <w:szCs w:val="14"/>
        </w:rPr>
      </w:pPr>
      <w:r w:rsidRPr="008F6BCA">
        <w:rPr>
          <w:rStyle w:val="FontStyle17"/>
          <w:sz w:val="14"/>
          <w:szCs w:val="14"/>
        </w:rPr>
        <w:t>Решения о предоставлении субсидии оформляются Главным распорядителем в форме распоряжения на финансирование.</w:t>
      </w:r>
    </w:p>
    <w:p w:rsidR="008F6BCA" w:rsidRPr="008F6BCA" w:rsidRDefault="008F6BCA" w:rsidP="008F6BCA">
      <w:pPr>
        <w:jc w:val="both"/>
        <w:rPr>
          <w:rStyle w:val="FontStyle17"/>
          <w:sz w:val="14"/>
          <w:szCs w:val="14"/>
        </w:rPr>
      </w:pPr>
      <w:r w:rsidRPr="008F6BCA">
        <w:rPr>
          <w:rStyle w:val="FontStyle17"/>
          <w:sz w:val="14"/>
          <w:szCs w:val="14"/>
        </w:rPr>
        <w:tab/>
        <w:t>Субсидии перечисляются главным распорядителем на расчетный счет получателю субсидий, открытый в кредитной организации.</w:t>
      </w:r>
    </w:p>
    <w:p w:rsidR="008F6BCA" w:rsidRPr="008F6BCA" w:rsidRDefault="008F6BCA" w:rsidP="008F6BCA">
      <w:pPr>
        <w:jc w:val="both"/>
        <w:rPr>
          <w:rStyle w:val="FontStyle17"/>
          <w:sz w:val="14"/>
          <w:szCs w:val="14"/>
        </w:rPr>
      </w:pPr>
      <w:r w:rsidRPr="008F6BCA">
        <w:rPr>
          <w:rStyle w:val="FontStyle17"/>
          <w:sz w:val="14"/>
          <w:szCs w:val="14"/>
        </w:rPr>
        <w:tab/>
        <w:t xml:space="preserve">6. Предприятие ежемесячно не позднее 15 числа представляет Главному распорядителю отчеты о произведенных затратах по форме согласно </w:t>
      </w:r>
      <w:r w:rsidRPr="008F6BCA">
        <w:rPr>
          <w:rStyle w:val="FontStyle17"/>
          <w:sz w:val="14"/>
          <w:szCs w:val="14"/>
          <w:u w:val="single"/>
        </w:rPr>
        <w:t xml:space="preserve">приложению </w:t>
      </w:r>
      <w:r w:rsidRPr="008F6BCA">
        <w:rPr>
          <w:rStyle w:val="FontStyle17"/>
          <w:sz w:val="14"/>
          <w:szCs w:val="14"/>
        </w:rPr>
        <w:t>к настоящему Порядку с приложением копий документов, подтверждающих целевое использование субсидий.</w:t>
      </w:r>
    </w:p>
    <w:p w:rsidR="008F6BCA" w:rsidRPr="008F6BCA" w:rsidRDefault="008F6BCA" w:rsidP="008F6BCA">
      <w:pPr>
        <w:ind w:firstLine="540"/>
        <w:jc w:val="both"/>
        <w:rPr>
          <w:rStyle w:val="FontStyle17"/>
          <w:sz w:val="14"/>
          <w:szCs w:val="14"/>
        </w:rPr>
      </w:pPr>
      <w:r w:rsidRPr="008F6BCA">
        <w:rPr>
          <w:rStyle w:val="FontStyle17"/>
          <w:sz w:val="14"/>
          <w:szCs w:val="14"/>
        </w:rPr>
        <w:t>7. Возврат субсидий осуществляется Предприятием в следующих случаях:</w:t>
      </w:r>
    </w:p>
    <w:p w:rsidR="008F6BCA" w:rsidRPr="008F6BCA" w:rsidRDefault="008F6BCA" w:rsidP="008F6BCA">
      <w:pPr>
        <w:ind w:firstLine="540"/>
        <w:jc w:val="both"/>
        <w:rPr>
          <w:rStyle w:val="FontStyle17"/>
          <w:sz w:val="14"/>
          <w:szCs w:val="14"/>
        </w:rPr>
      </w:pPr>
      <w:r w:rsidRPr="008F6BCA">
        <w:rPr>
          <w:rStyle w:val="FontStyle17"/>
          <w:sz w:val="14"/>
          <w:szCs w:val="14"/>
        </w:rPr>
        <w:t>- предоставления недостоверных отчетов о затратах;</w:t>
      </w:r>
    </w:p>
    <w:p w:rsidR="008F6BCA" w:rsidRPr="008F6BCA" w:rsidRDefault="008F6BCA" w:rsidP="008F6BCA">
      <w:pPr>
        <w:ind w:firstLine="540"/>
        <w:jc w:val="both"/>
        <w:rPr>
          <w:rStyle w:val="FontStyle17"/>
          <w:sz w:val="14"/>
          <w:szCs w:val="14"/>
        </w:rPr>
      </w:pPr>
      <w:r w:rsidRPr="008F6BCA">
        <w:rPr>
          <w:rStyle w:val="FontStyle17"/>
          <w:sz w:val="14"/>
          <w:szCs w:val="14"/>
        </w:rPr>
        <w:t>- неисполнения или ненадлежащего исполнения обязательств по договору;</w:t>
      </w:r>
    </w:p>
    <w:p w:rsidR="008F6BCA" w:rsidRPr="008F6BCA" w:rsidRDefault="008F6BCA" w:rsidP="008F6BCA">
      <w:pPr>
        <w:ind w:firstLine="540"/>
        <w:jc w:val="both"/>
        <w:rPr>
          <w:rStyle w:val="FontStyle17"/>
          <w:sz w:val="14"/>
          <w:szCs w:val="14"/>
        </w:rPr>
      </w:pPr>
      <w:r w:rsidRPr="008F6BCA">
        <w:rPr>
          <w:rStyle w:val="FontStyle17"/>
          <w:sz w:val="14"/>
          <w:szCs w:val="14"/>
        </w:rPr>
        <w:t>- нецелевого использования денежных средств;</w:t>
      </w:r>
    </w:p>
    <w:p w:rsidR="008F6BCA" w:rsidRPr="008F6BCA" w:rsidRDefault="008F6BCA" w:rsidP="008F6BCA">
      <w:pPr>
        <w:ind w:firstLine="540"/>
        <w:jc w:val="both"/>
        <w:rPr>
          <w:rStyle w:val="FontStyle17"/>
          <w:sz w:val="14"/>
          <w:szCs w:val="14"/>
        </w:rPr>
      </w:pPr>
      <w:r w:rsidRPr="008F6BCA">
        <w:rPr>
          <w:rStyle w:val="FontStyle17"/>
          <w:sz w:val="14"/>
          <w:szCs w:val="14"/>
        </w:rPr>
        <w:t>- расторжение договора.</w:t>
      </w:r>
    </w:p>
    <w:p w:rsidR="008F6BCA" w:rsidRPr="008F6BCA" w:rsidRDefault="008F6BCA" w:rsidP="008F6BCA">
      <w:pPr>
        <w:ind w:firstLine="540"/>
        <w:jc w:val="both"/>
        <w:rPr>
          <w:rStyle w:val="FontStyle17"/>
          <w:sz w:val="14"/>
          <w:szCs w:val="14"/>
        </w:rPr>
      </w:pPr>
      <w:r w:rsidRPr="008F6BCA">
        <w:rPr>
          <w:rStyle w:val="FontStyle17"/>
          <w:sz w:val="14"/>
          <w:szCs w:val="14"/>
        </w:rPr>
        <w:t xml:space="preserve">8. При выявлении обстоятельств, указанных </w:t>
      </w:r>
      <w:r w:rsidRPr="008F6BCA">
        <w:rPr>
          <w:rStyle w:val="FontStyle17"/>
          <w:sz w:val="14"/>
          <w:szCs w:val="14"/>
          <w:u w:val="single"/>
        </w:rPr>
        <w:t>в пункте 7</w:t>
      </w:r>
      <w:r w:rsidRPr="008F6BCA">
        <w:rPr>
          <w:rStyle w:val="FontStyle17"/>
          <w:sz w:val="14"/>
          <w:szCs w:val="14"/>
        </w:rPr>
        <w:t xml:space="preserve"> настоящего Порядка, Предприятие возвращает субсидию в бюджет муниципального образования «</w:t>
      </w:r>
      <w:proofErr w:type="spellStart"/>
      <w:r w:rsidRPr="008F6BCA">
        <w:rPr>
          <w:rStyle w:val="FontStyle17"/>
          <w:sz w:val="14"/>
          <w:szCs w:val="14"/>
        </w:rPr>
        <w:t>Пустозерский</w:t>
      </w:r>
      <w:proofErr w:type="spellEnd"/>
      <w:r w:rsidRPr="008F6BCA">
        <w:rPr>
          <w:rStyle w:val="FontStyle17"/>
          <w:sz w:val="14"/>
          <w:szCs w:val="14"/>
        </w:rPr>
        <w:t xml:space="preserve"> сельсовет» Ненецкого автономного округа в течение 10 календарных дней с момента получения требования о возврате субсидии, предъявленного Главным распорядителем. При отказе от добровольного возврата указанных средств они </w:t>
      </w:r>
      <w:proofErr w:type="spellStart"/>
      <w:r w:rsidRPr="008F6BCA">
        <w:rPr>
          <w:rStyle w:val="FontStyle17"/>
          <w:sz w:val="14"/>
          <w:szCs w:val="14"/>
        </w:rPr>
        <w:t>истребуются</w:t>
      </w:r>
      <w:proofErr w:type="spellEnd"/>
      <w:r w:rsidRPr="008F6BCA">
        <w:rPr>
          <w:rStyle w:val="FontStyle17"/>
          <w:sz w:val="14"/>
          <w:szCs w:val="14"/>
        </w:rPr>
        <w:t xml:space="preserve"> в судебном порядке в соответствии с законодательством Российской Федерации.</w:t>
      </w:r>
    </w:p>
    <w:p w:rsidR="008F6BCA" w:rsidRPr="008F6BCA" w:rsidRDefault="008F6BCA" w:rsidP="00D1079A">
      <w:pPr>
        <w:ind w:firstLine="540"/>
        <w:jc w:val="both"/>
        <w:rPr>
          <w:rStyle w:val="FontStyle17"/>
          <w:sz w:val="14"/>
          <w:szCs w:val="14"/>
        </w:rPr>
      </w:pPr>
      <w:r w:rsidRPr="008F6BCA">
        <w:rPr>
          <w:rStyle w:val="FontStyle17"/>
          <w:sz w:val="14"/>
          <w:szCs w:val="14"/>
        </w:rPr>
        <w:t xml:space="preserve">10 </w:t>
      </w:r>
      <w:proofErr w:type="gramStart"/>
      <w:r w:rsidRPr="008F6BCA">
        <w:rPr>
          <w:rStyle w:val="FontStyle17"/>
          <w:sz w:val="14"/>
          <w:szCs w:val="14"/>
        </w:rPr>
        <w:t>Контроль за</w:t>
      </w:r>
      <w:proofErr w:type="gramEnd"/>
      <w:r w:rsidRPr="008F6BCA">
        <w:rPr>
          <w:rStyle w:val="FontStyle17"/>
          <w:sz w:val="14"/>
          <w:szCs w:val="14"/>
        </w:rPr>
        <w:t xml:space="preserve"> целевым использованием денежных средств и учет предоставленных субсидий осуществляет Главный распорядитель в соответствии с действующим законодательством, настоящим Порядком</w:t>
      </w:r>
    </w:p>
    <w:p w:rsidR="008F6BCA" w:rsidRPr="008F6BCA" w:rsidRDefault="008F6BCA" w:rsidP="008F6BCA">
      <w:pPr>
        <w:pStyle w:val="Style10"/>
        <w:widowControl/>
        <w:spacing w:before="62" w:line="221" w:lineRule="exact"/>
        <w:rPr>
          <w:rStyle w:val="FontStyle17"/>
          <w:sz w:val="14"/>
          <w:szCs w:val="14"/>
        </w:rPr>
      </w:pPr>
      <w:r w:rsidRPr="008F6BCA">
        <w:rPr>
          <w:rStyle w:val="FontStyle17"/>
          <w:sz w:val="14"/>
          <w:szCs w:val="14"/>
        </w:rPr>
        <w:lastRenderedPageBreak/>
        <w:t>Приложение</w:t>
      </w:r>
    </w:p>
    <w:p w:rsidR="008F6BCA" w:rsidRPr="00D1079A" w:rsidRDefault="008F6BCA" w:rsidP="00D1079A">
      <w:pPr>
        <w:autoSpaceDE w:val="0"/>
        <w:autoSpaceDN w:val="0"/>
        <w:adjustRightInd w:val="0"/>
        <w:ind w:firstLine="540"/>
        <w:jc w:val="right"/>
        <w:outlineLvl w:val="0"/>
        <w:rPr>
          <w:rFonts w:ascii="Times New Roman" w:hAnsi="Times New Roman"/>
          <w:bCs/>
          <w:sz w:val="14"/>
          <w:szCs w:val="14"/>
        </w:rPr>
      </w:pPr>
      <w:r w:rsidRPr="008F6BCA">
        <w:rPr>
          <w:rStyle w:val="FontStyle17"/>
          <w:sz w:val="14"/>
          <w:szCs w:val="14"/>
        </w:rPr>
        <w:t xml:space="preserve"> к </w:t>
      </w:r>
      <w:r w:rsidRPr="008F6BCA">
        <w:rPr>
          <w:rFonts w:ascii="Times New Roman" w:hAnsi="Times New Roman"/>
          <w:sz w:val="14"/>
          <w:szCs w:val="14"/>
        </w:rPr>
        <w:t xml:space="preserve">Порядку  </w:t>
      </w:r>
      <w:r w:rsidRPr="008F6BCA">
        <w:rPr>
          <w:rFonts w:ascii="Times New Roman" w:hAnsi="Times New Roman"/>
          <w:bCs/>
          <w:sz w:val="14"/>
          <w:szCs w:val="14"/>
        </w:rPr>
        <w:t>предоставления  субсидий</w:t>
      </w:r>
      <w:r w:rsidR="00D1079A">
        <w:rPr>
          <w:rFonts w:ascii="Times New Roman" w:hAnsi="Times New Roman"/>
          <w:bCs/>
          <w:sz w:val="14"/>
          <w:szCs w:val="14"/>
        </w:rPr>
        <w:t xml:space="preserve">                                                                                                                                                                                            </w:t>
      </w:r>
      <w:r w:rsidRPr="008F6BCA">
        <w:rPr>
          <w:rFonts w:ascii="Times New Roman" w:hAnsi="Times New Roman"/>
          <w:bCs/>
          <w:sz w:val="14"/>
          <w:szCs w:val="14"/>
        </w:rPr>
        <w:t>из бюджета МО «</w:t>
      </w:r>
      <w:proofErr w:type="spellStart"/>
      <w:r w:rsidRPr="008F6BCA">
        <w:rPr>
          <w:rFonts w:ascii="Times New Roman" w:hAnsi="Times New Roman"/>
          <w:bCs/>
          <w:sz w:val="14"/>
          <w:szCs w:val="14"/>
        </w:rPr>
        <w:t>Пустозерский</w:t>
      </w:r>
      <w:proofErr w:type="spellEnd"/>
      <w:r w:rsidRPr="008F6BCA">
        <w:rPr>
          <w:rFonts w:ascii="Times New Roman" w:hAnsi="Times New Roman"/>
          <w:bCs/>
          <w:sz w:val="14"/>
          <w:szCs w:val="14"/>
        </w:rPr>
        <w:t xml:space="preserve"> сельсовет» НА</w:t>
      </w:r>
      <w:r w:rsidR="00D1079A">
        <w:rPr>
          <w:rFonts w:ascii="Times New Roman" w:hAnsi="Times New Roman"/>
          <w:bCs/>
          <w:sz w:val="14"/>
          <w:szCs w:val="14"/>
        </w:rPr>
        <w:t xml:space="preserve">О                                                                                                                                                                                        </w:t>
      </w:r>
      <w:r w:rsidRPr="008F6BCA">
        <w:rPr>
          <w:rFonts w:ascii="Times New Roman" w:hAnsi="Times New Roman"/>
          <w:sz w:val="14"/>
          <w:szCs w:val="14"/>
        </w:rPr>
        <w:t xml:space="preserve">  МКП «</w:t>
      </w:r>
      <w:proofErr w:type="spellStart"/>
      <w:r w:rsidRPr="008F6BCA">
        <w:rPr>
          <w:rFonts w:ascii="Times New Roman" w:hAnsi="Times New Roman"/>
          <w:sz w:val="14"/>
          <w:szCs w:val="14"/>
        </w:rPr>
        <w:t>Пустозерское</w:t>
      </w:r>
      <w:proofErr w:type="spellEnd"/>
      <w:r w:rsidRPr="008F6BCA">
        <w:rPr>
          <w:rFonts w:ascii="Times New Roman" w:hAnsi="Times New Roman"/>
          <w:sz w:val="14"/>
          <w:szCs w:val="14"/>
        </w:rPr>
        <w:t>»</w:t>
      </w:r>
    </w:p>
    <w:p w:rsidR="008F6BCA" w:rsidRPr="00D1079A" w:rsidRDefault="008F6BCA" w:rsidP="00D1079A">
      <w:pPr>
        <w:jc w:val="center"/>
        <w:rPr>
          <w:rStyle w:val="FontStyle18"/>
          <w:b w:val="0"/>
          <w:sz w:val="14"/>
          <w:szCs w:val="14"/>
        </w:rPr>
      </w:pPr>
      <w:r w:rsidRPr="008F6BCA">
        <w:rPr>
          <w:rStyle w:val="FontStyle18"/>
          <w:b w:val="0"/>
          <w:sz w:val="14"/>
          <w:szCs w:val="14"/>
        </w:rPr>
        <w:t>ОТЧЕТ</w:t>
      </w:r>
      <w:r w:rsidR="00D1079A">
        <w:rPr>
          <w:rStyle w:val="FontStyle18"/>
          <w:b w:val="0"/>
          <w:sz w:val="14"/>
          <w:szCs w:val="14"/>
        </w:rPr>
        <w:t xml:space="preserve">                                                                                                                                                                                                                                                                 </w:t>
      </w:r>
      <w:r w:rsidRPr="008F6BCA">
        <w:rPr>
          <w:rStyle w:val="FontStyle18"/>
          <w:b w:val="0"/>
          <w:sz w:val="14"/>
          <w:szCs w:val="14"/>
        </w:rPr>
        <w:t>об исполнении субсидий из бюджета МО «</w:t>
      </w:r>
      <w:proofErr w:type="spellStart"/>
      <w:r w:rsidRPr="008F6BCA">
        <w:rPr>
          <w:rStyle w:val="FontStyle18"/>
          <w:b w:val="0"/>
          <w:sz w:val="14"/>
          <w:szCs w:val="14"/>
        </w:rPr>
        <w:t>Пустозерский</w:t>
      </w:r>
      <w:proofErr w:type="spellEnd"/>
      <w:r w:rsidRPr="008F6BCA">
        <w:rPr>
          <w:rStyle w:val="FontStyle18"/>
          <w:b w:val="0"/>
          <w:sz w:val="14"/>
          <w:szCs w:val="14"/>
        </w:rPr>
        <w:t xml:space="preserve"> сельсовет НАО</w:t>
      </w:r>
      <w:r w:rsidR="00D1079A">
        <w:rPr>
          <w:rStyle w:val="FontStyle18"/>
          <w:b w:val="0"/>
          <w:sz w:val="14"/>
          <w:szCs w:val="14"/>
        </w:rPr>
        <w:t xml:space="preserve">                                                                                                                                                     </w:t>
      </w:r>
      <w:r w:rsidRPr="008F6BCA">
        <w:rPr>
          <w:rStyle w:val="FontStyle18"/>
          <w:b w:val="0"/>
          <w:sz w:val="14"/>
          <w:szCs w:val="14"/>
        </w:rPr>
        <w:t>на возмещение затрат</w:t>
      </w:r>
    </w:p>
    <w:tbl>
      <w:tblPr>
        <w:tblW w:w="0" w:type="auto"/>
        <w:tblInd w:w="-527" w:type="dxa"/>
        <w:tblLayout w:type="fixed"/>
        <w:tblCellMar>
          <w:left w:w="40" w:type="dxa"/>
          <w:right w:w="40" w:type="dxa"/>
        </w:tblCellMar>
        <w:tblLook w:val="0000"/>
      </w:tblPr>
      <w:tblGrid>
        <w:gridCol w:w="851"/>
        <w:gridCol w:w="1984"/>
        <w:gridCol w:w="1645"/>
        <w:gridCol w:w="1616"/>
        <w:gridCol w:w="1309"/>
        <w:gridCol w:w="2518"/>
      </w:tblGrid>
      <w:tr w:rsidR="008F6BCA" w:rsidRPr="008F6BCA" w:rsidTr="003C054F">
        <w:tc>
          <w:tcPr>
            <w:tcW w:w="851" w:type="dxa"/>
            <w:tcBorders>
              <w:top w:val="single" w:sz="6" w:space="0" w:color="auto"/>
              <w:left w:val="single" w:sz="6" w:space="0" w:color="auto"/>
              <w:bottom w:val="single" w:sz="6" w:space="0" w:color="auto"/>
              <w:right w:val="single" w:sz="6" w:space="0" w:color="auto"/>
            </w:tcBorders>
          </w:tcPr>
          <w:p w:rsidR="008F6BCA" w:rsidRPr="008F6BCA" w:rsidRDefault="008F6BCA" w:rsidP="003C054F">
            <w:pPr>
              <w:pStyle w:val="Style12"/>
              <w:widowControl/>
              <w:ind w:firstLine="24"/>
              <w:rPr>
                <w:rStyle w:val="FontStyle20"/>
                <w:b w:val="0"/>
                <w:sz w:val="14"/>
                <w:szCs w:val="14"/>
              </w:rPr>
            </w:pPr>
            <w:r w:rsidRPr="008F6BCA">
              <w:rPr>
                <w:rStyle w:val="FontStyle20"/>
                <w:b w:val="0"/>
                <w:sz w:val="14"/>
                <w:szCs w:val="14"/>
              </w:rPr>
              <w:t xml:space="preserve">№ </w:t>
            </w:r>
            <w:proofErr w:type="spellStart"/>
            <w:proofErr w:type="gramStart"/>
            <w:r w:rsidRPr="008F6BCA">
              <w:rPr>
                <w:rStyle w:val="FontStyle20"/>
                <w:b w:val="0"/>
                <w:sz w:val="14"/>
                <w:szCs w:val="14"/>
              </w:rPr>
              <w:t>п</w:t>
            </w:r>
            <w:proofErr w:type="spellEnd"/>
            <w:proofErr w:type="gramEnd"/>
            <w:r w:rsidRPr="008F6BCA">
              <w:rPr>
                <w:rStyle w:val="FontStyle20"/>
                <w:b w:val="0"/>
                <w:sz w:val="14"/>
                <w:szCs w:val="14"/>
              </w:rPr>
              <w:t>/</w:t>
            </w:r>
            <w:proofErr w:type="spellStart"/>
            <w:r w:rsidRPr="008F6BCA">
              <w:rPr>
                <w:rStyle w:val="FontStyle20"/>
                <w:b w:val="0"/>
                <w:sz w:val="14"/>
                <w:szCs w:val="14"/>
              </w:rPr>
              <w:t>п</w:t>
            </w:r>
            <w:proofErr w:type="spellEnd"/>
          </w:p>
        </w:tc>
        <w:tc>
          <w:tcPr>
            <w:tcW w:w="1984" w:type="dxa"/>
            <w:tcBorders>
              <w:top w:val="single" w:sz="6" w:space="0" w:color="auto"/>
              <w:left w:val="single" w:sz="6" w:space="0" w:color="auto"/>
              <w:bottom w:val="single" w:sz="6" w:space="0" w:color="auto"/>
              <w:right w:val="single" w:sz="6" w:space="0" w:color="auto"/>
            </w:tcBorders>
          </w:tcPr>
          <w:p w:rsidR="008F6BCA" w:rsidRPr="008F6BCA" w:rsidRDefault="008F6BCA" w:rsidP="003C054F">
            <w:pPr>
              <w:pStyle w:val="Style12"/>
              <w:widowControl/>
              <w:spacing w:line="240" w:lineRule="auto"/>
              <w:rPr>
                <w:rStyle w:val="FontStyle20"/>
                <w:b w:val="0"/>
                <w:sz w:val="14"/>
                <w:szCs w:val="14"/>
              </w:rPr>
            </w:pPr>
            <w:r w:rsidRPr="008F6BCA">
              <w:rPr>
                <w:rStyle w:val="FontStyle20"/>
                <w:b w:val="0"/>
                <w:sz w:val="14"/>
                <w:szCs w:val="14"/>
              </w:rPr>
              <w:t xml:space="preserve"> Наименование</w:t>
            </w:r>
          </w:p>
          <w:p w:rsidR="008F6BCA" w:rsidRPr="008F6BCA" w:rsidRDefault="008F6BCA" w:rsidP="003C054F">
            <w:pPr>
              <w:pStyle w:val="Style12"/>
              <w:widowControl/>
              <w:spacing w:line="240" w:lineRule="auto"/>
              <w:rPr>
                <w:rStyle w:val="FontStyle20"/>
                <w:b w:val="0"/>
                <w:sz w:val="14"/>
                <w:szCs w:val="14"/>
              </w:rPr>
            </w:pPr>
            <w:r w:rsidRPr="008F6BCA">
              <w:rPr>
                <w:rStyle w:val="FontStyle20"/>
                <w:b w:val="0"/>
                <w:sz w:val="14"/>
                <w:szCs w:val="14"/>
              </w:rPr>
              <w:t>предприятия</w:t>
            </w:r>
          </w:p>
        </w:tc>
        <w:tc>
          <w:tcPr>
            <w:tcW w:w="1645" w:type="dxa"/>
            <w:tcBorders>
              <w:top w:val="single" w:sz="6" w:space="0" w:color="auto"/>
              <w:left w:val="single" w:sz="6" w:space="0" w:color="auto"/>
              <w:bottom w:val="single" w:sz="6" w:space="0" w:color="auto"/>
              <w:right w:val="single" w:sz="4" w:space="0" w:color="auto"/>
            </w:tcBorders>
          </w:tcPr>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Наименование</w:t>
            </w:r>
          </w:p>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объекта,</w:t>
            </w:r>
          </w:p>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выполненных работ</w:t>
            </w:r>
          </w:p>
        </w:tc>
        <w:tc>
          <w:tcPr>
            <w:tcW w:w="1616" w:type="dxa"/>
            <w:tcBorders>
              <w:top w:val="single" w:sz="6" w:space="0" w:color="auto"/>
              <w:left w:val="single" w:sz="4" w:space="0" w:color="auto"/>
              <w:bottom w:val="single" w:sz="6" w:space="0" w:color="auto"/>
              <w:right w:val="single" w:sz="4" w:space="0" w:color="auto"/>
            </w:tcBorders>
          </w:tcPr>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 xml:space="preserve"> Фактически</w:t>
            </w:r>
          </w:p>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выполненный</w:t>
            </w:r>
          </w:p>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объем работ</w:t>
            </w:r>
          </w:p>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 xml:space="preserve"> (руб.)</w:t>
            </w:r>
          </w:p>
        </w:tc>
        <w:tc>
          <w:tcPr>
            <w:tcW w:w="1309" w:type="dxa"/>
            <w:tcBorders>
              <w:top w:val="single" w:sz="6" w:space="0" w:color="auto"/>
              <w:left w:val="single" w:sz="4" w:space="0" w:color="auto"/>
              <w:bottom w:val="single" w:sz="6" w:space="0" w:color="auto"/>
              <w:right w:val="single" w:sz="4" w:space="0" w:color="auto"/>
            </w:tcBorders>
          </w:tcPr>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 xml:space="preserve"> Фактически оплачено</w:t>
            </w:r>
          </w:p>
          <w:p w:rsidR="008F6BCA" w:rsidRPr="008F6BCA" w:rsidRDefault="008F6BCA" w:rsidP="003C054F">
            <w:pPr>
              <w:pStyle w:val="Style14"/>
              <w:widowControl/>
              <w:jc w:val="left"/>
              <w:rPr>
                <w:rStyle w:val="FontStyle20"/>
                <w:b w:val="0"/>
                <w:sz w:val="14"/>
                <w:szCs w:val="14"/>
              </w:rPr>
            </w:pPr>
            <w:r w:rsidRPr="008F6BCA">
              <w:rPr>
                <w:rStyle w:val="FontStyle20"/>
                <w:b w:val="0"/>
                <w:sz w:val="14"/>
                <w:szCs w:val="14"/>
              </w:rPr>
              <w:t xml:space="preserve"> (руб.)</w:t>
            </w:r>
          </w:p>
        </w:tc>
        <w:tc>
          <w:tcPr>
            <w:tcW w:w="2518" w:type="dxa"/>
            <w:tcBorders>
              <w:top w:val="single" w:sz="6" w:space="0" w:color="auto"/>
              <w:left w:val="single" w:sz="4" w:space="0" w:color="auto"/>
              <w:bottom w:val="single" w:sz="6" w:space="0" w:color="auto"/>
              <w:right w:val="single" w:sz="6" w:space="0" w:color="auto"/>
            </w:tcBorders>
          </w:tcPr>
          <w:p w:rsidR="008F6BCA" w:rsidRPr="008F6BCA" w:rsidRDefault="008F6BCA" w:rsidP="003C054F">
            <w:pPr>
              <w:pStyle w:val="Style14"/>
              <w:jc w:val="left"/>
              <w:rPr>
                <w:rStyle w:val="FontStyle20"/>
                <w:b w:val="0"/>
                <w:sz w:val="14"/>
                <w:szCs w:val="14"/>
              </w:rPr>
            </w:pPr>
            <w:r w:rsidRPr="008F6BCA">
              <w:rPr>
                <w:rStyle w:val="FontStyle20"/>
                <w:b w:val="0"/>
                <w:sz w:val="14"/>
                <w:szCs w:val="14"/>
              </w:rPr>
              <w:t xml:space="preserve"> Документ, подтверждающий</w:t>
            </w:r>
          </w:p>
          <w:p w:rsidR="008F6BCA" w:rsidRPr="008F6BCA" w:rsidRDefault="008F6BCA" w:rsidP="003C054F">
            <w:pPr>
              <w:pStyle w:val="Style14"/>
              <w:jc w:val="left"/>
              <w:rPr>
                <w:rStyle w:val="FontStyle20"/>
                <w:b w:val="0"/>
                <w:sz w:val="14"/>
                <w:szCs w:val="14"/>
              </w:rPr>
            </w:pPr>
            <w:r w:rsidRPr="008F6BCA">
              <w:rPr>
                <w:rStyle w:val="FontStyle20"/>
                <w:b w:val="0"/>
                <w:sz w:val="14"/>
                <w:szCs w:val="14"/>
              </w:rPr>
              <w:t xml:space="preserve"> Фактическую оплату и объем</w:t>
            </w:r>
          </w:p>
          <w:p w:rsidR="008F6BCA" w:rsidRPr="008F6BCA" w:rsidRDefault="008F6BCA" w:rsidP="003C054F">
            <w:pPr>
              <w:pStyle w:val="Style14"/>
              <w:jc w:val="left"/>
              <w:rPr>
                <w:rStyle w:val="FontStyle20"/>
                <w:b w:val="0"/>
                <w:sz w:val="14"/>
                <w:szCs w:val="14"/>
              </w:rPr>
            </w:pPr>
            <w:r w:rsidRPr="008F6BCA">
              <w:rPr>
                <w:rStyle w:val="FontStyle20"/>
                <w:b w:val="0"/>
                <w:sz w:val="14"/>
                <w:szCs w:val="14"/>
              </w:rPr>
              <w:t xml:space="preserve"> приобретенных товаров</w:t>
            </w:r>
          </w:p>
          <w:p w:rsidR="008F6BCA" w:rsidRPr="008F6BCA" w:rsidRDefault="008F6BCA" w:rsidP="003C054F">
            <w:pPr>
              <w:pStyle w:val="Style14"/>
              <w:jc w:val="left"/>
              <w:rPr>
                <w:rStyle w:val="FontStyle20"/>
                <w:b w:val="0"/>
                <w:sz w:val="14"/>
                <w:szCs w:val="14"/>
              </w:rPr>
            </w:pPr>
            <w:r w:rsidRPr="008F6BCA">
              <w:rPr>
                <w:rStyle w:val="FontStyle20"/>
                <w:b w:val="0"/>
                <w:sz w:val="14"/>
                <w:szCs w:val="14"/>
              </w:rPr>
              <w:t>произведенных работ (оказанных услуг)</w:t>
            </w:r>
          </w:p>
        </w:tc>
      </w:tr>
      <w:tr w:rsidR="008F6BCA" w:rsidRPr="008F6BCA" w:rsidTr="003C054F">
        <w:tc>
          <w:tcPr>
            <w:tcW w:w="851" w:type="dxa"/>
            <w:tcBorders>
              <w:top w:val="single" w:sz="6" w:space="0" w:color="auto"/>
              <w:left w:val="single" w:sz="6" w:space="0" w:color="auto"/>
              <w:bottom w:val="single" w:sz="6" w:space="0" w:color="auto"/>
              <w:right w:val="single" w:sz="6" w:space="0" w:color="auto"/>
            </w:tcBorders>
          </w:tcPr>
          <w:p w:rsidR="008F6BCA" w:rsidRPr="008F6BCA" w:rsidRDefault="008F6BCA" w:rsidP="003C054F">
            <w:pPr>
              <w:pStyle w:val="Style12"/>
              <w:widowControl/>
              <w:spacing w:line="240" w:lineRule="auto"/>
              <w:jc w:val="center"/>
              <w:rPr>
                <w:rStyle w:val="FontStyle20"/>
                <w:b w:val="0"/>
                <w:sz w:val="14"/>
                <w:szCs w:val="14"/>
              </w:rPr>
            </w:pPr>
          </w:p>
        </w:tc>
        <w:tc>
          <w:tcPr>
            <w:tcW w:w="1984" w:type="dxa"/>
            <w:tcBorders>
              <w:top w:val="single" w:sz="6" w:space="0" w:color="auto"/>
              <w:left w:val="single" w:sz="6" w:space="0" w:color="auto"/>
              <w:bottom w:val="single" w:sz="6" w:space="0" w:color="auto"/>
              <w:right w:val="single" w:sz="6" w:space="0" w:color="auto"/>
            </w:tcBorders>
          </w:tcPr>
          <w:p w:rsidR="008F6BCA" w:rsidRPr="008F6BCA" w:rsidRDefault="008F6BCA" w:rsidP="003C054F">
            <w:pPr>
              <w:pStyle w:val="Style12"/>
              <w:widowControl/>
              <w:spacing w:line="240" w:lineRule="auto"/>
              <w:rPr>
                <w:rStyle w:val="FontStyle20"/>
                <w:b w:val="0"/>
                <w:sz w:val="14"/>
                <w:szCs w:val="14"/>
              </w:rPr>
            </w:pPr>
          </w:p>
        </w:tc>
        <w:tc>
          <w:tcPr>
            <w:tcW w:w="1645" w:type="dxa"/>
            <w:tcBorders>
              <w:top w:val="single" w:sz="6" w:space="0" w:color="auto"/>
              <w:left w:val="single" w:sz="6" w:space="0" w:color="auto"/>
              <w:bottom w:val="single" w:sz="6" w:space="0" w:color="auto"/>
              <w:right w:val="single" w:sz="4" w:space="0" w:color="auto"/>
            </w:tcBorders>
          </w:tcPr>
          <w:p w:rsidR="008F6BCA" w:rsidRPr="008F6BCA" w:rsidRDefault="008F6BCA" w:rsidP="003C054F">
            <w:pPr>
              <w:pStyle w:val="Style13"/>
              <w:widowControl/>
              <w:rPr>
                <w:sz w:val="14"/>
                <w:szCs w:val="14"/>
              </w:rPr>
            </w:pPr>
          </w:p>
        </w:tc>
        <w:tc>
          <w:tcPr>
            <w:tcW w:w="1616" w:type="dxa"/>
            <w:tcBorders>
              <w:top w:val="single" w:sz="6" w:space="0" w:color="auto"/>
              <w:left w:val="single" w:sz="4" w:space="0" w:color="auto"/>
              <w:bottom w:val="single" w:sz="6" w:space="0" w:color="auto"/>
              <w:right w:val="single" w:sz="4" w:space="0" w:color="auto"/>
            </w:tcBorders>
          </w:tcPr>
          <w:p w:rsidR="008F6BCA" w:rsidRPr="008F6BCA" w:rsidRDefault="008F6BCA" w:rsidP="003C054F">
            <w:pPr>
              <w:pStyle w:val="Style13"/>
              <w:widowControl/>
              <w:rPr>
                <w:sz w:val="14"/>
                <w:szCs w:val="14"/>
              </w:rPr>
            </w:pPr>
          </w:p>
        </w:tc>
        <w:tc>
          <w:tcPr>
            <w:tcW w:w="1309" w:type="dxa"/>
            <w:tcBorders>
              <w:top w:val="single" w:sz="6" w:space="0" w:color="auto"/>
              <w:left w:val="single" w:sz="4" w:space="0" w:color="auto"/>
              <w:bottom w:val="single" w:sz="6" w:space="0" w:color="auto"/>
              <w:right w:val="single" w:sz="4" w:space="0" w:color="auto"/>
            </w:tcBorders>
          </w:tcPr>
          <w:p w:rsidR="008F6BCA" w:rsidRPr="008F6BCA" w:rsidRDefault="008F6BCA" w:rsidP="003C054F">
            <w:pPr>
              <w:pStyle w:val="Style13"/>
              <w:widowControl/>
              <w:rPr>
                <w:sz w:val="14"/>
                <w:szCs w:val="14"/>
              </w:rPr>
            </w:pPr>
          </w:p>
        </w:tc>
        <w:tc>
          <w:tcPr>
            <w:tcW w:w="2518" w:type="dxa"/>
            <w:tcBorders>
              <w:top w:val="single" w:sz="6" w:space="0" w:color="auto"/>
              <w:left w:val="single" w:sz="4" w:space="0" w:color="auto"/>
              <w:bottom w:val="single" w:sz="6" w:space="0" w:color="auto"/>
              <w:right w:val="single" w:sz="6" w:space="0" w:color="auto"/>
            </w:tcBorders>
          </w:tcPr>
          <w:p w:rsidR="008F6BCA" w:rsidRPr="008F6BCA" w:rsidRDefault="008F6BCA" w:rsidP="003C054F">
            <w:pPr>
              <w:pStyle w:val="Style13"/>
              <w:widowControl/>
              <w:rPr>
                <w:sz w:val="14"/>
                <w:szCs w:val="14"/>
              </w:rPr>
            </w:pPr>
          </w:p>
        </w:tc>
      </w:tr>
    </w:tbl>
    <w:p w:rsidR="008F6BCA" w:rsidRDefault="008F6BCA" w:rsidP="0081643F">
      <w:pPr>
        <w:autoSpaceDE w:val="0"/>
        <w:autoSpaceDN w:val="0"/>
        <w:adjustRightInd w:val="0"/>
        <w:spacing w:after="0" w:line="240" w:lineRule="auto"/>
        <w:rPr>
          <w:rFonts w:ascii="Arial" w:hAnsi="Arial" w:cs="Arial"/>
          <w:sz w:val="24"/>
          <w:szCs w:val="24"/>
        </w:rPr>
      </w:pPr>
    </w:p>
    <w:p w:rsidR="008F6BCA" w:rsidRPr="000748BC" w:rsidRDefault="008F6BCA" w:rsidP="0081643F">
      <w:pPr>
        <w:autoSpaceDE w:val="0"/>
        <w:autoSpaceDN w:val="0"/>
        <w:adjustRightInd w:val="0"/>
        <w:spacing w:after="0" w:line="240" w:lineRule="auto"/>
        <w:rPr>
          <w:rFonts w:ascii="Arial" w:hAnsi="Arial" w:cs="Arial"/>
          <w:sz w:val="24"/>
          <w:szCs w:val="24"/>
        </w:rPr>
      </w:pPr>
    </w:p>
    <w:p w:rsidR="00D437DF" w:rsidRPr="00D437DF" w:rsidRDefault="00D437DF" w:rsidP="00D437DF">
      <w:pPr>
        <w:pStyle w:val="a5"/>
        <w:ind w:right="-5"/>
        <w:rPr>
          <w:b w:val="0"/>
          <w:sz w:val="14"/>
          <w:szCs w:val="14"/>
        </w:rPr>
      </w:pPr>
      <w:r w:rsidRPr="00D437DF">
        <w:rPr>
          <w:sz w:val="14"/>
          <w:szCs w:val="14"/>
        </w:rPr>
        <w:t xml:space="preserve">АДМИНИСТРАЦИЯ </w:t>
      </w:r>
    </w:p>
    <w:p w:rsidR="00D437DF" w:rsidRDefault="00D437DF" w:rsidP="00D437DF">
      <w:pPr>
        <w:ind w:right="-5"/>
        <w:jc w:val="center"/>
        <w:rPr>
          <w:rFonts w:ascii="Times New Roman" w:hAnsi="Times New Roman"/>
          <w:b/>
          <w:sz w:val="14"/>
          <w:szCs w:val="14"/>
        </w:rPr>
      </w:pPr>
      <w:r w:rsidRPr="00D437DF">
        <w:rPr>
          <w:rFonts w:ascii="Times New Roman" w:hAnsi="Times New Roman"/>
          <w:b/>
          <w:sz w:val="14"/>
          <w:szCs w:val="14"/>
        </w:rPr>
        <w:t>МУНИЦИПАЛЬНОГО ОБРАЗОВАНИЯ «ПУСТОЗЕРСКИЙ  СЕЛЬСОВЕТ»</w:t>
      </w:r>
      <w:r>
        <w:rPr>
          <w:rFonts w:ascii="Times New Roman" w:hAnsi="Times New Roman"/>
          <w:b/>
          <w:sz w:val="14"/>
          <w:szCs w:val="14"/>
        </w:rPr>
        <w:t xml:space="preserve">                                                                                                                </w:t>
      </w:r>
      <w:r w:rsidRPr="00D437DF">
        <w:rPr>
          <w:rFonts w:ascii="Times New Roman" w:hAnsi="Times New Roman"/>
          <w:b/>
          <w:sz w:val="14"/>
          <w:szCs w:val="14"/>
        </w:rPr>
        <w:t xml:space="preserve"> НЕНЕЦКОГО АВТОНОМНОГО ОКРУГА</w:t>
      </w:r>
      <w:r>
        <w:rPr>
          <w:rFonts w:ascii="Times New Roman" w:hAnsi="Times New Roman"/>
          <w:b/>
          <w:sz w:val="14"/>
          <w:szCs w:val="14"/>
        </w:rPr>
        <w:t xml:space="preserve">                                                                                                                                                                                                     </w:t>
      </w:r>
    </w:p>
    <w:p w:rsidR="00D437DF" w:rsidRPr="00D437DF" w:rsidRDefault="00D437DF" w:rsidP="00D437DF">
      <w:pPr>
        <w:ind w:right="-5"/>
        <w:jc w:val="center"/>
        <w:rPr>
          <w:rFonts w:ascii="Times New Roman" w:hAnsi="Times New Roman"/>
          <w:b/>
          <w:sz w:val="14"/>
          <w:szCs w:val="14"/>
        </w:rPr>
      </w:pPr>
      <w:proofErr w:type="gramStart"/>
      <w:r w:rsidRPr="00D437DF">
        <w:rPr>
          <w:rFonts w:ascii="Times New Roman" w:hAnsi="Times New Roman"/>
          <w:b/>
          <w:sz w:val="14"/>
          <w:szCs w:val="14"/>
        </w:rPr>
        <w:t>П</w:t>
      </w:r>
      <w:proofErr w:type="gramEnd"/>
      <w:r w:rsidRPr="00D437DF">
        <w:rPr>
          <w:rFonts w:ascii="Times New Roman" w:hAnsi="Times New Roman"/>
          <w:b/>
          <w:sz w:val="14"/>
          <w:szCs w:val="14"/>
        </w:rPr>
        <w:t xml:space="preserve"> О С Т А Н О В Л Е Н И Е</w:t>
      </w:r>
    </w:p>
    <w:p w:rsidR="00D437DF" w:rsidRPr="00D437DF" w:rsidRDefault="00D437DF" w:rsidP="00D437DF">
      <w:pPr>
        <w:ind w:right="-5"/>
        <w:rPr>
          <w:rFonts w:ascii="Times New Roman" w:hAnsi="Times New Roman"/>
          <w:sz w:val="14"/>
          <w:szCs w:val="14"/>
        </w:rPr>
      </w:pPr>
      <w:r w:rsidRPr="00D437DF">
        <w:rPr>
          <w:rFonts w:ascii="Times New Roman" w:hAnsi="Times New Roman"/>
          <w:b/>
          <w:bCs/>
          <w:sz w:val="14"/>
          <w:szCs w:val="14"/>
          <w:u w:val="single"/>
        </w:rPr>
        <w:t>от    31.12.2013  № 145</w:t>
      </w:r>
      <w:r>
        <w:rPr>
          <w:rFonts w:ascii="Times New Roman" w:hAnsi="Times New Roman"/>
          <w:sz w:val="14"/>
          <w:szCs w:val="14"/>
        </w:rPr>
        <w:t xml:space="preserve">                                                                                                                                                                                                                                              </w:t>
      </w:r>
      <w:r w:rsidRPr="00D437DF">
        <w:rPr>
          <w:rFonts w:ascii="Times New Roman" w:hAnsi="Times New Roman"/>
          <w:sz w:val="14"/>
          <w:szCs w:val="14"/>
        </w:rPr>
        <w:t xml:space="preserve">село  Оксино, </w:t>
      </w:r>
      <w:r>
        <w:rPr>
          <w:rFonts w:ascii="Times New Roman" w:hAnsi="Times New Roman"/>
          <w:sz w:val="14"/>
          <w:szCs w:val="14"/>
        </w:rPr>
        <w:t xml:space="preserve">                                                                                                                                                                                                                                              </w:t>
      </w:r>
      <w:r w:rsidRPr="00D437DF">
        <w:rPr>
          <w:rFonts w:ascii="Times New Roman" w:hAnsi="Times New Roman"/>
          <w:sz w:val="14"/>
          <w:szCs w:val="14"/>
        </w:rPr>
        <w:t>Ненецкий автономный округ</w:t>
      </w:r>
    </w:p>
    <w:p w:rsidR="00D437DF" w:rsidRPr="00D437DF" w:rsidRDefault="00D437DF" w:rsidP="00D437DF">
      <w:pPr>
        <w:jc w:val="center"/>
        <w:rPr>
          <w:rFonts w:ascii="Times New Roman" w:hAnsi="Times New Roman"/>
          <w:sz w:val="14"/>
          <w:szCs w:val="14"/>
        </w:rPr>
      </w:pPr>
      <w:r w:rsidRPr="00D437DF">
        <w:rPr>
          <w:rFonts w:ascii="Times New Roman" w:hAnsi="Times New Roman"/>
          <w:sz w:val="14"/>
          <w:szCs w:val="14"/>
        </w:rPr>
        <w:t>ОБ УТВЕРЖДЕНИИ ПРАВИЛ ПРЕДОСТАВЛЕНИЯ В 2014 ГОДУ ИЗ МЕСТНОГО БЮДЖЕТА  СУБСИДИЙ ЮРИДИЧЕСКИМ ЛИЦАМ, ИНДИВИДУАЛЬНЫМ ПРЕДПРИНИМАТЕЛЯМ, ФИЗИЧЕСКИМ ЛИЦАМ – ПРОИЗВОДИТЕЛЯМ УСЛУГ ОБЩЕСТВЕННЫХ БАНЬ</w:t>
      </w:r>
    </w:p>
    <w:p w:rsidR="00D437DF" w:rsidRPr="00D437DF" w:rsidRDefault="00D437DF" w:rsidP="00D437DF">
      <w:pPr>
        <w:ind w:firstLine="708"/>
        <w:jc w:val="both"/>
        <w:rPr>
          <w:rFonts w:ascii="Times New Roman" w:hAnsi="Times New Roman"/>
          <w:sz w:val="14"/>
          <w:szCs w:val="14"/>
        </w:rPr>
      </w:pPr>
      <w:r w:rsidRPr="00D437DF">
        <w:rPr>
          <w:rFonts w:ascii="Times New Roman" w:hAnsi="Times New Roman"/>
          <w:sz w:val="14"/>
          <w:szCs w:val="14"/>
        </w:rPr>
        <w:t>В соответствии со статьей 78 Бюджетного кодекса Российской Федерации, Администрация  МО «Пустозерский сельсовет» НАО ПОСТАНОВЛЯЕТ:</w:t>
      </w:r>
    </w:p>
    <w:p w:rsidR="00D437DF" w:rsidRPr="00D437DF" w:rsidRDefault="00D437DF" w:rsidP="00D437DF">
      <w:pPr>
        <w:ind w:firstLine="708"/>
        <w:jc w:val="both"/>
        <w:rPr>
          <w:rStyle w:val="FontStyle21"/>
          <w:b w:val="0"/>
          <w:sz w:val="14"/>
          <w:szCs w:val="14"/>
        </w:rPr>
      </w:pPr>
      <w:r w:rsidRPr="00D437DF">
        <w:rPr>
          <w:rFonts w:ascii="Times New Roman" w:hAnsi="Times New Roman"/>
          <w:sz w:val="14"/>
          <w:szCs w:val="14"/>
        </w:rPr>
        <w:t xml:space="preserve">1. Утвердить прилагаемые Правила предоставления  в 2014 году из местного бюджета </w:t>
      </w:r>
      <w:r w:rsidRPr="00D437DF">
        <w:rPr>
          <w:rStyle w:val="FontStyle21"/>
          <w:b w:val="0"/>
          <w:sz w:val="14"/>
          <w:szCs w:val="14"/>
        </w:rPr>
        <w:t>субсидий юридическим лицам, индивидуальным предпринимателям, физическим лицам - производителям услуг общественных бань.</w:t>
      </w:r>
    </w:p>
    <w:p w:rsidR="00D437DF" w:rsidRPr="00D437DF" w:rsidRDefault="00D437DF" w:rsidP="00D437DF">
      <w:pPr>
        <w:ind w:firstLine="708"/>
        <w:jc w:val="both"/>
        <w:rPr>
          <w:rFonts w:ascii="Times New Roman" w:hAnsi="Times New Roman"/>
          <w:sz w:val="14"/>
          <w:szCs w:val="14"/>
        </w:rPr>
      </w:pPr>
      <w:r w:rsidRPr="00D437DF">
        <w:rPr>
          <w:rFonts w:ascii="Times New Roman" w:hAnsi="Times New Roman"/>
          <w:sz w:val="14"/>
          <w:szCs w:val="14"/>
        </w:rPr>
        <w:t>2. Настоящее постановление вступает в силу с 1 января 2014 года и подлежит официальному опубликованию (обнародованию).</w:t>
      </w:r>
    </w:p>
    <w:p w:rsidR="00D437DF" w:rsidRPr="00D437DF" w:rsidRDefault="00D437DF" w:rsidP="00D437DF">
      <w:pPr>
        <w:pStyle w:val="a5"/>
        <w:ind w:right="-5"/>
        <w:jc w:val="both"/>
        <w:rPr>
          <w:b w:val="0"/>
          <w:bCs w:val="0"/>
          <w:sz w:val="14"/>
          <w:szCs w:val="14"/>
        </w:rPr>
      </w:pPr>
      <w:r w:rsidRPr="00D437DF">
        <w:rPr>
          <w:b w:val="0"/>
          <w:sz w:val="14"/>
          <w:szCs w:val="14"/>
        </w:rPr>
        <w:t>Глава муниципального образования</w:t>
      </w:r>
    </w:p>
    <w:p w:rsidR="00D437DF" w:rsidRPr="00D437DF" w:rsidRDefault="00D437DF" w:rsidP="00D437DF">
      <w:pPr>
        <w:pStyle w:val="a5"/>
        <w:ind w:right="-5"/>
        <w:jc w:val="both"/>
        <w:rPr>
          <w:b w:val="0"/>
          <w:bCs w:val="0"/>
          <w:sz w:val="14"/>
          <w:szCs w:val="14"/>
        </w:rPr>
      </w:pPr>
      <w:r w:rsidRPr="00D437DF">
        <w:rPr>
          <w:b w:val="0"/>
          <w:sz w:val="14"/>
          <w:szCs w:val="14"/>
        </w:rPr>
        <w:t>«Пустозерский сельсовет»</w:t>
      </w:r>
    </w:p>
    <w:p w:rsidR="00D437DF" w:rsidRPr="00D437DF" w:rsidRDefault="00D437DF" w:rsidP="00D437DF">
      <w:pPr>
        <w:pStyle w:val="a5"/>
        <w:ind w:right="-5"/>
        <w:jc w:val="both"/>
        <w:rPr>
          <w:b w:val="0"/>
          <w:bCs w:val="0"/>
          <w:sz w:val="14"/>
          <w:szCs w:val="14"/>
        </w:rPr>
      </w:pPr>
      <w:r w:rsidRPr="00D437DF">
        <w:rPr>
          <w:b w:val="0"/>
          <w:sz w:val="14"/>
          <w:szCs w:val="14"/>
        </w:rPr>
        <w:t>Ненецкого автономного округа                                                                С.А. Задорин</w:t>
      </w:r>
    </w:p>
    <w:p w:rsidR="00D437DF" w:rsidRPr="00D437DF" w:rsidRDefault="00D437DF" w:rsidP="00D437DF">
      <w:pPr>
        <w:rPr>
          <w:rStyle w:val="FontStyle21"/>
          <w:b w:val="0"/>
          <w:sz w:val="14"/>
          <w:szCs w:val="14"/>
        </w:rPr>
      </w:pPr>
      <w:r w:rsidRPr="00D437DF">
        <w:rPr>
          <w:rStyle w:val="FontStyle21"/>
          <w:sz w:val="14"/>
          <w:szCs w:val="14"/>
        </w:rPr>
        <w:t xml:space="preserve">                                                                              </w:t>
      </w:r>
    </w:p>
    <w:p w:rsidR="00D437DF" w:rsidRPr="0081643F" w:rsidRDefault="00D437DF" w:rsidP="0081643F">
      <w:pPr>
        <w:jc w:val="right"/>
        <w:rPr>
          <w:rStyle w:val="FontStyle21"/>
          <w:b w:val="0"/>
          <w:sz w:val="14"/>
          <w:szCs w:val="14"/>
        </w:rPr>
      </w:pPr>
      <w:r w:rsidRPr="00D437DF">
        <w:rPr>
          <w:rStyle w:val="FontStyle21"/>
          <w:b w:val="0"/>
          <w:sz w:val="14"/>
          <w:szCs w:val="14"/>
        </w:rPr>
        <w:t>УТВЕРЖДЕНО</w:t>
      </w:r>
      <w:r>
        <w:rPr>
          <w:rStyle w:val="FontStyle21"/>
          <w:b w:val="0"/>
          <w:sz w:val="14"/>
          <w:szCs w:val="14"/>
        </w:rPr>
        <w:t xml:space="preserve">                                                                                                                                                                                                                                   </w:t>
      </w:r>
      <w:r w:rsidRPr="00D437DF">
        <w:rPr>
          <w:rStyle w:val="FontStyle21"/>
          <w:b w:val="0"/>
          <w:sz w:val="14"/>
          <w:szCs w:val="14"/>
        </w:rPr>
        <w:t>Постановлением     Администрации</w:t>
      </w:r>
      <w:r>
        <w:rPr>
          <w:rStyle w:val="FontStyle21"/>
          <w:b w:val="0"/>
          <w:sz w:val="14"/>
          <w:szCs w:val="14"/>
        </w:rPr>
        <w:t xml:space="preserve">                                                                                                                                                                                                              </w:t>
      </w:r>
      <w:r w:rsidRPr="00D437DF">
        <w:rPr>
          <w:rStyle w:val="FontStyle21"/>
          <w:b w:val="0"/>
          <w:sz w:val="14"/>
          <w:szCs w:val="14"/>
        </w:rPr>
        <w:t>МО «Пустозерский сельсовет» НАО</w:t>
      </w:r>
      <w:r>
        <w:rPr>
          <w:rStyle w:val="FontStyle21"/>
          <w:b w:val="0"/>
          <w:sz w:val="14"/>
          <w:szCs w:val="14"/>
        </w:rPr>
        <w:t xml:space="preserve">                                                                                                                                                                                                               </w:t>
      </w:r>
      <w:r w:rsidRPr="00D437DF">
        <w:rPr>
          <w:rStyle w:val="FontStyle21"/>
          <w:b w:val="0"/>
          <w:sz w:val="14"/>
          <w:szCs w:val="14"/>
        </w:rPr>
        <w:t xml:space="preserve">   от  31.12.2013 №  145</w:t>
      </w:r>
    </w:p>
    <w:p w:rsidR="00D437DF" w:rsidRPr="00D437DF" w:rsidRDefault="00D437DF" w:rsidP="00D437DF">
      <w:pPr>
        <w:autoSpaceDE w:val="0"/>
        <w:autoSpaceDN w:val="0"/>
        <w:adjustRightInd w:val="0"/>
        <w:jc w:val="center"/>
        <w:outlineLvl w:val="0"/>
        <w:rPr>
          <w:rStyle w:val="FontStyle21"/>
          <w:b w:val="0"/>
          <w:bCs w:val="0"/>
          <w:sz w:val="14"/>
          <w:szCs w:val="14"/>
        </w:rPr>
      </w:pPr>
      <w:r w:rsidRPr="00D437DF">
        <w:rPr>
          <w:rFonts w:ascii="Times New Roman" w:hAnsi="Times New Roman"/>
          <w:b/>
          <w:bCs/>
          <w:sz w:val="14"/>
          <w:szCs w:val="14"/>
        </w:rPr>
        <w:t>Правила</w:t>
      </w:r>
      <w:r>
        <w:rPr>
          <w:rFonts w:ascii="Times New Roman" w:hAnsi="Times New Roman"/>
          <w:sz w:val="14"/>
          <w:szCs w:val="14"/>
        </w:rPr>
        <w:t xml:space="preserve">                                                                                                                                                                                                                                       </w:t>
      </w:r>
      <w:r w:rsidRPr="00D437DF">
        <w:rPr>
          <w:rFonts w:ascii="Times New Roman" w:hAnsi="Times New Roman"/>
          <w:b/>
          <w:bCs/>
          <w:sz w:val="14"/>
          <w:szCs w:val="14"/>
        </w:rPr>
        <w:t xml:space="preserve">  предоставления  в 2014 году из местного бюджета </w:t>
      </w:r>
      <w:r>
        <w:rPr>
          <w:rFonts w:ascii="Times New Roman" w:hAnsi="Times New Roman"/>
          <w:b/>
          <w:bCs/>
          <w:sz w:val="14"/>
          <w:szCs w:val="14"/>
        </w:rPr>
        <w:t xml:space="preserve">                                                                                                                                                                           </w:t>
      </w:r>
      <w:r w:rsidRPr="00D437DF">
        <w:rPr>
          <w:rStyle w:val="FontStyle21"/>
          <w:sz w:val="14"/>
          <w:szCs w:val="14"/>
        </w:rPr>
        <w:t>субсидий юридическим лицам, индивидуальным предпринимателям, физическим лицам - производителям услуг общественных бань</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Style w:val="FontStyle17"/>
          <w:sz w:val="14"/>
          <w:szCs w:val="14"/>
        </w:rPr>
        <w:t xml:space="preserve">1. </w:t>
      </w:r>
      <w:proofErr w:type="gramStart"/>
      <w:r w:rsidRPr="00D437DF">
        <w:rPr>
          <w:rFonts w:ascii="Times New Roman" w:hAnsi="Times New Roman"/>
          <w:bCs/>
          <w:sz w:val="14"/>
          <w:szCs w:val="14"/>
        </w:rPr>
        <w:t xml:space="preserve">Настоящее Правила определяет условия и порядок предоставления в 2014 году юридическим лицам, индивидуальным предпринимателям, </w:t>
      </w:r>
      <w:r w:rsidRPr="00D437DF">
        <w:rPr>
          <w:rStyle w:val="FontStyle21"/>
          <w:sz w:val="14"/>
          <w:szCs w:val="14"/>
        </w:rPr>
        <w:t>физическим лицам</w:t>
      </w:r>
      <w:r w:rsidRPr="00D437DF">
        <w:rPr>
          <w:rFonts w:ascii="Times New Roman" w:hAnsi="Times New Roman"/>
          <w:bCs/>
          <w:sz w:val="14"/>
          <w:szCs w:val="14"/>
        </w:rPr>
        <w:t xml:space="preserve"> субсидий из местного бюджета на возмещение недополученных доходов, возникающих  в связи с оказанием услуг общественных бань населению муниципального образования «Пустозерский сельсовет» Ненецкого автономного округа, а также порядок возврата субсидий в случае нарушения условий, установленных при их предоставлении.</w:t>
      </w:r>
      <w:proofErr w:type="gramEnd"/>
    </w:p>
    <w:p w:rsidR="00D437DF" w:rsidRPr="00D437DF" w:rsidRDefault="00D437DF" w:rsidP="00D437DF">
      <w:pPr>
        <w:autoSpaceDE w:val="0"/>
        <w:autoSpaceDN w:val="0"/>
        <w:adjustRightInd w:val="0"/>
        <w:ind w:firstLine="540"/>
        <w:jc w:val="both"/>
        <w:outlineLvl w:val="0"/>
        <w:rPr>
          <w:rFonts w:ascii="Times New Roman" w:hAnsi="Times New Roman"/>
          <w:bCs/>
          <w:sz w:val="14"/>
          <w:szCs w:val="14"/>
        </w:rPr>
      </w:pPr>
      <w:r w:rsidRPr="00D437DF">
        <w:rPr>
          <w:rFonts w:ascii="Times New Roman" w:hAnsi="Times New Roman"/>
          <w:bCs/>
          <w:sz w:val="14"/>
          <w:szCs w:val="14"/>
        </w:rPr>
        <w:t xml:space="preserve">2. Предоставление субсидий осуществляется Администрацией муниципального образования «Пустозерский сельсовет» Ненецкого автономного округа </w:t>
      </w:r>
      <w:r w:rsidRPr="00D437DF">
        <w:rPr>
          <w:rFonts w:ascii="Times New Roman" w:hAnsi="Times New Roman"/>
          <w:sz w:val="14"/>
          <w:szCs w:val="14"/>
        </w:rPr>
        <w:t xml:space="preserve">(далее - Главный распорядитель) </w:t>
      </w:r>
      <w:r w:rsidRPr="00D437DF">
        <w:rPr>
          <w:rFonts w:ascii="Times New Roman" w:hAnsi="Times New Roman"/>
          <w:bCs/>
          <w:sz w:val="14"/>
          <w:szCs w:val="14"/>
        </w:rPr>
        <w:t xml:space="preserve"> в соответствии со сводной бюджетной росписью местного бюджета в пределах, утвержденных в установленном порядке бюджетных ассигнований и лимитов бюджетных обязательств на цели, указанные в пункте 1 настоящего Правила.</w:t>
      </w:r>
    </w:p>
    <w:p w:rsidR="00D437DF" w:rsidRPr="00D437DF" w:rsidRDefault="00D437DF" w:rsidP="00D437DF">
      <w:pPr>
        <w:autoSpaceDE w:val="0"/>
        <w:autoSpaceDN w:val="0"/>
        <w:adjustRightInd w:val="0"/>
        <w:ind w:firstLine="540"/>
        <w:jc w:val="both"/>
        <w:outlineLvl w:val="0"/>
        <w:rPr>
          <w:rFonts w:ascii="Times New Roman" w:hAnsi="Times New Roman"/>
          <w:sz w:val="14"/>
          <w:szCs w:val="14"/>
        </w:rPr>
      </w:pPr>
      <w:r w:rsidRPr="00D437DF">
        <w:rPr>
          <w:rFonts w:ascii="Times New Roman" w:hAnsi="Times New Roman"/>
          <w:sz w:val="14"/>
          <w:szCs w:val="14"/>
        </w:rPr>
        <w:t xml:space="preserve">3. Субсидии на возмещение </w:t>
      </w:r>
      <w:r w:rsidRPr="00D437DF">
        <w:rPr>
          <w:rFonts w:ascii="Times New Roman" w:hAnsi="Times New Roman"/>
          <w:bCs/>
          <w:sz w:val="14"/>
          <w:szCs w:val="14"/>
        </w:rPr>
        <w:t>недополученных доходов</w:t>
      </w:r>
      <w:r w:rsidRPr="00D437DF">
        <w:rPr>
          <w:rFonts w:ascii="Times New Roman" w:hAnsi="Times New Roman"/>
          <w:sz w:val="14"/>
          <w:szCs w:val="14"/>
        </w:rPr>
        <w:t xml:space="preserve"> на </w:t>
      </w:r>
      <w:r w:rsidRPr="00D437DF">
        <w:rPr>
          <w:rFonts w:ascii="Times New Roman" w:hAnsi="Times New Roman"/>
          <w:bCs/>
          <w:sz w:val="14"/>
          <w:szCs w:val="14"/>
        </w:rPr>
        <w:t>оказание услуг общественных бань</w:t>
      </w:r>
      <w:r w:rsidRPr="00D437DF">
        <w:rPr>
          <w:rFonts w:ascii="Times New Roman" w:hAnsi="Times New Roman"/>
          <w:sz w:val="14"/>
          <w:szCs w:val="14"/>
        </w:rPr>
        <w:t xml:space="preserve"> предоставляется при условии реализации производителем  банных услуг по средней цене не выше 60 рублей одной помывки. </w:t>
      </w:r>
    </w:p>
    <w:p w:rsidR="00D437DF" w:rsidRPr="00D437DF" w:rsidRDefault="00D437DF" w:rsidP="00D437DF">
      <w:pPr>
        <w:autoSpaceDE w:val="0"/>
        <w:autoSpaceDN w:val="0"/>
        <w:adjustRightInd w:val="0"/>
        <w:ind w:firstLine="540"/>
        <w:jc w:val="both"/>
        <w:outlineLvl w:val="0"/>
        <w:rPr>
          <w:rFonts w:ascii="Times New Roman" w:hAnsi="Times New Roman"/>
          <w:sz w:val="14"/>
          <w:szCs w:val="14"/>
        </w:rPr>
      </w:pPr>
      <w:r w:rsidRPr="00D437DF">
        <w:rPr>
          <w:rFonts w:ascii="Times New Roman" w:hAnsi="Times New Roman"/>
          <w:sz w:val="14"/>
          <w:szCs w:val="14"/>
        </w:rPr>
        <w:t>4.  Предоставление субсидий осуществляется в соответствии с договором, заключаемым между главным распорядителем и получателем субсидии (далее - договор).</w:t>
      </w:r>
    </w:p>
    <w:p w:rsidR="00D437DF" w:rsidRPr="00D437DF" w:rsidRDefault="00D437DF" w:rsidP="0081643F">
      <w:pPr>
        <w:ind w:firstLine="540"/>
        <w:jc w:val="both"/>
        <w:rPr>
          <w:rStyle w:val="FontStyle17"/>
          <w:sz w:val="14"/>
          <w:szCs w:val="14"/>
        </w:rPr>
      </w:pPr>
      <w:r w:rsidRPr="00D437DF">
        <w:rPr>
          <w:rStyle w:val="FontStyle17"/>
          <w:sz w:val="14"/>
          <w:szCs w:val="14"/>
        </w:rPr>
        <w:t xml:space="preserve">5. </w:t>
      </w:r>
      <w:proofErr w:type="gramStart"/>
      <w:r w:rsidRPr="00D437DF">
        <w:rPr>
          <w:rStyle w:val="FontStyle17"/>
          <w:sz w:val="14"/>
          <w:szCs w:val="14"/>
        </w:rPr>
        <w:t>Получатели субсидий представляют главному распорядителю ежемесячно, не позднее 15-го числа месяца, следующего за отчетным, расчет по форме согласно приложению 2 настоящих  Правил на предоставление субсидий с приложением подтверждающих фактические расходы документов.</w:t>
      </w:r>
      <w:proofErr w:type="gramEnd"/>
      <w:r>
        <w:rPr>
          <w:rStyle w:val="FontStyle17"/>
          <w:sz w:val="14"/>
          <w:szCs w:val="14"/>
        </w:rPr>
        <w:t xml:space="preserve">     </w:t>
      </w:r>
      <w:r w:rsidRPr="00D437DF">
        <w:rPr>
          <w:rFonts w:ascii="Times New Roman" w:hAnsi="Times New Roman"/>
          <w:sz w:val="14"/>
          <w:szCs w:val="14"/>
        </w:rPr>
        <w:t xml:space="preserve">Главный  распорядитель в 5-дневный срок </w:t>
      </w:r>
      <w:proofErr w:type="gramStart"/>
      <w:r w:rsidRPr="00D437DF">
        <w:rPr>
          <w:rFonts w:ascii="Times New Roman" w:hAnsi="Times New Roman"/>
          <w:sz w:val="14"/>
          <w:szCs w:val="14"/>
        </w:rPr>
        <w:t>с даты получения</w:t>
      </w:r>
      <w:proofErr w:type="gramEnd"/>
      <w:r w:rsidRPr="00D437DF">
        <w:rPr>
          <w:rFonts w:ascii="Times New Roman" w:hAnsi="Times New Roman"/>
          <w:sz w:val="14"/>
          <w:szCs w:val="14"/>
        </w:rPr>
        <w:t xml:space="preserve"> документов, а при представлении уточненных документов - в 2-дневный срок осуществляет проверку полноты и правильности их оформления и принимает решение о предоставлении субсидии либо о возврате документов с указанием причин возврата.</w:t>
      </w:r>
      <w:r>
        <w:rPr>
          <w:rFonts w:ascii="Times New Roman" w:hAnsi="Times New Roman"/>
          <w:sz w:val="14"/>
          <w:szCs w:val="14"/>
        </w:rPr>
        <w:t xml:space="preserve">                                                                                                                                                                                                                                                 </w:t>
      </w:r>
      <w:r w:rsidRPr="00D437DF">
        <w:rPr>
          <w:rFonts w:ascii="Times New Roman" w:hAnsi="Times New Roman"/>
          <w:sz w:val="14"/>
          <w:szCs w:val="14"/>
        </w:rPr>
        <w:t>Возврат документов осуществляется Главным распорядителем в случае выявления неточностей, в том числе ошибок в расчетах, или представления документов с нарушением установленных настоящим Правилом требований.</w:t>
      </w:r>
      <w:r w:rsidR="0081643F">
        <w:rPr>
          <w:rFonts w:ascii="Times New Roman" w:hAnsi="Times New Roman"/>
          <w:sz w:val="14"/>
          <w:szCs w:val="14"/>
        </w:rPr>
        <w:t xml:space="preserve">                                                                                                                               </w:t>
      </w:r>
      <w:r w:rsidRPr="00D437DF">
        <w:rPr>
          <w:rStyle w:val="FontStyle17"/>
          <w:sz w:val="14"/>
          <w:szCs w:val="14"/>
        </w:rPr>
        <w:t>Решения о предоставлении субсидии оформляется Главным распорядителем  в форме  распоряжения на финансирование.</w:t>
      </w:r>
    </w:p>
    <w:p w:rsidR="00D437DF" w:rsidRPr="00D437DF" w:rsidRDefault="00D437DF" w:rsidP="00D437DF">
      <w:pPr>
        <w:autoSpaceDE w:val="0"/>
        <w:autoSpaceDN w:val="0"/>
        <w:adjustRightInd w:val="0"/>
        <w:ind w:firstLine="540"/>
        <w:jc w:val="both"/>
        <w:outlineLvl w:val="0"/>
        <w:rPr>
          <w:rFonts w:ascii="Times New Roman" w:hAnsi="Times New Roman"/>
          <w:bCs/>
          <w:sz w:val="14"/>
          <w:szCs w:val="14"/>
        </w:rPr>
      </w:pPr>
      <w:r w:rsidRPr="00D437DF">
        <w:rPr>
          <w:rStyle w:val="FontStyle17"/>
          <w:sz w:val="14"/>
          <w:szCs w:val="14"/>
        </w:rPr>
        <w:t>6. Субсидии перечисляются главным распорядителем на расчетный счет получателю субсидий,</w:t>
      </w:r>
      <w:r w:rsidRPr="00D437DF">
        <w:rPr>
          <w:rFonts w:ascii="Times New Roman" w:hAnsi="Times New Roman"/>
          <w:b/>
          <w:bCs/>
          <w:sz w:val="14"/>
          <w:szCs w:val="14"/>
        </w:rPr>
        <w:t xml:space="preserve"> </w:t>
      </w:r>
      <w:r w:rsidRPr="00D437DF">
        <w:rPr>
          <w:rFonts w:ascii="Times New Roman" w:hAnsi="Times New Roman"/>
          <w:bCs/>
          <w:sz w:val="14"/>
          <w:szCs w:val="14"/>
        </w:rPr>
        <w:t>открытый в кредитной организации.</w:t>
      </w:r>
    </w:p>
    <w:p w:rsidR="00D437DF" w:rsidRPr="00D437DF" w:rsidRDefault="00D437DF" w:rsidP="00D437DF">
      <w:pPr>
        <w:ind w:firstLine="540"/>
        <w:jc w:val="both"/>
        <w:rPr>
          <w:rStyle w:val="FontStyle17"/>
          <w:sz w:val="14"/>
          <w:szCs w:val="14"/>
        </w:rPr>
      </w:pPr>
      <w:r w:rsidRPr="00D437DF">
        <w:rPr>
          <w:rStyle w:val="FontStyle17"/>
          <w:sz w:val="14"/>
          <w:szCs w:val="14"/>
        </w:rPr>
        <w:lastRenderedPageBreak/>
        <w:t>7. Получатель субсидии ежеквартально, до 25-го числа месяца, следующего за отчетным кварталом, представляет главному распорядителю отчет о целевом использовании субсидии по форме согласно приложению 3 настоящего  Правила.</w:t>
      </w:r>
    </w:p>
    <w:p w:rsidR="00D437DF" w:rsidRPr="00D437DF" w:rsidRDefault="00D437DF" w:rsidP="00D437DF">
      <w:pPr>
        <w:autoSpaceDE w:val="0"/>
        <w:autoSpaceDN w:val="0"/>
        <w:adjustRightInd w:val="0"/>
        <w:ind w:firstLine="540"/>
        <w:jc w:val="both"/>
        <w:outlineLvl w:val="0"/>
        <w:rPr>
          <w:rFonts w:ascii="Times New Roman" w:hAnsi="Times New Roman"/>
          <w:sz w:val="14"/>
          <w:szCs w:val="14"/>
        </w:rPr>
      </w:pPr>
      <w:r w:rsidRPr="00D437DF">
        <w:rPr>
          <w:rFonts w:ascii="Times New Roman" w:hAnsi="Times New Roman"/>
          <w:sz w:val="14"/>
          <w:szCs w:val="14"/>
        </w:rPr>
        <w:t>8. При нарушении получателем субсидий условий предоставления субсидий, предусмотренных договором, возврат субсидий осуществляется в порядке, установленном договором.</w:t>
      </w:r>
    </w:p>
    <w:p w:rsidR="00D437DF" w:rsidRPr="00D437DF" w:rsidRDefault="00D437DF" w:rsidP="00D437DF">
      <w:pPr>
        <w:autoSpaceDE w:val="0"/>
        <w:autoSpaceDN w:val="0"/>
        <w:adjustRightInd w:val="0"/>
        <w:ind w:firstLine="540"/>
        <w:jc w:val="both"/>
        <w:outlineLvl w:val="0"/>
        <w:rPr>
          <w:rStyle w:val="FontStyle17"/>
          <w:sz w:val="14"/>
          <w:szCs w:val="14"/>
        </w:rPr>
      </w:pPr>
      <w:r w:rsidRPr="00D437DF">
        <w:rPr>
          <w:rFonts w:ascii="Times New Roman" w:hAnsi="Times New Roman"/>
          <w:sz w:val="14"/>
          <w:szCs w:val="14"/>
        </w:rPr>
        <w:t xml:space="preserve">9. </w:t>
      </w:r>
      <w:proofErr w:type="gramStart"/>
      <w:r w:rsidRPr="00D437DF">
        <w:rPr>
          <w:rFonts w:ascii="Times New Roman" w:hAnsi="Times New Roman"/>
          <w:sz w:val="14"/>
          <w:szCs w:val="14"/>
        </w:rPr>
        <w:t>Контроль за</w:t>
      </w:r>
      <w:proofErr w:type="gramEnd"/>
      <w:r w:rsidRPr="00D437DF">
        <w:rPr>
          <w:rFonts w:ascii="Times New Roman" w:hAnsi="Times New Roman"/>
          <w:sz w:val="14"/>
          <w:szCs w:val="14"/>
        </w:rPr>
        <w:t xml:space="preserve"> целевым использованием субсидий осуществляет главный распорядитель.</w:t>
      </w:r>
    </w:p>
    <w:p w:rsidR="00D437DF" w:rsidRPr="00D437DF" w:rsidRDefault="00D437DF" w:rsidP="00D437DF">
      <w:pPr>
        <w:pStyle w:val="Style10"/>
        <w:widowControl/>
        <w:spacing w:before="62" w:line="240" w:lineRule="auto"/>
        <w:rPr>
          <w:rStyle w:val="FontStyle17"/>
          <w:sz w:val="14"/>
          <w:szCs w:val="14"/>
        </w:rPr>
      </w:pPr>
      <w:r w:rsidRPr="00D437DF">
        <w:rPr>
          <w:rStyle w:val="FontStyle17"/>
          <w:sz w:val="14"/>
          <w:szCs w:val="14"/>
        </w:rPr>
        <w:t>Приложение  1</w:t>
      </w:r>
    </w:p>
    <w:p w:rsidR="00D437DF" w:rsidRPr="0081643F" w:rsidRDefault="00D437DF" w:rsidP="0081643F">
      <w:pPr>
        <w:autoSpaceDE w:val="0"/>
        <w:autoSpaceDN w:val="0"/>
        <w:adjustRightInd w:val="0"/>
        <w:ind w:firstLine="540"/>
        <w:jc w:val="right"/>
        <w:outlineLvl w:val="0"/>
        <w:rPr>
          <w:rFonts w:ascii="Times New Roman" w:hAnsi="Times New Roman"/>
          <w:bCs/>
          <w:sz w:val="14"/>
          <w:szCs w:val="14"/>
        </w:rPr>
      </w:pPr>
      <w:r w:rsidRPr="00D437DF">
        <w:rPr>
          <w:rStyle w:val="FontStyle17"/>
          <w:sz w:val="14"/>
          <w:szCs w:val="14"/>
        </w:rPr>
        <w:t xml:space="preserve"> к </w:t>
      </w:r>
      <w:r w:rsidRPr="00D437DF">
        <w:rPr>
          <w:rFonts w:ascii="Times New Roman" w:hAnsi="Times New Roman"/>
          <w:sz w:val="14"/>
          <w:szCs w:val="14"/>
        </w:rPr>
        <w:t xml:space="preserve">Правилам  </w:t>
      </w:r>
      <w:r w:rsidRPr="00D437DF">
        <w:rPr>
          <w:rFonts w:ascii="Times New Roman" w:hAnsi="Times New Roman"/>
          <w:bCs/>
          <w:sz w:val="14"/>
          <w:szCs w:val="14"/>
        </w:rPr>
        <w:t xml:space="preserve">предоставления  в 2014 году </w:t>
      </w:r>
      <w:r w:rsidR="0081643F">
        <w:rPr>
          <w:rFonts w:ascii="Times New Roman" w:hAnsi="Times New Roman"/>
          <w:bCs/>
          <w:sz w:val="14"/>
          <w:szCs w:val="14"/>
        </w:rPr>
        <w:t xml:space="preserve">                                                                                                                                                                                       </w:t>
      </w:r>
      <w:r w:rsidRPr="00D437DF">
        <w:rPr>
          <w:rFonts w:ascii="Times New Roman" w:hAnsi="Times New Roman"/>
          <w:bCs/>
          <w:sz w:val="14"/>
          <w:szCs w:val="14"/>
        </w:rPr>
        <w:t xml:space="preserve">из местного бюджета </w:t>
      </w:r>
      <w:r w:rsidRPr="0081643F">
        <w:rPr>
          <w:rStyle w:val="FontStyle21"/>
          <w:b w:val="0"/>
          <w:sz w:val="14"/>
          <w:szCs w:val="14"/>
        </w:rPr>
        <w:t xml:space="preserve">субсидий юридическим лицам, </w:t>
      </w:r>
      <w:r w:rsidR="0081643F" w:rsidRPr="0081643F">
        <w:rPr>
          <w:rStyle w:val="FontStyle21"/>
          <w:b w:val="0"/>
          <w:sz w:val="14"/>
          <w:szCs w:val="14"/>
        </w:rPr>
        <w:t xml:space="preserve">                                                                                                                                                             </w:t>
      </w:r>
      <w:r w:rsidRPr="0081643F">
        <w:rPr>
          <w:rStyle w:val="FontStyle21"/>
          <w:b w:val="0"/>
          <w:sz w:val="14"/>
          <w:szCs w:val="14"/>
        </w:rPr>
        <w:t xml:space="preserve">индивидуальным  предпринимателям, </w:t>
      </w:r>
      <w:r w:rsidR="0081643F" w:rsidRPr="0081643F">
        <w:rPr>
          <w:rStyle w:val="FontStyle21"/>
          <w:b w:val="0"/>
          <w:sz w:val="14"/>
          <w:szCs w:val="14"/>
        </w:rPr>
        <w:t xml:space="preserve">                                                                                                                                                                                        </w:t>
      </w:r>
      <w:r w:rsidRPr="0081643F">
        <w:rPr>
          <w:rStyle w:val="FontStyle21"/>
          <w:b w:val="0"/>
          <w:sz w:val="14"/>
          <w:szCs w:val="14"/>
        </w:rPr>
        <w:t xml:space="preserve">физическим лицам - производителям услуг </w:t>
      </w:r>
      <w:r w:rsidR="0081643F" w:rsidRPr="0081643F">
        <w:rPr>
          <w:rStyle w:val="FontStyle21"/>
          <w:b w:val="0"/>
          <w:sz w:val="14"/>
          <w:szCs w:val="14"/>
        </w:rPr>
        <w:t xml:space="preserve">                                                                                                                                                                                     </w:t>
      </w:r>
      <w:r w:rsidRPr="0081643F">
        <w:rPr>
          <w:rStyle w:val="FontStyle21"/>
          <w:b w:val="0"/>
          <w:sz w:val="14"/>
          <w:szCs w:val="14"/>
        </w:rPr>
        <w:t>общественных бань</w:t>
      </w:r>
    </w:p>
    <w:p w:rsidR="00D437DF" w:rsidRPr="0081643F" w:rsidRDefault="00D437DF" w:rsidP="0081643F">
      <w:pPr>
        <w:jc w:val="center"/>
        <w:rPr>
          <w:rStyle w:val="FontStyle21"/>
          <w:bCs w:val="0"/>
          <w:sz w:val="14"/>
          <w:szCs w:val="14"/>
        </w:rPr>
      </w:pPr>
      <w:r w:rsidRPr="00D437DF">
        <w:rPr>
          <w:rFonts w:ascii="Times New Roman" w:hAnsi="Times New Roman"/>
          <w:b/>
          <w:sz w:val="14"/>
          <w:szCs w:val="14"/>
        </w:rPr>
        <w:t xml:space="preserve">ДОГОВОР </w:t>
      </w:r>
      <w:r w:rsidR="0081643F">
        <w:rPr>
          <w:rFonts w:ascii="Times New Roman" w:hAnsi="Times New Roman"/>
          <w:b/>
          <w:sz w:val="14"/>
          <w:szCs w:val="14"/>
        </w:rPr>
        <w:t xml:space="preserve">                                                                                                                                                                                                                                                            </w:t>
      </w:r>
      <w:r w:rsidRPr="00D437DF">
        <w:rPr>
          <w:rStyle w:val="FontStyle21"/>
          <w:sz w:val="14"/>
          <w:szCs w:val="14"/>
        </w:rPr>
        <w:t>о  предоставлении субсидии  из бюджета МО «Пустозерский сельсовет»  НАО  в 2014 году</w:t>
      </w:r>
    </w:p>
    <w:p w:rsidR="00D437DF" w:rsidRDefault="00D437DF" w:rsidP="0081643F">
      <w:pPr>
        <w:pStyle w:val="ConsPlusNonformat"/>
        <w:widowControl/>
        <w:jc w:val="center"/>
        <w:rPr>
          <w:rFonts w:ascii="Times New Roman" w:hAnsi="Times New Roman" w:cs="Times New Roman"/>
          <w:sz w:val="14"/>
          <w:szCs w:val="14"/>
        </w:rPr>
      </w:pPr>
      <w:r w:rsidRPr="00D437DF">
        <w:rPr>
          <w:rFonts w:ascii="Times New Roman" w:hAnsi="Times New Roman" w:cs="Times New Roman"/>
          <w:sz w:val="14"/>
          <w:szCs w:val="14"/>
        </w:rPr>
        <w:t>село _____                                                                                               «___» _________  2014  года</w:t>
      </w:r>
    </w:p>
    <w:p w:rsidR="0081643F" w:rsidRPr="0081643F" w:rsidRDefault="0081643F" w:rsidP="0081643F">
      <w:pPr>
        <w:pStyle w:val="ConsPlusNonformat"/>
        <w:widowControl/>
        <w:jc w:val="center"/>
        <w:rPr>
          <w:rFonts w:ascii="Times New Roman" w:hAnsi="Times New Roman" w:cs="Times New Roman"/>
          <w:sz w:val="14"/>
          <w:szCs w:val="14"/>
        </w:rPr>
      </w:pPr>
    </w:p>
    <w:p w:rsidR="00D437DF" w:rsidRPr="00D437DF" w:rsidRDefault="00D437DF" w:rsidP="00D437DF">
      <w:pPr>
        <w:ind w:firstLine="360"/>
        <w:jc w:val="both"/>
        <w:rPr>
          <w:rFonts w:ascii="Times New Roman" w:hAnsi="Times New Roman"/>
          <w:bCs/>
          <w:sz w:val="14"/>
          <w:szCs w:val="14"/>
        </w:rPr>
      </w:pPr>
      <w:proofErr w:type="gramStart"/>
      <w:r w:rsidRPr="00D437DF">
        <w:rPr>
          <w:rFonts w:ascii="Times New Roman" w:hAnsi="Times New Roman"/>
          <w:sz w:val="14"/>
          <w:szCs w:val="14"/>
        </w:rPr>
        <w:t xml:space="preserve">Администрация МО «Пустозерский сельсовет» НАО, именуемая в дальнейшем «Главный распорядитель», в лице главы муниципального образования ______________________________, действующего на основании Устава, с одной стороны, и ________________, именуемое в дальнейшем «Получатель субсидии», в лице ________________________________, действующего на основании _____________, с другой стороны, в целях реализации «Правил </w:t>
      </w:r>
      <w:r w:rsidRPr="00D437DF">
        <w:rPr>
          <w:rFonts w:ascii="Times New Roman" w:hAnsi="Times New Roman"/>
          <w:bCs/>
          <w:sz w:val="14"/>
          <w:szCs w:val="14"/>
        </w:rPr>
        <w:t xml:space="preserve">предоставления  в 2014 году из местного бюджета </w:t>
      </w:r>
      <w:r w:rsidRPr="0081643F">
        <w:rPr>
          <w:rStyle w:val="FontStyle21"/>
          <w:b w:val="0"/>
          <w:sz w:val="14"/>
          <w:szCs w:val="14"/>
        </w:rPr>
        <w:t>субсидий юридическим лицам, индивидуальным предпринимателям, физическим лицам - производителям услуг общественных бань» (далее – Правила</w:t>
      </w:r>
      <w:proofErr w:type="gramEnd"/>
      <w:r w:rsidRPr="0081643F">
        <w:rPr>
          <w:rStyle w:val="FontStyle21"/>
          <w:b w:val="0"/>
          <w:sz w:val="14"/>
          <w:szCs w:val="14"/>
        </w:rPr>
        <w:t>) утвержденных</w:t>
      </w:r>
      <w:r w:rsidRPr="00D437DF">
        <w:rPr>
          <w:rStyle w:val="FontStyle21"/>
          <w:sz w:val="14"/>
          <w:szCs w:val="14"/>
        </w:rPr>
        <w:t xml:space="preserve"> </w:t>
      </w:r>
      <w:r w:rsidRPr="00D437DF">
        <w:rPr>
          <w:rFonts w:ascii="Times New Roman" w:hAnsi="Times New Roman"/>
          <w:sz w:val="14"/>
          <w:szCs w:val="14"/>
        </w:rPr>
        <w:t>Постановлением  Администрации МО «Пустозерский сельсовет» НАО от 31.12. 2013 года № 145,  заключили настоящий договор о нижеследующем:</w:t>
      </w:r>
    </w:p>
    <w:p w:rsidR="00D437DF" w:rsidRPr="00D437DF" w:rsidRDefault="00D437DF" w:rsidP="00D437DF">
      <w:pPr>
        <w:pStyle w:val="ConsPlusNormal"/>
        <w:widowControl/>
        <w:ind w:firstLine="0"/>
        <w:jc w:val="both"/>
        <w:rPr>
          <w:rFonts w:ascii="Times New Roman" w:hAnsi="Times New Roman" w:cs="Times New Roman"/>
          <w:sz w:val="14"/>
          <w:szCs w:val="14"/>
        </w:rPr>
      </w:pPr>
    </w:p>
    <w:p w:rsidR="00D437DF" w:rsidRPr="0081643F" w:rsidRDefault="00D437DF" w:rsidP="0081643F">
      <w:pPr>
        <w:pStyle w:val="ConsPlusNormal"/>
        <w:widowControl/>
        <w:numPr>
          <w:ilvl w:val="0"/>
          <w:numId w:val="7"/>
        </w:numPr>
        <w:outlineLvl w:val="2"/>
        <w:rPr>
          <w:rFonts w:ascii="Times New Roman" w:hAnsi="Times New Roman" w:cs="Times New Roman"/>
          <w:sz w:val="14"/>
          <w:szCs w:val="14"/>
        </w:rPr>
      </w:pPr>
      <w:r w:rsidRPr="00D437DF">
        <w:rPr>
          <w:rFonts w:ascii="Times New Roman" w:hAnsi="Times New Roman" w:cs="Times New Roman"/>
          <w:sz w:val="14"/>
          <w:szCs w:val="14"/>
        </w:rPr>
        <w:t>ПРЕДМЕТ ДОГОВОРА</w:t>
      </w:r>
    </w:p>
    <w:p w:rsidR="00D437DF" w:rsidRPr="00D437DF" w:rsidRDefault="00D437DF" w:rsidP="00D437DF">
      <w:pPr>
        <w:pStyle w:val="ConsPlusNormal"/>
        <w:widowControl/>
        <w:ind w:firstLine="540"/>
        <w:jc w:val="both"/>
        <w:rPr>
          <w:rFonts w:ascii="Times New Roman" w:hAnsi="Times New Roman" w:cs="Times New Roman"/>
          <w:bCs/>
          <w:sz w:val="14"/>
          <w:szCs w:val="14"/>
        </w:rPr>
      </w:pPr>
      <w:r w:rsidRPr="00D437DF">
        <w:rPr>
          <w:rFonts w:ascii="Times New Roman" w:hAnsi="Times New Roman" w:cs="Times New Roman"/>
          <w:sz w:val="14"/>
          <w:szCs w:val="14"/>
        </w:rPr>
        <w:t>1.1. Главный распорядитель</w:t>
      </w:r>
      <w:r w:rsidRPr="00D437DF">
        <w:rPr>
          <w:rFonts w:ascii="Times New Roman" w:hAnsi="Times New Roman" w:cs="Times New Roman"/>
          <w:bCs/>
          <w:sz w:val="14"/>
          <w:szCs w:val="14"/>
        </w:rPr>
        <w:t xml:space="preserve"> в целях оказания услуг общественных бань населению муниципального образования «Пустозерский сельсовет» Ненецкого автономного округа, представляет субсидию  из местного бюджета на возмещение недополученных доходов, возникающих  в связи с предоставлением банных услуг </w:t>
      </w:r>
      <w:r w:rsidRPr="00D437DF">
        <w:rPr>
          <w:rFonts w:ascii="Times New Roman" w:hAnsi="Times New Roman" w:cs="Times New Roman"/>
          <w:sz w:val="14"/>
          <w:szCs w:val="14"/>
        </w:rPr>
        <w:t>Получателю субсидии.</w:t>
      </w:r>
    </w:p>
    <w:p w:rsidR="00D437DF" w:rsidRPr="00D437DF" w:rsidRDefault="00D437DF" w:rsidP="0081643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1.2. Предоставляемая субсидия имеет строго целевое назначение и не может быть использована в целях, не предусмотренных пунктом 1.1 настоящего Договора. </w:t>
      </w:r>
    </w:p>
    <w:p w:rsidR="00D437DF" w:rsidRPr="0081643F" w:rsidRDefault="00D437DF" w:rsidP="0081643F">
      <w:pPr>
        <w:pStyle w:val="ConsPlusNormal"/>
        <w:widowControl/>
        <w:numPr>
          <w:ilvl w:val="0"/>
          <w:numId w:val="7"/>
        </w:numPr>
        <w:outlineLvl w:val="2"/>
        <w:rPr>
          <w:rFonts w:ascii="Times New Roman" w:hAnsi="Times New Roman" w:cs="Times New Roman"/>
          <w:sz w:val="14"/>
          <w:szCs w:val="14"/>
        </w:rPr>
      </w:pPr>
      <w:r w:rsidRPr="00D437DF">
        <w:rPr>
          <w:rFonts w:ascii="Times New Roman" w:hAnsi="Times New Roman" w:cs="Times New Roman"/>
          <w:sz w:val="14"/>
          <w:szCs w:val="14"/>
        </w:rPr>
        <w:t>ПРАВА И ОБЯЗАННОСТИ СТОРОН</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2.1. Главный распорядитель  обязан:</w:t>
      </w:r>
    </w:p>
    <w:p w:rsidR="00D437DF" w:rsidRPr="00D437DF" w:rsidRDefault="00D437DF" w:rsidP="00D437DF">
      <w:pPr>
        <w:autoSpaceDE w:val="0"/>
        <w:autoSpaceDN w:val="0"/>
        <w:adjustRightInd w:val="0"/>
        <w:ind w:firstLine="540"/>
        <w:jc w:val="both"/>
        <w:rPr>
          <w:rFonts w:ascii="Times New Roman" w:hAnsi="Times New Roman"/>
          <w:bCs/>
          <w:sz w:val="14"/>
          <w:szCs w:val="14"/>
        </w:rPr>
      </w:pPr>
      <w:r w:rsidRPr="00D437DF">
        <w:rPr>
          <w:rFonts w:ascii="Times New Roman" w:hAnsi="Times New Roman"/>
          <w:bCs/>
          <w:sz w:val="14"/>
          <w:szCs w:val="14"/>
        </w:rPr>
        <w:t>2.1.1. При исполнении Получателем субсидий условий настоящего Договора осуществлять предоставление субсидии на цели, установленные пунктом 1.1 настоящего Договора, в порядке, установленном Правилами и настоящим Договором.</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2.1.2.  Предоставлять субсидию посредством перечисления в установленном порядке средств местного бюджета на расчетный счет </w:t>
      </w:r>
      <w:r w:rsidRPr="00D437DF">
        <w:rPr>
          <w:rFonts w:ascii="Times New Roman" w:hAnsi="Times New Roman"/>
          <w:bCs/>
          <w:sz w:val="14"/>
          <w:szCs w:val="14"/>
        </w:rPr>
        <w:t xml:space="preserve">Получателя субсидий </w:t>
      </w:r>
      <w:r w:rsidRPr="00D437DF">
        <w:rPr>
          <w:rFonts w:ascii="Times New Roman" w:hAnsi="Times New Roman"/>
          <w:sz w:val="14"/>
          <w:szCs w:val="14"/>
        </w:rPr>
        <w:t>в пределах лимитов бюджетных обязательств и объемов финансирования расходов местного бюджета.</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2.2. Главный распорядитель  вправе:</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2.2.1. Ставить перед </w:t>
      </w:r>
      <w:r w:rsidRPr="00D437DF">
        <w:rPr>
          <w:rFonts w:ascii="Times New Roman" w:hAnsi="Times New Roman"/>
          <w:bCs/>
          <w:sz w:val="14"/>
          <w:szCs w:val="14"/>
        </w:rPr>
        <w:t xml:space="preserve">Получателем субсидий  </w:t>
      </w:r>
      <w:r w:rsidRPr="00D437DF">
        <w:rPr>
          <w:rFonts w:ascii="Times New Roman" w:hAnsi="Times New Roman"/>
          <w:sz w:val="14"/>
          <w:szCs w:val="14"/>
        </w:rPr>
        <w:t xml:space="preserve">требование о возврате субсидии в случае установления по итогам проверок, проведенных Главным  распорядителем, а также иными уполномоченными органами муниципального контроля факта нарушения </w:t>
      </w:r>
      <w:r w:rsidRPr="00D437DF">
        <w:rPr>
          <w:rFonts w:ascii="Times New Roman" w:hAnsi="Times New Roman"/>
          <w:bCs/>
          <w:sz w:val="14"/>
          <w:szCs w:val="14"/>
        </w:rPr>
        <w:t xml:space="preserve">Получателем субсидий  </w:t>
      </w:r>
      <w:r w:rsidRPr="00D437DF">
        <w:rPr>
          <w:rFonts w:ascii="Times New Roman" w:hAnsi="Times New Roman"/>
          <w:sz w:val="14"/>
          <w:szCs w:val="14"/>
        </w:rPr>
        <w:t>условий, установленных Правилами и настоящим Договором, в размере выявленных нарушений.</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2.2.2.  Требовать </w:t>
      </w:r>
      <w:r w:rsidRPr="00D437DF">
        <w:rPr>
          <w:rStyle w:val="FontStyle17"/>
          <w:sz w:val="14"/>
          <w:szCs w:val="14"/>
        </w:rPr>
        <w:t>ежеквартального отчета  о целевом использовании субсидии.</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2.2.3. Досрочно расторгнуть настоящий Договор в случае неоднократного нарушения </w:t>
      </w:r>
      <w:r w:rsidRPr="00D437DF">
        <w:rPr>
          <w:rFonts w:ascii="Times New Roman" w:hAnsi="Times New Roman"/>
          <w:bCs/>
          <w:sz w:val="14"/>
          <w:szCs w:val="14"/>
        </w:rPr>
        <w:t xml:space="preserve">Получателем субсидий  </w:t>
      </w:r>
      <w:r w:rsidRPr="00D437DF">
        <w:rPr>
          <w:rFonts w:ascii="Times New Roman" w:hAnsi="Times New Roman"/>
          <w:sz w:val="14"/>
          <w:szCs w:val="14"/>
        </w:rPr>
        <w:t>условий, установленных Правилами и настоящим Договором.</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2.3. Получатель   субсидии обязан:</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2.3.1. Соблюдать условия предоставления субсидий, предусмотренные Правилом и настоящим Договором.</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2.3.2. </w:t>
      </w:r>
      <w:proofErr w:type="gramStart"/>
      <w:r w:rsidRPr="00D437DF">
        <w:rPr>
          <w:rFonts w:ascii="Times New Roman" w:hAnsi="Times New Roman"/>
          <w:sz w:val="14"/>
          <w:szCs w:val="14"/>
        </w:rPr>
        <w:t>Предоставлять Главному распорядителю необходимые документы</w:t>
      </w:r>
      <w:proofErr w:type="gramEnd"/>
      <w:r w:rsidRPr="00D437DF">
        <w:rPr>
          <w:rFonts w:ascii="Times New Roman" w:hAnsi="Times New Roman"/>
          <w:sz w:val="14"/>
          <w:szCs w:val="14"/>
        </w:rPr>
        <w:t xml:space="preserve"> в соответствии с пунктом 5  Правил.</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2.3.3. В случае установления Главным распорядителем, а также иными уполномоченными органами муниципального контроля факта  нарушения Получателем   субсидии условий, установленных Правилами и настоящим Договором, в десятидневный срок после принятия Главным распорядителем соответствующего решения перечислить </w:t>
      </w:r>
      <w:proofErr w:type="gramStart"/>
      <w:r w:rsidRPr="00D437DF">
        <w:rPr>
          <w:rFonts w:ascii="Times New Roman" w:hAnsi="Times New Roman"/>
          <w:sz w:val="14"/>
          <w:szCs w:val="14"/>
        </w:rPr>
        <w:t>в</w:t>
      </w:r>
      <w:proofErr w:type="gramEnd"/>
      <w:r w:rsidRPr="00D437DF">
        <w:rPr>
          <w:rFonts w:ascii="Times New Roman" w:hAnsi="Times New Roman"/>
          <w:sz w:val="14"/>
          <w:szCs w:val="14"/>
        </w:rPr>
        <w:t xml:space="preserve"> </w:t>
      </w:r>
      <w:proofErr w:type="gramStart"/>
      <w:r w:rsidRPr="00D437DF">
        <w:rPr>
          <w:rFonts w:ascii="Times New Roman" w:hAnsi="Times New Roman"/>
          <w:sz w:val="14"/>
          <w:szCs w:val="14"/>
        </w:rPr>
        <w:t>местный</w:t>
      </w:r>
      <w:proofErr w:type="gramEnd"/>
      <w:r w:rsidRPr="00D437DF">
        <w:rPr>
          <w:rFonts w:ascii="Times New Roman" w:hAnsi="Times New Roman"/>
          <w:sz w:val="14"/>
          <w:szCs w:val="14"/>
        </w:rPr>
        <w:t xml:space="preserve"> бюджет суммы субсидий, полученные с нарушением.</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Style w:val="FontStyle17"/>
          <w:sz w:val="14"/>
          <w:szCs w:val="14"/>
        </w:rPr>
        <w:t xml:space="preserve">2.3.4. Ежеквартально </w:t>
      </w:r>
      <w:proofErr w:type="gramStart"/>
      <w:r w:rsidRPr="00D437DF">
        <w:rPr>
          <w:rStyle w:val="FontStyle17"/>
          <w:sz w:val="14"/>
          <w:szCs w:val="14"/>
        </w:rPr>
        <w:t>отчитываться  о</w:t>
      </w:r>
      <w:proofErr w:type="gramEnd"/>
      <w:r w:rsidRPr="00D437DF">
        <w:rPr>
          <w:rStyle w:val="FontStyle17"/>
          <w:sz w:val="14"/>
          <w:szCs w:val="14"/>
        </w:rPr>
        <w:t xml:space="preserve"> целевом использовании субсидии.</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2.4.  Получатель   субсидии вправе:</w:t>
      </w:r>
    </w:p>
    <w:p w:rsidR="00D437DF" w:rsidRPr="00D437DF" w:rsidRDefault="00D437DF" w:rsidP="0081643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2.4.1. Требовать от Главного распорядителя субсидии  надлежащего исполнения обязанностей по перечислению из местного бюджета субсидии, установленных Правилом, в случае надлежащего выполнения Получателем субсидии своих обязательств по настоящему Договору.</w:t>
      </w:r>
    </w:p>
    <w:p w:rsidR="00D437DF" w:rsidRPr="0081643F" w:rsidRDefault="00D437DF" w:rsidP="0081643F">
      <w:pPr>
        <w:pStyle w:val="ConsPlusNormal"/>
        <w:widowControl/>
        <w:numPr>
          <w:ilvl w:val="0"/>
          <w:numId w:val="7"/>
        </w:numPr>
        <w:outlineLvl w:val="2"/>
        <w:rPr>
          <w:rFonts w:ascii="Times New Roman" w:hAnsi="Times New Roman" w:cs="Times New Roman"/>
          <w:sz w:val="14"/>
          <w:szCs w:val="14"/>
        </w:rPr>
      </w:pPr>
      <w:r w:rsidRPr="00D437DF">
        <w:rPr>
          <w:rFonts w:ascii="Times New Roman" w:hAnsi="Times New Roman" w:cs="Times New Roman"/>
          <w:sz w:val="14"/>
          <w:szCs w:val="14"/>
        </w:rPr>
        <w:t>ПОРЯДОК ПРЕДОСТАВЛЕНИЯ СУБСИДИЙ</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3.1. Для получения субсидии Получатель субсидии </w:t>
      </w:r>
      <w:proofErr w:type="gramStart"/>
      <w:r w:rsidRPr="00D437DF">
        <w:rPr>
          <w:rFonts w:ascii="Times New Roman" w:hAnsi="Times New Roman"/>
          <w:sz w:val="14"/>
          <w:szCs w:val="14"/>
        </w:rPr>
        <w:t>предоставляет Главному распорядителю документы</w:t>
      </w:r>
      <w:proofErr w:type="gramEnd"/>
      <w:r w:rsidRPr="00D437DF">
        <w:rPr>
          <w:rFonts w:ascii="Times New Roman" w:hAnsi="Times New Roman"/>
          <w:sz w:val="14"/>
          <w:szCs w:val="14"/>
        </w:rPr>
        <w:t xml:space="preserve">  согласно  пункту 5 Правил. </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3.2. Получатель субсидии несет ответственность за достоверность информации и показателей, отражаемых в представляемых  Главному распорядителю документах.</w:t>
      </w:r>
    </w:p>
    <w:p w:rsidR="00D437DF" w:rsidRPr="00D437DF" w:rsidRDefault="00D437DF" w:rsidP="0081643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 xml:space="preserve">3.3. Главный  распорядитель в соответствии с представленными Получателем субсидии документами в 5-дневный срок </w:t>
      </w:r>
      <w:proofErr w:type="gramStart"/>
      <w:r w:rsidRPr="00D437DF">
        <w:rPr>
          <w:rFonts w:ascii="Times New Roman" w:hAnsi="Times New Roman"/>
          <w:sz w:val="14"/>
          <w:szCs w:val="14"/>
        </w:rPr>
        <w:t>с даты принятия</w:t>
      </w:r>
      <w:proofErr w:type="gramEnd"/>
      <w:r w:rsidRPr="00D437DF">
        <w:rPr>
          <w:rFonts w:ascii="Times New Roman" w:hAnsi="Times New Roman"/>
          <w:sz w:val="14"/>
          <w:szCs w:val="14"/>
        </w:rPr>
        <w:t xml:space="preserve"> решения о предоставлении субсидии перечисляет Получателю субсидии на расчетный счет субсидию.</w:t>
      </w:r>
    </w:p>
    <w:p w:rsidR="00D437DF" w:rsidRPr="00D437DF" w:rsidRDefault="0081643F" w:rsidP="0081643F">
      <w:pPr>
        <w:autoSpaceDE w:val="0"/>
        <w:autoSpaceDN w:val="0"/>
        <w:adjustRightInd w:val="0"/>
        <w:jc w:val="center"/>
        <w:rPr>
          <w:rFonts w:ascii="Times New Roman" w:hAnsi="Times New Roman"/>
          <w:sz w:val="14"/>
          <w:szCs w:val="14"/>
        </w:rPr>
      </w:pPr>
      <w:r>
        <w:rPr>
          <w:rFonts w:ascii="Times New Roman" w:hAnsi="Times New Roman"/>
          <w:sz w:val="14"/>
          <w:szCs w:val="14"/>
        </w:rPr>
        <w:lastRenderedPageBreak/>
        <w:t xml:space="preserve">4. СРОК ДЕЙСТВИЯ ДОГОВОРА                                                                                                                                                                                                                          </w:t>
      </w:r>
      <w:r w:rsidR="00D437DF" w:rsidRPr="00D437DF">
        <w:rPr>
          <w:rFonts w:ascii="Times New Roman" w:hAnsi="Times New Roman"/>
          <w:sz w:val="14"/>
          <w:szCs w:val="14"/>
        </w:rPr>
        <w:t>4.1. Настоящий Договор вступает в силу со дня его подписания и действует до 31 декабря 2013 года.</w:t>
      </w:r>
      <w:r>
        <w:rPr>
          <w:rFonts w:ascii="Times New Roman" w:hAnsi="Times New Roman"/>
          <w:sz w:val="14"/>
          <w:szCs w:val="14"/>
        </w:rPr>
        <w:t xml:space="preserve">                                                                                                      </w:t>
      </w:r>
      <w:r w:rsidR="00D437DF" w:rsidRPr="00D437DF">
        <w:rPr>
          <w:rFonts w:ascii="Times New Roman" w:hAnsi="Times New Roman"/>
          <w:sz w:val="14"/>
          <w:szCs w:val="14"/>
        </w:rPr>
        <w:t>4.2. Срок действия настоящего Договора может быть продлен по соглашению Сторон путем заключения Дополнительного соглашения.</w:t>
      </w:r>
    </w:p>
    <w:p w:rsidR="00D437DF" w:rsidRPr="00D437DF" w:rsidRDefault="00D437DF" w:rsidP="0081643F">
      <w:pPr>
        <w:autoSpaceDE w:val="0"/>
        <w:autoSpaceDN w:val="0"/>
        <w:adjustRightInd w:val="0"/>
        <w:jc w:val="center"/>
        <w:rPr>
          <w:rFonts w:ascii="Times New Roman" w:hAnsi="Times New Roman"/>
          <w:sz w:val="14"/>
          <w:szCs w:val="14"/>
        </w:rPr>
      </w:pPr>
      <w:r w:rsidRPr="00D437DF">
        <w:rPr>
          <w:rFonts w:ascii="Times New Roman" w:hAnsi="Times New Roman"/>
          <w:sz w:val="14"/>
          <w:szCs w:val="14"/>
        </w:rPr>
        <w:t>5. ПОРЯДОК РАССМОТРЕНИЯ СПОРОВ</w:t>
      </w:r>
      <w:r w:rsidR="0081643F">
        <w:rPr>
          <w:rFonts w:ascii="Times New Roman" w:hAnsi="Times New Roman"/>
          <w:sz w:val="14"/>
          <w:szCs w:val="14"/>
        </w:rPr>
        <w:t xml:space="preserve">                                                                                                                                                                                                        </w:t>
      </w:r>
      <w:r w:rsidRPr="00D437DF">
        <w:rPr>
          <w:rFonts w:ascii="Times New Roman" w:hAnsi="Times New Roman"/>
          <w:sz w:val="14"/>
          <w:szCs w:val="14"/>
        </w:rPr>
        <w:t xml:space="preserve">5.1. </w:t>
      </w:r>
      <w:proofErr w:type="gramStart"/>
      <w:r w:rsidRPr="00D437DF">
        <w:rPr>
          <w:rFonts w:ascii="Times New Roman" w:hAnsi="Times New Roman"/>
          <w:sz w:val="14"/>
          <w:szCs w:val="14"/>
        </w:rPr>
        <w:t>Договор</w:t>
      </w:r>
      <w:proofErr w:type="gramEnd"/>
      <w:r w:rsidRPr="00D437DF">
        <w:rPr>
          <w:rFonts w:ascii="Times New Roman" w:hAnsi="Times New Roman"/>
          <w:sz w:val="14"/>
          <w:szCs w:val="14"/>
        </w:rPr>
        <w:t xml:space="preserve"> может быть расторгнут по соглашению Сторон.</w:t>
      </w:r>
      <w:r w:rsidR="0081643F">
        <w:rPr>
          <w:rFonts w:ascii="Times New Roman" w:hAnsi="Times New Roman"/>
          <w:sz w:val="14"/>
          <w:szCs w:val="14"/>
        </w:rPr>
        <w:t xml:space="preserve">                                                                                                                                                                        </w:t>
      </w:r>
      <w:r w:rsidRPr="00D437DF">
        <w:rPr>
          <w:rFonts w:ascii="Times New Roman" w:hAnsi="Times New Roman"/>
          <w:sz w:val="14"/>
          <w:szCs w:val="14"/>
        </w:rPr>
        <w:t>5.2. Все разногласия и споры по настоящему Договору решаются Сторонами путем переговоров.</w:t>
      </w:r>
      <w:r w:rsidR="0081643F">
        <w:rPr>
          <w:rFonts w:ascii="Times New Roman" w:hAnsi="Times New Roman"/>
          <w:sz w:val="14"/>
          <w:szCs w:val="14"/>
        </w:rPr>
        <w:t xml:space="preserve">                                                                                                              </w:t>
      </w:r>
      <w:r w:rsidRPr="00D437DF">
        <w:rPr>
          <w:rFonts w:ascii="Times New Roman" w:hAnsi="Times New Roman"/>
          <w:sz w:val="14"/>
          <w:szCs w:val="14"/>
        </w:rPr>
        <w:t>5.3. В случае невозможности урегулирования возникшего спора путем переговоров спор подлежит рассмотрению в соответствии с законодательством Российской Федерации в Арбитражном суде.</w:t>
      </w:r>
    </w:p>
    <w:p w:rsidR="00D437DF" w:rsidRPr="00D437DF" w:rsidRDefault="0081643F" w:rsidP="0081643F">
      <w:pPr>
        <w:autoSpaceDE w:val="0"/>
        <w:autoSpaceDN w:val="0"/>
        <w:adjustRightInd w:val="0"/>
        <w:jc w:val="center"/>
        <w:rPr>
          <w:rFonts w:ascii="Times New Roman" w:hAnsi="Times New Roman"/>
          <w:sz w:val="14"/>
          <w:szCs w:val="14"/>
        </w:rPr>
      </w:pPr>
      <w:r>
        <w:rPr>
          <w:rFonts w:ascii="Times New Roman" w:hAnsi="Times New Roman"/>
          <w:sz w:val="14"/>
          <w:szCs w:val="14"/>
        </w:rPr>
        <w:t>6. ФОРС-МАЖОР</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6.1.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D437DF" w:rsidRPr="00D437DF" w:rsidRDefault="00D437DF" w:rsidP="00152D39">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6.2. Сторона, для которой создалась невозможность исполнения обязательств по настоящему Договору вследствие непредвиденных обстоятельств непреодолимой силы, должна известить другую Сторону в письменной форме без промедления о наступлении этих обстоятельств, но не позднее 10 (десяти) дней с момента их наступления. Извещение должно содержать данные о наступлении и характере указанных обстоятельств и о возможных их последствиях. Эта Сторона должна также без промедления, не позднее 10 дней, известить другую Сторону в письменной форме о прекращении этих обстоятельств.</w:t>
      </w:r>
    </w:p>
    <w:p w:rsidR="00D437DF" w:rsidRPr="00D437DF" w:rsidRDefault="00D437DF" w:rsidP="0081643F">
      <w:pPr>
        <w:autoSpaceDE w:val="0"/>
        <w:autoSpaceDN w:val="0"/>
        <w:adjustRightInd w:val="0"/>
        <w:jc w:val="center"/>
        <w:rPr>
          <w:rFonts w:ascii="Times New Roman" w:hAnsi="Times New Roman"/>
          <w:sz w:val="14"/>
          <w:szCs w:val="14"/>
        </w:rPr>
      </w:pPr>
      <w:r w:rsidRPr="00D437DF">
        <w:rPr>
          <w:rFonts w:ascii="Times New Roman" w:hAnsi="Times New Roman"/>
          <w:sz w:val="14"/>
          <w:szCs w:val="14"/>
        </w:rPr>
        <w:t>7. ПРОЧИЕ УСЛОВИЯ</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7.1. Все изменения и дополнения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7.2. В случае изменения законодательства Российской Федерации, муниципальных нормативных правовых актов,  непосредственно касающихся предмета настоящего Договора, Стороны вносят соответствующие изменения или дополнения в настоящий Договор путем заключения дополнительных соглашений, а при невозможности его приведения в соответствие с законодательством Российской Федерации прекращают его действие.</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7.3. В случае изменения у одной из Сторон настоящего Договора юридического адреса или банковских реквизитов она обязана незамедлительно письменно в течение 5 (пяти) дней информировать об этом другую Сторону.</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7.4. Условия, не урегулированные в настоящем Договоре Сторонами, регулируются действующим законодательством Российской Федерации.</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7.5. Настоящий Договор составлен в двух экземплярах, имеющих равную юридическую силу, предназначающихся по одному для каждой из Сторон.</w:t>
      </w:r>
    </w:p>
    <w:p w:rsidR="00D437DF" w:rsidRPr="00D437DF" w:rsidRDefault="00D437DF" w:rsidP="0081643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7.6. Все Приложения к настоящему Договору являются его неотъемлемыми частями.</w:t>
      </w:r>
    </w:p>
    <w:p w:rsidR="00D437DF" w:rsidRPr="00D437DF" w:rsidRDefault="00D437DF" w:rsidP="00152D39">
      <w:pPr>
        <w:pStyle w:val="ConsPlusNormal"/>
        <w:widowControl/>
        <w:ind w:firstLine="0"/>
        <w:jc w:val="center"/>
        <w:outlineLvl w:val="2"/>
        <w:rPr>
          <w:rFonts w:ascii="Times New Roman" w:hAnsi="Times New Roman" w:cs="Times New Roman"/>
          <w:sz w:val="14"/>
          <w:szCs w:val="14"/>
        </w:rPr>
      </w:pPr>
      <w:r w:rsidRPr="00D437DF">
        <w:rPr>
          <w:rFonts w:ascii="Times New Roman" w:hAnsi="Times New Roman" w:cs="Times New Roman"/>
          <w:sz w:val="14"/>
          <w:szCs w:val="14"/>
        </w:rPr>
        <w:t>8. ПРИЛОЖЕНИЯ К НАСТОЯЩЕМУ ДОГОВОРУ</w:t>
      </w:r>
    </w:p>
    <w:p w:rsidR="00D437DF" w:rsidRPr="00D437DF" w:rsidRDefault="00D437DF" w:rsidP="00D437DF">
      <w:pPr>
        <w:autoSpaceDE w:val="0"/>
        <w:autoSpaceDN w:val="0"/>
        <w:adjustRightInd w:val="0"/>
        <w:ind w:firstLine="540"/>
        <w:jc w:val="both"/>
        <w:rPr>
          <w:rFonts w:ascii="Times New Roman" w:hAnsi="Times New Roman"/>
          <w:bCs/>
          <w:sz w:val="14"/>
          <w:szCs w:val="14"/>
        </w:rPr>
      </w:pPr>
      <w:r w:rsidRPr="00D437DF">
        <w:rPr>
          <w:rFonts w:ascii="Times New Roman" w:hAnsi="Times New Roman"/>
          <w:sz w:val="14"/>
          <w:szCs w:val="14"/>
        </w:rPr>
        <w:t xml:space="preserve">8.1. Приложение 1. Расчет  размера субсидии для возмещения недополученных доходов </w:t>
      </w:r>
      <w:r w:rsidRPr="00D437DF">
        <w:rPr>
          <w:rFonts w:ascii="Times New Roman" w:hAnsi="Times New Roman"/>
          <w:bCs/>
          <w:sz w:val="14"/>
          <w:szCs w:val="14"/>
        </w:rPr>
        <w:t>возникающих  в связи с оказанием услуг общественных бань.</w:t>
      </w:r>
    </w:p>
    <w:p w:rsidR="00D437DF" w:rsidRPr="0081643F" w:rsidRDefault="00D437DF" w:rsidP="0081643F">
      <w:pPr>
        <w:autoSpaceDE w:val="0"/>
        <w:autoSpaceDN w:val="0"/>
        <w:adjustRightInd w:val="0"/>
        <w:ind w:firstLine="540"/>
        <w:jc w:val="both"/>
        <w:rPr>
          <w:rStyle w:val="FontStyle21"/>
          <w:b w:val="0"/>
          <w:sz w:val="14"/>
          <w:szCs w:val="14"/>
        </w:rPr>
      </w:pPr>
      <w:r w:rsidRPr="00D437DF">
        <w:rPr>
          <w:rFonts w:ascii="Times New Roman" w:hAnsi="Times New Roman"/>
          <w:bCs/>
          <w:sz w:val="14"/>
          <w:szCs w:val="14"/>
        </w:rPr>
        <w:t xml:space="preserve">8.2. </w:t>
      </w:r>
      <w:r w:rsidRPr="00D437DF">
        <w:rPr>
          <w:rFonts w:ascii="Times New Roman" w:hAnsi="Times New Roman"/>
          <w:sz w:val="14"/>
          <w:szCs w:val="14"/>
        </w:rPr>
        <w:t xml:space="preserve">Приложение 2. </w:t>
      </w:r>
      <w:r w:rsidRPr="00D437DF">
        <w:rPr>
          <w:rFonts w:ascii="Times New Roman" w:hAnsi="Times New Roman"/>
          <w:bCs/>
          <w:sz w:val="14"/>
          <w:szCs w:val="14"/>
        </w:rPr>
        <w:t xml:space="preserve"> </w:t>
      </w:r>
      <w:r w:rsidRPr="00D437DF">
        <w:rPr>
          <w:rStyle w:val="FontStyle18"/>
          <w:b w:val="0"/>
          <w:sz w:val="14"/>
          <w:szCs w:val="14"/>
        </w:rPr>
        <w:t xml:space="preserve">Отчет  о целевом использовании субсидии из бюджета МО «Пустозерский сельсовет» НАО на </w:t>
      </w:r>
      <w:r w:rsidRPr="00D437DF">
        <w:rPr>
          <w:rFonts w:ascii="Times New Roman" w:hAnsi="Times New Roman"/>
          <w:bCs/>
          <w:sz w:val="14"/>
          <w:szCs w:val="14"/>
        </w:rPr>
        <w:t xml:space="preserve">возмещение недополученных доходов,  возникающих  в связи с оказанием услуг общественных бань </w:t>
      </w:r>
      <w:r w:rsidRPr="00D437DF">
        <w:rPr>
          <w:rStyle w:val="FontStyle18"/>
          <w:b w:val="0"/>
          <w:sz w:val="14"/>
          <w:szCs w:val="14"/>
        </w:rPr>
        <w:t xml:space="preserve"> за ___ квартал  2014 года.</w:t>
      </w:r>
    </w:p>
    <w:p w:rsidR="00D437DF" w:rsidRPr="00D437DF" w:rsidRDefault="00D437DF" w:rsidP="00152D39">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           9. ЮРИДИЧЕСКИЕ АДРЕСА И БАНКОВСКИЕ РЕКВИЗИТЫ</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9.1. Главный распорядитель: </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Администрация МО «____ сельсовет» НАО, </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166703 Ненецкий автономный округ, село ___, </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ИНН/КПП ____, </w:t>
      </w:r>
      <w:proofErr w:type="spellStart"/>
      <w:proofErr w:type="gramStart"/>
      <w:r w:rsidRPr="00D437DF">
        <w:rPr>
          <w:rFonts w:ascii="Times New Roman" w:hAnsi="Times New Roman" w:cs="Times New Roman"/>
          <w:sz w:val="14"/>
          <w:szCs w:val="14"/>
        </w:rPr>
        <w:t>р</w:t>
      </w:r>
      <w:proofErr w:type="spellEnd"/>
      <w:proofErr w:type="gramEnd"/>
      <w:r w:rsidRPr="00D437DF">
        <w:rPr>
          <w:rFonts w:ascii="Times New Roman" w:hAnsi="Times New Roman" w:cs="Times New Roman"/>
          <w:sz w:val="14"/>
          <w:szCs w:val="14"/>
        </w:rPr>
        <w:t>/</w:t>
      </w:r>
      <w:proofErr w:type="spellStart"/>
      <w:r w:rsidRPr="00D437DF">
        <w:rPr>
          <w:rFonts w:ascii="Times New Roman" w:hAnsi="Times New Roman" w:cs="Times New Roman"/>
          <w:sz w:val="14"/>
          <w:szCs w:val="14"/>
        </w:rPr>
        <w:t>сч</w:t>
      </w:r>
      <w:proofErr w:type="spellEnd"/>
      <w:r w:rsidRPr="00D437DF">
        <w:rPr>
          <w:rFonts w:ascii="Times New Roman" w:hAnsi="Times New Roman" w:cs="Times New Roman"/>
          <w:sz w:val="14"/>
          <w:szCs w:val="14"/>
        </w:rPr>
        <w:t xml:space="preserve"> _________ УФК  по НАО </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Банк РКЦ </w:t>
      </w:r>
      <w:proofErr w:type="gramStart"/>
      <w:r w:rsidRPr="00D437DF">
        <w:rPr>
          <w:rFonts w:ascii="Times New Roman" w:hAnsi="Times New Roman" w:cs="Times New Roman"/>
          <w:sz w:val="14"/>
          <w:szCs w:val="14"/>
        </w:rPr>
        <w:t>г</w:t>
      </w:r>
      <w:proofErr w:type="gramEnd"/>
      <w:r w:rsidRPr="00D437DF">
        <w:rPr>
          <w:rFonts w:ascii="Times New Roman" w:hAnsi="Times New Roman" w:cs="Times New Roman"/>
          <w:sz w:val="14"/>
          <w:szCs w:val="14"/>
        </w:rPr>
        <w:t xml:space="preserve">. Нарьян-Мара,   БИК ____,  </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ОКПО _____, ОКВЭД _____</w:t>
      </w:r>
    </w:p>
    <w:p w:rsidR="00D437DF" w:rsidRPr="00D437DF" w:rsidRDefault="00D437DF" w:rsidP="00D437DF">
      <w:pPr>
        <w:pStyle w:val="ConsPlusNormal"/>
        <w:widowControl/>
        <w:ind w:firstLine="540"/>
        <w:jc w:val="both"/>
        <w:rPr>
          <w:rFonts w:ascii="Times New Roman" w:hAnsi="Times New Roman" w:cs="Times New Roman"/>
          <w:sz w:val="14"/>
          <w:szCs w:val="14"/>
        </w:rPr>
      </w:pP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 xml:space="preserve">9.2. Получатель  субсидии: </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_________________________</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Место нахождения:</w:t>
      </w:r>
    </w:p>
    <w:p w:rsidR="00D437DF" w:rsidRPr="00D437DF" w:rsidRDefault="00D437DF" w:rsidP="00D437DF">
      <w:pPr>
        <w:pStyle w:val="ConsPlusNormal"/>
        <w:widowControl/>
        <w:ind w:firstLine="540"/>
        <w:jc w:val="both"/>
        <w:rPr>
          <w:rFonts w:ascii="Times New Roman" w:hAnsi="Times New Roman" w:cs="Times New Roman"/>
          <w:sz w:val="14"/>
          <w:szCs w:val="14"/>
        </w:rPr>
      </w:pPr>
      <w:r w:rsidRPr="00D437DF">
        <w:rPr>
          <w:rFonts w:ascii="Times New Roman" w:hAnsi="Times New Roman" w:cs="Times New Roman"/>
          <w:sz w:val="14"/>
          <w:szCs w:val="14"/>
        </w:rPr>
        <w:t>___________________________</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ИНН ______________________</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КПП ______________________</w:t>
      </w:r>
    </w:p>
    <w:p w:rsidR="00D437DF" w:rsidRPr="00D437DF" w:rsidRDefault="00D437DF" w:rsidP="00D437DF">
      <w:pPr>
        <w:autoSpaceDE w:val="0"/>
        <w:autoSpaceDN w:val="0"/>
        <w:adjustRightInd w:val="0"/>
        <w:ind w:firstLine="540"/>
        <w:jc w:val="both"/>
        <w:rPr>
          <w:rFonts w:ascii="Times New Roman" w:hAnsi="Times New Roman"/>
          <w:sz w:val="14"/>
          <w:szCs w:val="14"/>
        </w:rPr>
      </w:pPr>
      <w:proofErr w:type="spellStart"/>
      <w:proofErr w:type="gramStart"/>
      <w:r w:rsidRPr="00D437DF">
        <w:rPr>
          <w:rFonts w:ascii="Times New Roman" w:hAnsi="Times New Roman"/>
          <w:sz w:val="14"/>
          <w:szCs w:val="14"/>
        </w:rPr>
        <w:t>р</w:t>
      </w:r>
      <w:proofErr w:type="spellEnd"/>
      <w:proofErr w:type="gramEnd"/>
      <w:r w:rsidRPr="00D437DF">
        <w:rPr>
          <w:rFonts w:ascii="Times New Roman" w:hAnsi="Times New Roman"/>
          <w:sz w:val="14"/>
          <w:szCs w:val="14"/>
        </w:rPr>
        <w:t>/</w:t>
      </w:r>
      <w:proofErr w:type="spellStart"/>
      <w:r w:rsidRPr="00D437DF">
        <w:rPr>
          <w:rFonts w:ascii="Times New Roman" w:hAnsi="Times New Roman"/>
          <w:sz w:val="14"/>
          <w:szCs w:val="14"/>
        </w:rPr>
        <w:t>сч</w:t>
      </w:r>
      <w:proofErr w:type="spellEnd"/>
      <w:r w:rsidRPr="00D437DF">
        <w:rPr>
          <w:rFonts w:ascii="Times New Roman" w:hAnsi="Times New Roman"/>
          <w:sz w:val="14"/>
          <w:szCs w:val="14"/>
        </w:rPr>
        <w:t>. _______________________</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к/</w:t>
      </w:r>
      <w:proofErr w:type="spellStart"/>
      <w:r w:rsidRPr="00D437DF">
        <w:rPr>
          <w:rFonts w:ascii="Times New Roman" w:hAnsi="Times New Roman"/>
          <w:sz w:val="14"/>
          <w:szCs w:val="14"/>
        </w:rPr>
        <w:t>сч</w:t>
      </w:r>
      <w:proofErr w:type="spellEnd"/>
      <w:r w:rsidRPr="00D437DF">
        <w:rPr>
          <w:rFonts w:ascii="Times New Roman" w:hAnsi="Times New Roman"/>
          <w:sz w:val="14"/>
          <w:szCs w:val="14"/>
        </w:rPr>
        <w:t>. _______________________</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БИК ______________________</w:t>
      </w:r>
    </w:p>
    <w:p w:rsidR="00D437DF" w:rsidRPr="00D437DF" w:rsidRDefault="00D437DF" w:rsidP="00D437DF">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Наименование банка: _________________________</w:t>
      </w:r>
    </w:p>
    <w:p w:rsidR="00D437DF" w:rsidRPr="00D437DF" w:rsidRDefault="00D437DF" w:rsidP="00152D39">
      <w:pPr>
        <w:autoSpaceDE w:val="0"/>
        <w:autoSpaceDN w:val="0"/>
        <w:adjustRightInd w:val="0"/>
        <w:ind w:firstLine="540"/>
        <w:jc w:val="both"/>
        <w:rPr>
          <w:rFonts w:ascii="Times New Roman" w:hAnsi="Times New Roman"/>
          <w:sz w:val="14"/>
          <w:szCs w:val="14"/>
        </w:rPr>
      </w:pPr>
      <w:r w:rsidRPr="00D437DF">
        <w:rPr>
          <w:rFonts w:ascii="Times New Roman" w:hAnsi="Times New Roman"/>
          <w:sz w:val="14"/>
          <w:szCs w:val="14"/>
        </w:rPr>
        <w:t>Место нахождения банка: ________________________</w:t>
      </w:r>
    </w:p>
    <w:p w:rsidR="00D437DF" w:rsidRPr="00D437DF" w:rsidRDefault="00D437DF" w:rsidP="00D437DF">
      <w:pPr>
        <w:pStyle w:val="ConsPlusNonformat"/>
        <w:widowControl/>
        <w:rPr>
          <w:rFonts w:ascii="Times New Roman" w:hAnsi="Times New Roman" w:cs="Times New Roman"/>
          <w:sz w:val="14"/>
          <w:szCs w:val="14"/>
        </w:rPr>
      </w:pPr>
      <w:r w:rsidRPr="00D437DF">
        <w:rPr>
          <w:rFonts w:ascii="Times New Roman" w:hAnsi="Times New Roman" w:cs="Times New Roman"/>
          <w:sz w:val="14"/>
          <w:szCs w:val="14"/>
        </w:rPr>
        <w:t>ГЛАВНЫЙ  РАСПОРЯДИТЕЛЬ:                                                               ПОЛУЧАТЕЛЬ  СУБСИДИИ:</w:t>
      </w:r>
    </w:p>
    <w:p w:rsidR="00D437DF" w:rsidRPr="00D437DF" w:rsidRDefault="00D437DF" w:rsidP="00D437DF">
      <w:pPr>
        <w:pStyle w:val="ConsPlusNonformat"/>
        <w:widowControl/>
        <w:rPr>
          <w:rFonts w:ascii="Times New Roman" w:hAnsi="Times New Roman" w:cs="Times New Roman"/>
          <w:sz w:val="14"/>
          <w:szCs w:val="14"/>
        </w:rPr>
      </w:pPr>
      <w:r w:rsidRPr="00D437DF">
        <w:rPr>
          <w:rFonts w:ascii="Times New Roman" w:hAnsi="Times New Roman" w:cs="Times New Roman"/>
          <w:sz w:val="14"/>
          <w:szCs w:val="14"/>
        </w:rPr>
        <w:t>____________________________                                                                 ___________________________</w:t>
      </w:r>
    </w:p>
    <w:p w:rsidR="00D437DF" w:rsidRPr="00D437DF" w:rsidRDefault="00D437DF" w:rsidP="00152D39">
      <w:pPr>
        <w:pStyle w:val="ConsPlusNonformat"/>
        <w:widowControl/>
        <w:rPr>
          <w:rStyle w:val="FontStyle17"/>
          <w:sz w:val="14"/>
          <w:szCs w:val="14"/>
        </w:rPr>
      </w:pPr>
      <w:r w:rsidRPr="00D437DF">
        <w:rPr>
          <w:rFonts w:ascii="Times New Roman" w:hAnsi="Times New Roman" w:cs="Times New Roman"/>
          <w:sz w:val="14"/>
          <w:szCs w:val="14"/>
        </w:rPr>
        <w:t>М.П.                                                                                                                М.П.</w:t>
      </w:r>
    </w:p>
    <w:p w:rsidR="00D437DF" w:rsidRPr="00D437DF" w:rsidRDefault="00D437DF" w:rsidP="00D437DF">
      <w:pPr>
        <w:pStyle w:val="Style10"/>
        <w:widowControl/>
        <w:spacing w:before="62" w:line="240" w:lineRule="auto"/>
        <w:rPr>
          <w:rStyle w:val="FontStyle17"/>
          <w:sz w:val="14"/>
          <w:szCs w:val="14"/>
        </w:rPr>
      </w:pPr>
      <w:r w:rsidRPr="00D437DF">
        <w:rPr>
          <w:rStyle w:val="FontStyle17"/>
          <w:sz w:val="14"/>
          <w:szCs w:val="14"/>
        </w:rPr>
        <w:lastRenderedPageBreak/>
        <w:t>Приложение  2</w:t>
      </w:r>
    </w:p>
    <w:p w:rsidR="00D437DF" w:rsidRPr="0081643F" w:rsidRDefault="00D437DF" w:rsidP="0081643F">
      <w:pPr>
        <w:autoSpaceDE w:val="0"/>
        <w:autoSpaceDN w:val="0"/>
        <w:adjustRightInd w:val="0"/>
        <w:ind w:firstLine="540"/>
        <w:jc w:val="right"/>
        <w:outlineLvl w:val="0"/>
        <w:rPr>
          <w:rStyle w:val="FontStyle18"/>
          <w:b w:val="0"/>
          <w:sz w:val="14"/>
          <w:szCs w:val="14"/>
        </w:rPr>
      </w:pPr>
      <w:r w:rsidRPr="00D437DF">
        <w:rPr>
          <w:rStyle w:val="FontStyle17"/>
          <w:sz w:val="14"/>
          <w:szCs w:val="14"/>
        </w:rPr>
        <w:t xml:space="preserve"> к </w:t>
      </w:r>
      <w:r w:rsidRPr="00D437DF">
        <w:rPr>
          <w:rFonts w:ascii="Times New Roman" w:hAnsi="Times New Roman"/>
          <w:sz w:val="14"/>
          <w:szCs w:val="14"/>
        </w:rPr>
        <w:t xml:space="preserve">Правилам  </w:t>
      </w:r>
      <w:r w:rsidRPr="00D437DF">
        <w:rPr>
          <w:rFonts w:ascii="Times New Roman" w:hAnsi="Times New Roman"/>
          <w:bCs/>
          <w:sz w:val="14"/>
          <w:szCs w:val="14"/>
        </w:rPr>
        <w:t xml:space="preserve">предоставления  в 2014 году </w:t>
      </w:r>
      <w:r w:rsidR="0081643F">
        <w:rPr>
          <w:rFonts w:ascii="Times New Roman" w:hAnsi="Times New Roman"/>
          <w:bCs/>
          <w:sz w:val="14"/>
          <w:szCs w:val="14"/>
        </w:rPr>
        <w:t xml:space="preserve">                                                                                                                                                                                       </w:t>
      </w:r>
      <w:r w:rsidRPr="00D437DF">
        <w:rPr>
          <w:rFonts w:ascii="Times New Roman" w:hAnsi="Times New Roman"/>
          <w:bCs/>
          <w:sz w:val="14"/>
          <w:szCs w:val="14"/>
        </w:rPr>
        <w:t xml:space="preserve">из местного бюджета </w:t>
      </w:r>
      <w:r w:rsidRPr="0081643F">
        <w:rPr>
          <w:rStyle w:val="FontStyle21"/>
          <w:b w:val="0"/>
          <w:sz w:val="14"/>
          <w:szCs w:val="14"/>
        </w:rPr>
        <w:t xml:space="preserve">субсидий юридическим лицам, </w:t>
      </w:r>
      <w:r w:rsidR="0081643F" w:rsidRPr="0081643F">
        <w:rPr>
          <w:rStyle w:val="FontStyle21"/>
          <w:b w:val="0"/>
          <w:sz w:val="14"/>
          <w:szCs w:val="14"/>
        </w:rPr>
        <w:t xml:space="preserve">                                                                                                                                                            </w:t>
      </w:r>
      <w:r w:rsidRPr="0081643F">
        <w:rPr>
          <w:rStyle w:val="FontStyle21"/>
          <w:b w:val="0"/>
          <w:sz w:val="14"/>
          <w:szCs w:val="14"/>
        </w:rPr>
        <w:t xml:space="preserve">индивидуальным  предпринимателям, </w:t>
      </w:r>
      <w:r w:rsidR="0081643F" w:rsidRPr="0081643F">
        <w:rPr>
          <w:rStyle w:val="FontStyle21"/>
          <w:b w:val="0"/>
          <w:sz w:val="14"/>
          <w:szCs w:val="14"/>
        </w:rPr>
        <w:t xml:space="preserve">                                                                                                                                                                                         </w:t>
      </w:r>
      <w:r w:rsidRPr="0081643F">
        <w:rPr>
          <w:rStyle w:val="FontStyle21"/>
          <w:b w:val="0"/>
          <w:sz w:val="14"/>
          <w:szCs w:val="14"/>
        </w:rPr>
        <w:t xml:space="preserve">физическим лицам - производителям услуг </w:t>
      </w:r>
      <w:r w:rsidR="0081643F" w:rsidRPr="0081643F">
        <w:rPr>
          <w:rStyle w:val="FontStyle21"/>
          <w:b w:val="0"/>
          <w:sz w:val="14"/>
          <w:szCs w:val="14"/>
        </w:rPr>
        <w:t xml:space="preserve">                                                                                                                                                                                </w:t>
      </w:r>
      <w:r w:rsidRPr="0081643F">
        <w:rPr>
          <w:rStyle w:val="FontStyle21"/>
          <w:b w:val="0"/>
          <w:sz w:val="14"/>
          <w:szCs w:val="14"/>
        </w:rPr>
        <w:t>общественных бань</w:t>
      </w:r>
    </w:p>
    <w:p w:rsidR="00D437DF" w:rsidRPr="0081643F" w:rsidRDefault="00D437DF" w:rsidP="0081643F">
      <w:pPr>
        <w:pStyle w:val="Style10"/>
        <w:widowControl/>
        <w:spacing w:before="62" w:line="221" w:lineRule="exact"/>
        <w:jc w:val="center"/>
        <w:rPr>
          <w:sz w:val="14"/>
          <w:szCs w:val="14"/>
        </w:rPr>
      </w:pPr>
      <w:r w:rsidRPr="00D437DF">
        <w:rPr>
          <w:b/>
          <w:sz w:val="14"/>
          <w:szCs w:val="14"/>
        </w:rPr>
        <w:t>Расчет</w:t>
      </w:r>
      <w:r w:rsidR="0081643F">
        <w:rPr>
          <w:sz w:val="14"/>
          <w:szCs w:val="14"/>
        </w:rPr>
        <w:t xml:space="preserve">                                                                                                                                                                                                                                                          </w:t>
      </w:r>
      <w:r w:rsidRPr="00D437DF">
        <w:rPr>
          <w:b/>
          <w:sz w:val="14"/>
          <w:szCs w:val="14"/>
        </w:rPr>
        <w:t xml:space="preserve">размера субсидии для возмещения недополученных доходов </w:t>
      </w:r>
    </w:p>
    <w:p w:rsidR="00D437DF" w:rsidRPr="00D437DF" w:rsidRDefault="00D437DF" w:rsidP="0081643F">
      <w:pPr>
        <w:jc w:val="center"/>
        <w:rPr>
          <w:rStyle w:val="FontStyle18"/>
          <w:sz w:val="14"/>
          <w:szCs w:val="14"/>
        </w:rPr>
      </w:pPr>
      <w:r w:rsidRPr="00D437DF">
        <w:rPr>
          <w:rFonts w:ascii="Times New Roman" w:hAnsi="Times New Roman"/>
          <w:b/>
          <w:bCs/>
          <w:sz w:val="14"/>
          <w:szCs w:val="14"/>
        </w:rPr>
        <w:t xml:space="preserve">возникающих  в связи с оказанием услуг общественных бань </w:t>
      </w:r>
    </w:p>
    <w:tbl>
      <w:tblPr>
        <w:tblW w:w="0" w:type="auto"/>
        <w:tblInd w:w="40" w:type="dxa"/>
        <w:tblLayout w:type="fixed"/>
        <w:tblCellMar>
          <w:left w:w="40" w:type="dxa"/>
          <w:right w:w="40" w:type="dxa"/>
        </w:tblCellMar>
        <w:tblLook w:val="0000"/>
      </w:tblPr>
      <w:tblGrid>
        <w:gridCol w:w="514"/>
        <w:gridCol w:w="4824"/>
        <w:gridCol w:w="1500"/>
        <w:gridCol w:w="1212"/>
      </w:tblGrid>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ind w:firstLine="24"/>
              <w:rPr>
                <w:rStyle w:val="FontStyle20"/>
                <w:b w:val="0"/>
                <w:sz w:val="14"/>
                <w:szCs w:val="14"/>
              </w:rPr>
            </w:pPr>
            <w:r w:rsidRPr="00D437DF">
              <w:rPr>
                <w:rStyle w:val="FontStyle20"/>
                <w:b w:val="0"/>
                <w:sz w:val="14"/>
                <w:szCs w:val="14"/>
              </w:rPr>
              <w:t xml:space="preserve">№ </w:t>
            </w:r>
            <w:proofErr w:type="spellStart"/>
            <w:proofErr w:type="gramStart"/>
            <w:r w:rsidRPr="00D437DF">
              <w:rPr>
                <w:rStyle w:val="FontStyle20"/>
                <w:b w:val="0"/>
                <w:sz w:val="14"/>
                <w:szCs w:val="14"/>
              </w:rPr>
              <w:t>п</w:t>
            </w:r>
            <w:proofErr w:type="spellEnd"/>
            <w:proofErr w:type="gramEnd"/>
            <w:r w:rsidRPr="00D437DF">
              <w:rPr>
                <w:rStyle w:val="FontStyle20"/>
                <w:b w:val="0"/>
                <w:sz w:val="14"/>
                <w:szCs w:val="14"/>
              </w:rPr>
              <w:t>/</w:t>
            </w:r>
            <w:proofErr w:type="spellStart"/>
            <w:r w:rsidRPr="00D437DF">
              <w:rPr>
                <w:rStyle w:val="FontStyle20"/>
                <w:b w:val="0"/>
                <w:sz w:val="14"/>
                <w:szCs w:val="14"/>
              </w:rPr>
              <w:t>п</w:t>
            </w:r>
            <w:proofErr w:type="spellEnd"/>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ind w:left="1632"/>
              <w:rPr>
                <w:rStyle w:val="FontStyle20"/>
                <w:b w:val="0"/>
                <w:sz w:val="14"/>
                <w:szCs w:val="14"/>
              </w:rPr>
            </w:pPr>
            <w:r w:rsidRPr="00D437DF">
              <w:rPr>
                <w:rStyle w:val="FontStyle20"/>
                <w:b w:val="0"/>
                <w:sz w:val="14"/>
                <w:szCs w:val="14"/>
              </w:rPr>
              <w:t>Наименование</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4"/>
              <w:widowControl/>
              <w:rPr>
                <w:rStyle w:val="FontStyle20"/>
                <w:b w:val="0"/>
                <w:sz w:val="14"/>
                <w:szCs w:val="14"/>
              </w:rPr>
            </w:pPr>
            <w:r w:rsidRPr="00D437DF">
              <w:rPr>
                <w:rStyle w:val="FontStyle20"/>
                <w:b w:val="0"/>
                <w:sz w:val="14"/>
                <w:szCs w:val="14"/>
              </w:rPr>
              <w:t>Количество</w:t>
            </w: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4"/>
              <w:ind w:left="125"/>
              <w:rPr>
                <w:rStyle w:val="FontStyle20"/>
                <w:b w:val="0"/>
                <w:sz w:val="14"/>
                <w:szCs w:val="14"/>
              </w:rPr>
            </w:pPr>
            <w:r w:rsidRPr="00D437DF">
              <w:rPr>
                <w:rStyle w:val="FontStyle20"/>
                <w:b w:val="0"/>
                <w:sz w:val="14"/>
                <w:szCs w:val="14"/>
              </w:rPr>
              <w:t>Сумма</w:t>
            </w: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Количество реализованных билетов, в т.ч.</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разовых взрослых</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разовых детских</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6" w:lineRule="exact"/>
              <w:jc w:val="center"/>
              <w:rPr>
                <w:rStyle w:val="FontStyle20"/>
                <w:b w:val="0"/>
                <w:sz w:val="14"/>
                <w:szCs w:val="14"/>
              </w:rPr>
            </w:pPr>
            <w:r w:rsidRPr="00D437DF">
              <w:rPr>
                <w:rStyle w:val="FontStyle20"/>
                <w:b w:val="0"/>
                <w:sz w:val="14"/>
                <w:szCs w:val="14"/>
              </w:rPr>
              <w:t xml:space="preserve">№ </w:t>
            </w:r>
            <w:proofErr w:type="spellStart"/>
            <w:proofErr w:type="gramStart"/>
            <w:r w:rsidRPr="00D437DF">
              <w:rPr>
                <w:rStyle w:val="FontStyle20"/>
                <w:b w:val="0"/>
                <w:sz w:val="14"/>
                <w:szCs w:val="14"/>
              </w:rPr>
              <w:t>п</w:t>
            </w:r>
            <w:proofErr w:type="spellEnd"/>
            <w:proofErr w:type="gramEnd"/>
            <w:r w:rsidRPr="00D437DF">
              <w:rPr>
                <w:rStyle w:val="FontStyle20"/>
                <w:b w:val="0"/>
                <w:sz w:val="14"/>
                <w:szCs w:val="14"/>
              </w:rPr>
              <w:t>/</w:t>
            </w:r>
            <w:proofErr w:type="spellStart"/>
            <w:r w:rsidRPr="00D437DF">
              <w:rPr>
                <w:rStyle w:val="FontStyle20"/>
                <w:b w:val="0"/>
                <w:sz w:val="14"/>
                <w:szCs w:val="14"/>
              </w:rPr>
              <w:t>п</w:t>
            </w:r>
            <w:proofErr w:type="spellEnd"/>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ind w:left="1939"/>
              <w:rPr>
                <w:rStyle w:val="FontStyle19"/>
                <w:b w:val="0"/>
                <w:sz w:val="14"/>
                <w:szCs w:val="14"/>
              </w:rPr>
            </w:pPr>
            <w:r w:rsidRPr="00D437DF">
              <w:rPr>
                <w:rStyle w:val="FontStyle19"/>
                <w:sz w:val="14"/>
                <w:szCs w:val="14"/>
              </w:rPr>
              <w:t>Статьи</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2"/>
              <w:widowControl/>
              <w:spacing w:line="240" w:lineRule="auto"/>
              <w:jc w:val="center"/>
              <w:rPr>
                <w:rStyle w:val="FontStyle20"/>
                <w:b w:val="0"/>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pacing w:val="10"/>
                <w:sz w:val="14"/>
                <w:szCs w:val="14"/>
              </w:rPr>
            </w:pPr>
            <w:r w:rsidRPr="00D437DF">
              <w:rPr>
                <w:rStyle w:val="FontStyle20"/>
                <w:b w:val="0"/>
                <w:spacing w:val="10"/>
                <w:sz w:val="14"/>
                <w:szCs w:val="14"/>
              </w:rPr>
              <w:t>1.</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Расходы:</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1.1.</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Материальные затраты, в т.ч.</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Электроэнергия (кв.ч.)</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25"/>
        </w:trPr>
        <w:tc>
          <w:tcPr>
            <w:tcW w:w="51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spacing w:line="202" w:lineRule="exact"/>
              <w:ind w:right="1013" w:firstLine="5"/>
              <w:rPr>
                <w:rStyle w:val="FontStyle20"/>
                <w:b w:val="0"/>
                <w:sz w:val="14"/>
                <w:szCs w:val="14"/>
              </w:rPr>
            </w:pPr>
            <w:r w:rsidRPr="00D437DF">
              <w:rPr>
                <w:rStyle w:val="FontStyle20"/>
                <w:b w:val="0"/>
                <w:sz w:val="14"/>
                <w:szCs w:val="14"/>
              </w:rPr>
              <w:t>Отопление, всего</w:t>
            </w:r>
          </w:p>
        </w:tc>
        <w:tc>
          <w:tcPr>
            <w:tcW w:w="1500" w:type="dxa"/>
            <w:tcBorders>
              <w:top w:val="single" w:sz="6"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20"/>
        </w:trPr>
        <w:tc>
          <w:tcPr>
            <w:tcW w:w="51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spacing w:line="202" w:lineRule="exact"/>
              <w:ind w:right="1013" w:firstLine="5"/>
              <w:rPr>
                <w:rStyle w:val="FontStyle20"/>
                <w:b w:val="0"/>
                <w:sz w:val="14"/>
                <w:szCs w:val="14"/>
              </w:rPr>
            </w:pPr>
            <w:r w:rsidRPr="00D437DF">
              <w:rPr>
                <w:rStyle w:val="FontStyle20"/>
                <w:b w:val="0"/>
                <w:sz w:val="14"/>
                <w:szCs w:val="14"/>
              </w:rPr>
              <w:t>- уголь (тонн)</w:t>
            </w:r>
          </w:p>
        </w:tc>
        <w:tc>
          <w:tcPr>
            <w:tcW w:w="1500" w:type="dxa"/>
            <w:tcBorders>
              <w:top w:val="single" w:sz="4"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4"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70"/>
        </w:trPr>
        <w:tc>
          <w:tcPr>
            <w:tcW w:w="51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spacing w:line="202" w:lineRule="exact"/>
              <w:ind w:right="1013" w:firstLine="5"/>
              <w:rPr>
                <w:rStyle w:val="FontStyle20"/>
                <w:b w:val="0"/>
                <w:sz w:val="14"/>
                <w:szCs w:val="14"/>
              </w:rPr>
            </w:pPr>
            <w:r w:rsidRPr="00D437DF">
              <w:rPr>
                <w:rStyle w:val="FontStyle20"/>
                <w:b w:val="0"/>
                <w:sz w:val="14"/>
                <w:szCs w:val="14"/>
              </w:rPr>
              <w:t>- дрова  (</w:t>
            </w:r>
            <w:proofErr w:type="gramStart"/>
            <w:r w:rsidRPr="00D437DF">
              <w:rPr>
                <w:rStyle w:val="FontStyle20"/>
                <w:b w:val="0"/>
                <w:sz w:val="14"/>
                <w:szCs w:val="14"/>
              </w:rPr>
              <w:t>м</w:t>
            </w:r>
            <w:proofErr w:type="gramEnd"/>
            <w:r w:rsidRPr="00D437DF">
              <w:rPr>
                <w:rStyle w:val="FontStyle20"/>
                <w:b w:val="0"/>
                <w:sz w:val="14"/>
                <w:szCs w:val="14"/>
              </w:rPr>
              <w:t>. куб.)</w:t>
            </w:r>
          </w:p>
        </w:tc>
        <w:tc>
          <w:tcPr>
            <w:tcW w:w="1500" w:type="dxa"/>
            <w:tcBorders>
              <w:top w:val="single" w:sz="4"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4"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Вода (</w:t>
            </w:r>
            <w:proofErr w:type="gramStart"/>
            <w:r w:rsidRPr="00D437DF">
              <w:rPr>
                <w:rStyle w:val="FontStyle20"/>
                <w:b w:val="0"/>
                <w:sz w:val="14"/>
                <w:szCs w:val="14"/>
              </w:rPr>
              <w:t>м</w:t>
            </w:r>
            <w:proofErr w:type="gramEnd"/>
            <w:r w:rsidRPr="00D437DF">
              <w:rPr>
                <w:rStyle w:val="FontStyle20"/>
                <w:b w:val="0"/>
                <w:sz w:val="14"/>
                <w:szCs w:val="14"/>
              </w:rPr>
              <w:t>. куб.)</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Ремонтная группа (час.)</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Транспортные расходы</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Расходные материалы (руб.)</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jc w:val="center"/>
              <w:rPr>
                <w:rStyle w:val="FontStyle19"/>
                <w:b w:val="0"/>
                <w:sz w:val="14"/>
                <w:szCs w:val="14"/>
              </w:rPr>
            </w:pPr>
            <w:r w:rsidRPr="00D437DF">
              <w:rPr>
                <w:rStyle w:val="FontStyle20"/>
                <w:b w:val="0"/>
                <w:sz w:val="14"/>
                <w:szCs w:val="14"/>
              </w:rPr>
              <w:t>1</w:t>
            </w:r>
            <w:r w:rsidRPr="00D437DF">
              <w:rPr>
                <w:rStyle w:val="FontStyle19"/>
                <w:sz w:val="14"/>
                <w:szCs w:val="14"/>
              </w:rPr>
              <w:t>.2.</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Затраты на оплату труда</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jc w:val="center"/>
              <w:rPr>
                <w:rStyle w:val="FontStyle19"/>
                <w:b w:val="0"/>
                <w:sz w:val="14"/>
                <w:szCs w:val="14"/>
              </w:rPr>
            </w:pPr>
            <w:r w:rsidRPr="00D437DF">
              <w:rPr>
                <w:rStyle w:val="FontStyle20"/>
                <w:b w:val="0"/>
                <w:sz w:val="14"/>
                <w:szCs w:val="14"/>
              </w:rPr>
              <w:t>1</w:t>
            </w:r>
            <w:r w:rsidRPr="00D437DF">
              <w:rPr>
                <w:rStyle w:val="FontStyle19"/>
                <w:sz w:val="14"/>
                <w:szCs w:val="14"/>
              </w:rPr>
              <w:t>.3.</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Отчисления</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1.4.</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Амортизация основных средств</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95"/>
        </w:trPr>
        <w:tc>
          <w:tcPr>
            <w:tcW w:w="51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1.5.</w:t>
            </w:r>
          </w:p>
        </w:tc>
        <w:tc>
          <w:tcPr>
            <w:tcW w:w="482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Прочие затраты, всего</w:t>
            </w:r>
          </w:p>
        </w:tc>
        <w:tc>
          <w:tcPr>
            <w:tcW w:w="1500" w:type="dxa"/>
            <w:tcBorders>
              <w:top w:val="single" w:sz="6"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53"/>
        </w:trPr>
        <w:tc>
          <w:tcPr>
            <w:tcW w:w="51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jc w:val="center"/>
              <w:rPr>
                <w:rStyle w:val="FontStyle20"/>
                <w:b w:val="0"/>
                <w:sz w:val="14"/>
                <w:szCs w:val="14"/>
              </w:rPr>
            </w:pPr>
          </w:p>
        </w:tc>
        <w:tc>
          <w:tcPr>
            <w:tcW w:w="482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proofErr w:type="spellStart"/>
            <w:r w:rsidRPr="00D437DF">
              <w:rPr>
                <w:rStyle w:val="FontStyle20"/>
                <w:b w:val="0"/>
                <w:sz w:val="14"/>
                <w:szCs w:val="14"/>
              </w:rPr>
              <w:t>Спецмолоко</w:t>
            </w:r>
            <w:proofErr w:type="spellEnd"/>
          </w:p>
        </w:tc>
        <w:tc>
          <w:tcPr>
            <w:tcW w:w="1500" w:type="dxa"/>
            <w:tcBorders>
              <w:top w:val="single" w:sz="4"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4"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65"/>
        </w:trPr>
        <w:tc>
          <w:tcPr>
            <w:tcW w:w="51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jc w:val="center"/>
              <w:rPr>
                <w:rStyle w:val="FontStyle20"/>
                <w:b w:val="0"/>
                <w:sz w:val="14"/>
                <w:szCs w:val="14"/>
              </w:rPr>
            </w:pPr>
          </w:p>
        </w:tc>
        <w:tc>
          <w:tcPr>
            <w:tcW w:w="482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Льготная дорога</w:t>
            </w:r>
          </w:p>
        </w:tc>
        <w:tc>
          <w:tcPr>
            <w:tcW w:w="1500" w:type="dxa"/>
            <w:tcBorders>
              <w:top w:val="single" w:sz="4"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4"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40"/>
        </w:trPr>
        <w:tc>
          <w:tcPr>
            <w:tcW w:w="51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jc w:val="center"/>
              <w:rPr>
                <w:rStyle w:val="FontStyle20"/>
                <w:b w:val="0"/>
                <w:sz w:val="14"/>
                <w:szCs w:val="14"/>
              </w:rPr>
            </w:pPr>
          </w:p>
        </w:tc>
        <w:tc>
          <w:tcPr>
            <w:tcW w:w="482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Спецодежда</w:t>
            </w:r>
          </w:p>
        </w:tc>
        <w:tc>
          <w:tcPr>
            <w:tcW w:w="1500" w:type="dxa"/>
            <w:tcBorders>
              <w:top w:val="single" w:sz="4"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4"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Прочие</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1.6.</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Общехозяйственные расходы</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20"/>
        </w:trPr>
        <w:tc>
          <w:tcPr>
            <w:tcW w:w="51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1.7.</w:t>
            </w:r>
          </w:p>
        </w:tc>
        <w:tc>
          <w:tcPr>
            <w:tcW w:w="482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Налог на выбросы</w:t>
            </w:r>
          </w:p>
        </w:tc>
        <w:tc>
          <w:tcPr>
            <w:tcW w:w="1500" w:type="dxa"/>
            <w:tcBorders>
              <w:top w:val="single" w:sz="6"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85"/>
        </w:trPr>
        <w:tc>
          <w:tcPr>
            <w:tcW w:w="51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rPr>
                <w:rStyle w:val="FontStyle20"/>
                <w:b w:val="0"/>
                <w:sz w:val="14"/>
                <w:szCs w:val="14"/>
              </w:rPr>
            </w:pPr>
          </w:p>
        </w:tc>
        <w:tc>
          <w:tcPr>
            <w:tcW w:w="482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Итого расходов</w:t>
            </w:r>
          </w:p>
        </w:tc>
        <w:tc>
          <w:tcPr>
            <w:tcW w:w="1500" w:type="dxa"/>
            <w:tcBorders>
              <w:top w:val="single" w:sz="4"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4"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r w:rsidRPr="00D437DF">
              <w:rPr>
                <w:rStyle w:val="FontStyle19"/>
                <w:sz w:val="14"/>
                <w:szCs w:val="14"/>
              </w:rPr>
              <w:t>2.</w:t>
            </w:r>
          </w:p>
        </w:tc>
        <w:tc>
          <w:tcPr>
            <w:tcW w:w="482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Доходы от реализации билетов</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jc w:val="center"/>
              <w:rPr>
                <w:rStyle w:val="FontStyle19"/>
                <w:b w:val="0"/>
                <w:sz w:val="14"/>
                <w:szCs w:val="14"/>
              </w:rPr>
            </w:pPr>
            <w:r w:rsidRPr="00D437DF">
              <w:rPr>
                <w:rStyle w:val="FontStyle19"/>
                <w:sz w:val="14"/>
                <w:szCs w:val="14"/>
              </w:rPr>
              <w:t>3.</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 xml:space="preserve">Плановый размер компенсации выпадающих доходов при предоставлении населению услуг общественных бань, получаемой </w:t>
            </w:r>
            <w:r w:rsidRPr="00D437DF">
              <w:rPr>
                <w:rStyle w:val="FontStyle20"/>
                <w:b w:val="0"/>
                <w:spacing w:val="10"/>
                <w:sz w:val="14"/>
                <w:szCs w:val="14"/>
              </w:rPr>
              <w:t>из</w:t>
            </w:r>
            <w:r w:rsidRPr="00D437DF">
              <w:rPr>
                <w:rStyle w:val="FontStyle20"/>
                <w:b w:val="0"/>
                <w:sz w:val="14"/>
                <w:szCs w:val="14"/>
              </w:rPr>
              <w:t xml:space="preserve"> местного бюджета</w:t>
            </w:r>
          </w:p>
        </w:tc>
        <w:tc>
          <w:tcPr>
            <w:tcW w:w="150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212"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bl>
    <w:p w:rsidR="00D437DF" w:rsidRPr="00D437DF" w:rsidRDefault="00D437DF" w:rsidP="00D437DF">
      <w:pPr>
        <w:pStyle w:val="Style10"/>
        <w:widowControl/>
        <w:spacing w:before="62" w:line="221" w:lineRule="exact"/>
        <w:jc w:val="left"/>
        <w:rPr>
          <w:rStyle w:val="FontStyle17"/>
          <w:sz w:val="14"/>
          <w:szCs w:val="14"/>
        </w:rPr>
      </w:pPr>
    </w:p>
    <w:p w:rsidR="00D437DF" w:rsidRPr="00D437DF" w:rsidRDefault="00D437DF" w:rsidP="00D437DF">
      <w:pPr>
        <w:pStyle w:val="Style10"/>
        <w:widowControl/>
        <w:spacing w:before="62" w:line="240" w:lineRule="auto"/>
        <w:rPr>
          <w:rStyle w:val="FontStyle17"/>
          <w:sz w:val="14"/>
          <w:szCs w:val="14"/>
        </w:rPr>
      </w:pPr>
      <w:r w:rsidRPr="00D437DF">
        <w:rPr>
          <w:rStyle w:val="FontStyle17"/>
          <w:sz w:val="14"/>
          <w:szCs w:val="14"/>
        </w:rPr>
        <w:t>Приложение  3</w:t>
      </w:r>
    </w:p>
    <w:p w:rsidR="00D437DF" w:rsidRPr="00152D39" w:rsidRDefault="00D437DF" w:rsidP="008F6BCA">
      <w:pPr>
        <w:autoSpaceDE w:val="0"/>
        <w:autoSpaceDN w:val="0"/>
        <w:adjustRightInd w:val="0"/>
        <w:ind w:firstLine="540"/>
        <w:jc w:val="right"/>
        <w:outlineLvl w:val="0"/>
        <w:rPr>
          <w:rFonts w:ascii="Times New Roman" w:hAnsi="Times New Roman"/>
          <w:b/>
          <w:bCs/>
          <w:sz w:val="14"/>
          <w:szCs w:val="14"/>
        </w:rPr>
      </w:pPr>
      <w:r w:rsidRPr="00D437DF">
        <w:rPr>
          <w:rStyle w:val="FontStyle17"/>
          <w:sz w:val="14"/>
          <w:szCs w:val="14"/>
        </w:rPr>
        <w:t xml:space="preserve"> к </w:t>
      </w:r>
      <w:r w:rsidRPr="00D437DF">
        <w:rPr>
          <w:rFonts w:ascii="Times New Roman" w:hAnsi="Times New Roman"/>
          <w:sz w:val="14"/>
          <w:szCs w:val="14"/>
        </w:rPr>
        <w:t xml:space="preserve">Правилам  </w:t>
      </w:r>
      <w:r w:rsidRPr="00D437DF">
        <w:rPr>
          <w:rFonts w:ascii="Times New Roman" w:hAnsi="Times New Roman"/>
          <w:bCs/>
          <w:sz w:val="14"/>
          <w:szCs w:val="14"/>
        </w:rPr>
        <w:t xml:space="preserve">предоставления  в 2014 году </w:t>
      </w:r>
      <w:r w:rsidR="008F6BCA">
        <w:rPr>
          <w:rFonts w:ascii="Times New Roman" w:hAnsi="Times New Roman"/>
          <w:bCs/>
          <w:sz w:val="14"/>
          <w:szCs w:val="14"/>
        </w:rPr>
        <w:t xml:space="preserve">                                                                                                                                                                                 </w:t>
      </w:r>
      <w:r w:rsidRPr="00D437DF">
        <w:rPr>
          <w:rFonts w:ascii="Times New Roman" w:hAnsi="Times New Roman"/>
          <w:bCs/>
          <w:sz w:val="14"/>
          <w:szCs w:val="14"/>
        </w:rPr>
        <w:t xml:space="preserve">из местного бюджета </w:t>
      </w:r>
      <w:r w:rsidRPr="00152D39">
        <w:rPr>
          <w:rStyle w:val="FontStyle21"/>
          <w:b w:val="0"/>
          <w:sz w:val="14"/>
          <w:szCs w:val="14"/>
        </w:rPr>
        <w:t xml:space="preserve">субсидий юридическим лицам, </w:t>
      </w:r>
      <w:r w:rsidR="008F6BCA" w:rsidRPr="00152D39">
        <w:rPr>
          <w:rStyle w:val="FontStyle21"/>
          <w:b w:val="0"/>
          <w:sz w:val="14"/>
          <w:szCs w:val="14"/>
        </w:rPr>
        <w:t xml:space="preserve">                                                                                                                                                            </w:t>
      </w:r>
      <w:r w:rsidRPr="00152D39">
        <w:rPr>
          <w:rStyle w:val="FontStyle21"/>
          <w:b w:val="0"/>
          <w:sz w:val="14"/>
          <w:szCs w:val="14"/>
        </w:rPr>
        <w:t xml:space="preserve">индивидуальным  предпринимателям, </w:t>
      </w:r>
      <w:r w:rsidR="008F6BCA" w:rsidRPr="00152D39">
        <w:rPr>
          <w:rStyle w:val="FontStyle21"/>
          <w:b w:val="0"/>
          <w:sz w:val="14"/>
          <w:szCs w:val="14"/>
        </w:rPr>
        <w:t xml:space="preserve">                                                                                                                                                                                            </w:t>
      </w:r>
      <w:r w:rsidRPr="00152D39">
        <w:rPr>
          <w:rStyle w:val="FontStyle21"/>
          <w:b w:val="0"/>
          <w:sz w:val="14"/>
          <w:szCs w:val="14"/>
        </w:rPr>
        <w:t xml:space="preserve">физическим лицам - производителям услуг </w:t>
      </w:r>
      <w:r w:rsidR="008F6BCA" w:rsidRPr="00152D39">
        <w:rPr>
          <w:rStyle w:val="FontStyle21"/>
          <w:b w:val="0"/>
          <w:sz w:val="14"/>
          <w:szCs w:val="14"/>
        </w:rPr>
        <w:t xml:space="preserve">                                                                                                                                                                                        </w:t>
      </w:r>
      <w:r w:rsidRPr="00152D39">
        <w:rPr>
          <w:rStyle w:val="FontStyle21"/>
          <w:b w:val="0"/>
          <w:sz w:val="14"/>
          <w:szCs w:val="14"/>
        </w:rPr>
        <w:t>общественных бань</w:t>
      </w:r>
    </w:p>
    <w:p w:rsidR="00D437DF" w:rsidRPr="008F6BCA" w:rsidRDefault="00D437DF" w:rsidP="008F6BCA">
      <w:pPr>
        <w:jc w:val="center"/>
        <w:rPr>
          <w:rFonts w:ascii="Times New Roman" w:hAnsi="Times New Roman"/>
          <w:b/>
          <w:bCs/>
          <w:sz w:val="14"/>
          <w:szCs w:val="14"/>
        </w:rPr>
      </w:pPr>
      <w:r w:rsidRPr="00D437DF">
        <w:rPr>
          <w:rStyle w:val="FontStyle18"/>
          <w:sz w:val="14"/>
          <w:szCs w:val="14"/>
        </w:rPr>
        <w:t xml:space="preserve">Отчет </w:t>
      </w:r>
      <w:r w:rsidR="008F6BCA">
        <w:rPr>
          <w:rStyle w:val="FontStyle18"/>
          <w:sz w:val="14"/>
          <w:szCs w:val="14"/>
        </w:rPr>
        <w:t xml:space="preserve">                                                                                                                                                                                                                                                                       </w:t>
      </w:r>
      <w:r w:rsidRPr="00D437DF">
        <w:rPr>
          <w:rStyle w:val="FontStyle18"/>
          <w:sz w:val="14"/>
          <w:szCs w:val="14"/>
        </w:rPr>
        <w:t xml:space="preserve">о целевом использовании субсидии из бюджета МО «Пустозерский сельсовет» НАО на </w:t>
      </w:r>
      <w:r w:rsidRPr="00D437DF">
        <w:rPr>
          <w:rFonts w:ascii="Times New Roman" w:hAnsi="Times New Roman"/>
          <w:b/>
          <w:bCs/>
          <w:sz w:val="14"/>
          <w:szCs w:val="14"/>
        </w:rPr>
        <w:t xml:space="preserve">возмещение недополученных доходов,  возникающих  в связи с оказанием услуг общественных бань </w:t>
      </w:r>
      <w:r w:rsidRPr="00D437DF">
        <w:rPr>
          <w:rStyle w:val="FontStyle18"/>
          <w:sz w:val="14"/>
          <w:szCs w:val="14"/>
        </w:rPr>
        <w:t xml:space="preserve"> за ___ квартал  2014 года</w:t>
      </w:r>
    </w:p>
    <w:tbl>
      <w:tblPr>
        <w:tblW w:w="0" w:type="auto"/>
        <w:tblInd w:w="40" w:type="dxa"/>
        <w:tblLayout w:type="fixed"/>
        <w:tblCellMar>
          <w:left w:w="40" w:type="dxa"/>
          <w:right w:w="40" w:type="dxa"/>
        </w:tblCellMar>
        <w:tblLook w:val="0000"/>
      </w:tblPr>
      <w:tblGrid>
        <w:gridCol w:w="514"/>
        <w:gridCol w:w="4824"/>
        <w:gridCol w:w="960"/>
        <w:gridCol w:w="1082"/>
        <w:gridCol w:w="1080"/>
        <w:gridCol w:w="900"/>
      </w:tblGrid>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ind w:firstLine="24"/>
              <w:rPr>
                <w:rStyle w:val="FontStyle20"/>
                <w:b w:val="0"/>
                <w:sz w:val="14"/>
                <w:szCs w:val="14"/>
              </w:rPr>
            </w:pPr>
            <w:r w:rsidRPr="00D437DF">
              <w:rPr>
                <w:rStyle w:val="FontStyle20"/>
                <w:b w:val="0"/>
                <w:sz w:val="14"/>
                <w:szCs w:val="14"/>
              </w:rPr>
              <w:t xml:space="preserve">№ </w:t>
            </w:r>
            <w:proofErr w:type="spellStart"/>
            <w:proofErr w:type="gramStart"/>
            <w:r w:rsidRPr="00D437DF">
              <w:rPr>
                <w:rStyle w:val="FontStyle20"/>
                <w:b w:val="0"/>
                <w:sz w:val="14"/>
                <w:szCs w:val="14"/>
              </w:rPr>
              <w:t>п</w:t>
            </w:r>
            <w:proofErr w:type="spellEnd"/>
            <w:proofErr w:type="gramEnd"/>
            <w:r w:rsidRPr="00D437DF">
              <w:rPr>
                <w:rStyle w:val="FontStyle20"/>
                <w:b w:val="0"/>
                <w:sz w:val="14"/>
                <w:szCs w:val="14"/>
              </w:rPr>
              <w:t>/</w:t>
            </w:r>
            <w:proofErr w:type="spellStart"/>
            <w:r w:rsidRPr="00D437DF">
              <w:rPr>
                <w:rStyle w:val="FontStyle20"/>
                <w:b w:val="0"/>
                <w:sz w:val="14"/>
                <w:szCs w:val="14"/>
              </w:rPr>
              <w:t>п</w:t>
            </w:r>
            <w:proofErr w:type="spellEnd"/>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ind w:left="1632"/>
              <w:rPr>
                <w:rStyle w:val="FontStyle20"/>
                <w:b w:val="0"/>
                <w:sz w:val="14"/>
                <w:szCs w:val="14"/>
              </w:rPr>
            </w:pPr>
            <w:r w:rsidRPr="00D437DF">
              <w:rPr>
                <w:rStyle w:val="FontStyle20"/>
                <w:b w:val="0"/>
                <w:sz w:val="14"/>
                <w:szCs w:val="14"/>
              </w:rPr>
              <w:t>Наименование</w:t>
            </w:r>
          </w:p>
        </w:tc>
        <w:tc>
          <w:tcPr>
            <w:tcW w:w="2042" w:type="dxa"/>
            <w:gridSpan w:val="2"/>
            <w:tcBorders>
              <w:top w:val="single" w:sz="6" w:space="0" w:color="auto"/>
              <w:left w:val="single" w:sz="6" w:space="0" w:color="auto"/>
              <w:bottom w:val="single" w:sz="4" w:space="0" w:color="auto"/>
              <w:right w:val="single" w:sz="4" w:space="0" w:color="auto"/>
            </w:tcBorders>
          </w:tcPr>
          <w:p w:rsidR="00D437DF" w:rsidRPr="00D437DF" w:rsidRDefault="00D437DF" w:rsidP="0081643F">
            <w:pPr>
              <w:pStyle w:val="Style14"/>
              <w:widowControl/>
              <w:rPr>
                <w:rStyle w:val="FontStyle20"/>
                <w:b w:val="0"/>
                <w:sz w:val="14"/>
                <w:szCs w:val="14"/>
              </w:rPr>
            </w:pPr>
            <w:r w:rsidRPr="00D437DF">
              <w:rPr>
                <w:rStyle w:val="FontStyle20"/>
                <w:b w:val="0"/>
                <w:sz w:val="14"/>
                <w:szCs w:val="14"/>
              </w:rPr>
              <w:t>Количество</w:t>
            </w:r>
          </w:p>
        </w:tc>
        <w:tc>
          <w:tcPr>
            <w:tcW w:w="1980" w:type="dxa"/>
            <w:gridSpan w:val="2"/>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4"/>
              <w:ind w:left="125"/>
              <w:rPr>
                <w:rStyle w:val="FontStyle20"/>
                <w:b w:val="0"/>
                <w:sz w:val="14"/>
                <w:szCs w:val="14"/>
              </w:rPr>
            </w:pPr>
            <w:r w:rsidRPr="00D437DF">
              <w:rPr>
                <w:rStyle w:val="FontStyle20"/>
                <w:b w:val="0"/>
                <w:sz w:val="14"/>
                <w:szCs w:val="14"/>
              </w:rPr>
              <w:t>Сумма</w:t>
            </w: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ind w:firstLine="24"/>
              <w:rPr>
                <w:rStyle w:val="FontStyle20"/>
                <w:b w:val="0"/>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ind w:left="1632"/>
              <w:rPr>
                <w:rStyle w:val="FontStyle20"/>
                <w:b w:val="0"/>
                <w:sz w:val="14"/>
                <w:szCs w:val="14"/>
              </w:rPr>
            </w:pPr>
          </w:p>
        </w:tc>
        <w:tc>
          <w:tcPr>
            <w:tcW w:w="960" w:type="dxa"/>
            <w:tcBorders>
              <w:top w:val="single" w:sz="4" w:space="0" w:color="auto"/>
              <w:left w:val="single" w:sz="6" w:space="0" w:color="auto"/>
              <w:bottom w:val="single" w:sz="6" w:space="0" w:color="auto"/>
              <w:right w:val="single" w:sz="4" w:space="0" w:color="auto"/>
            </w:tcBorders>
          </w:tcPr>
          <w:p w:rsidR="00D437DF" w:rsidRPr="00D437DF" w:rsidRDefault="00D437DF" w:rsidP="0081643F">
            <w:pPr>
              <w:pStyle w:val="Style14"/>
              <w:widowControl/>
              <w:rPr>
                <w:rStyle w:val="FontStyle20"/>
                <w:b w:val="0"/>
                <w:sz w:val="14"/>
                <w:szCs w:val="14"/>
              </w:rPr>
            </w:pPr>
            <w:r w:rsidRPr="00D437DF">
              <w:rPr>
                <w:rStyle w:val="FontStyle20"/>
                <w:b w:val="0"/>
                <w:sz w:val="14"/>
                <w:szCs w:val="14"/>
              </w:rPr>
              <w:t>За квартал</w:t>
            </w:r>
          </w:p>
        </w:tc>
        <w:tc>
          <w:tcPr>
            <w:tcW w:w="1082"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4"/>
              <w:widowControl/>
              <w:rPr>
                <w:rStyle w:val="FontStyle20"/>
                <w:b w:val="0"/>
                <w:sz w:val="14"/>
                <w:szCs w:val="14"/>
              </w:rPr>
            </w:pPr>
            <w:r w:rsidRPr="00D437DF">
              <w:rPr>
                <w:rStyle w:val="FontStyle20"/>
                <w:b w:val="0"/>
                <w:sz w:val="14"/>
                <w:szCs w:val="14"/>
              </w:rPr>
              <w:t>С начала года</w:t>
            </w: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4"/>
              <w:ind w:left="125"/>
              <w:rPr>
                <w:rStyle w:val="FontStyle20"/>
                <w:b w:val="0"/>
                <w:sz w:val="14"/>
                <w:szCs w:val="14"/>
              </w:rPr>
            </w:pPr>
            <w:r w:rsidRPr="00D437DF">
              <w:rPr>
                <w:rStyle w:val="FontStyle20"/>
                <w:b w:val="0"/>
                <w:sz w:val="14"/>
                <w:szCs w:val="14"/>
              </w:rPr>
              <w:t>За квартал</w:t>
            </w: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4"/>
              <w:ind w:left="125"/>
              <w:rPr>
                <w:rStyle w:val="FontStyle20"/>
                <w:b w:val="0"/>
                <w:sz w:val="14"/>
                <w:szCs w:val="14"/>
              </w:rPr>
            </w:pPr>
            <w:r w:rsidRPr="00D437DF">
              <w:rPr>
                <w:rStyle w:val="FontStyle20"/>
                <w:b w:val="0"/>
                <w:sz w:val="14"/>
                <w:szCs w:val="14"/>
              </w:rPr>
              <w:t>С начала года</w:t>
            </w: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1.</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Количество реализованных билетов, в т.ч.</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разовых взрослых</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разовых детских</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6" w:lineRule="exact"/>
              <w:rPr>
                <w:rStyle w:val="FontStyle20"/>
                <w:b w:val="0"/>
                <w:sz w:val="14"/>
                <w:szCs w:val="14"/>
              </w:rPr>
            </w:pPr>
            <w:r w:rsidRPr="00D437DF">
              <w:rPr>
                <w:rStyle w:val="FontStyle20"/>
                <w:b w:val="0"/>
                <w:sz w:val="14"/>
                <w:szCs w:val="14"/>
              </w:rPr>
              <w:t xml:space="preserve">№ </w:t>
            </w:r>
            <w:proofErr w:type="spellStart"/>
            <w:proofErr w:type="gramStart"/>
            <w:r w:rsidRPr="00D437DF">
              <w:rPr>
                <w:rStyle w:val="FontStyle20"/>
                <w:b w:val="0"/>
                <w:sz w:val="14"/>
                <w:szCs w:val="14"/>
              </w:rPr>
              <w:t>п</w:t>
            </w:r>
            <w:proofErr w:type="spellEnd"/>
            <w:proofErr w:type="gramEnd"/>
            <w:r w:rsidRPr="00D437DF">
              <w:rPr>
                <w:rStyle w:val="FontStyle20"/>
                <w:b w:val="0"/>
                <w:sz w:val="14"/>
                <w:szCs w:val="14"/>
              </w:rPr>
              <w:t>/</w:t>
            </w:r>
            <w:proofErr w:type="spellStart"/>
            <w:r w:rsidRPr="00D437DF">
              <w:rPr>
                <w:rStyle w:val="FontStyle20"/>
                <w:b w:val="0"/>
                <w:sz w:val="14"/>
                <w:szCs w:val="14"/>
              </w:rPr>
              <w:t>п</w:t>
            </w:r>
            <w:proofErr w:type="spellEnd"/>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ind w:left="1939"/>
              <w:rPr>
                <w:rStyle w:val="FontStyle19"/>
                <w:b w:val="0"/>
                <w:sz w:val="14"/>
                <w:szCs w:val="14"/>
              </w:rPr>
            </w:pPr>
            <w:r w:rsidRPr="00D437DF">
              <w:rPr>
                <w:rStyle w:val="FontStyle19"/>
                <w:sz w:val="14"/>
                <w:szCs w:val="14"/>
              </w:rPr>
              <w:t>Статьи</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2"/>
              <w:widowControl/>
              <w:spacing w:line="240" w:lineRule="auto"/>
              <w:jc w:val="center"/>
              <w:rPr>
                <w:rStyle w:val="FontStyle20"/>
                <w:b w:val="0"/>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2"/>
              <w:widowControl/>
              <w:spacing w:line="240" w:lineRule="auto"/>
              <w:jc w:val="center"/>
              <w:rPr>
                <w:rStyle w:val="FontStyle20"/>
                <w:b w:val="0"/>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2"/>
              <w:widowControl/>
              <w:spacing w:line="240" w:lineRule="auto"/>
              <w:jc w:val="center"/>
              <w:rPr>
                <w:rStyle w:val="FontStyle20"/>
                <w:b w:val="0"/>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pacing w:val="10"/>
                <w:sz w:val="14"/>
                <w:szCs w:val="14"/>
              </w:rPr>
            </w:pPr>
            <w:r w:rsidRPr="00D437DF">
              <w:rPr>
                <w:rStyle w:val="FontStyle20"/>
                <w:b w:val="0"/>
                <w:spacing w:val="10"/>
                <w:sz w:val="14"/>
                <w:szCs w:val="14"/>
              </w:rPr>
              <w:t>1.</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Расходы:</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1.1.</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Материальные затраты, в т.ч.</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Электроэнергия (кв.ч.)</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95"/>
        </w:trPr>
        <w:tc>
          <w:tcPr>
            <w:tcW w:w="51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spacing w:line="202" w:lineRule="exact"/>
              <w:ind w:right="1013" w:firstLine="5"/>
              <w:rPr>
                <w:rStyle w:val="FontStyle20"/>
                <w:b w:val="0"/>
                <w:sz w:val="14"/>
                <w:szCs w:val="14"/>
              </w:rPr>
            </w:pPr>
            <w:r w:rsidRPr="00D437DF">
              <w:rPr>
                <w:rStyle w:val="FontStyle20"/>
                <w:b w:val="0"/>
                <w:sz w:val="14"/>
                <w:szCs w:val="14"/>
              </w:rPr>
              <w:t>Отопление, всего</w:t>
            </w:r>
          </w:p>
        </w:tc>
        <w:tc>
          <w:tcPr>
            <w:tcW w:w="960" w:type="dxa"/>
            <w:tcBorders>
              <w:top w:val="single" w:sz="6"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44"/>
        </w:trPr>
        <w:tc>
          <w:tcPr>
            <w:tcW w:w="514" w:type="dxa"/>
            <w:tcBorders>
              <w:top w:val="single" w:sz="4" w:space="0" w:color="auto"/>
              <w:left w:val="single" w:sz="4" w:space="0" w:color="auto"/>
              <w:bottom w:val="single" w:sz="4"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4" w:space="0" w:color="auto"/>
              <w:left w:val="single" w:sz="6" w:space="0" w:color="auto"/>
              <w:bottom w:val="single" w:sz="4"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 уголь (т)</w:t>
            </w:r>
          </w:p>
        </w:tc>
        <w:tc>
          <w:tcPr>
            <w:tcW w:w="960" w:type="dxa"/>
            <w:tcBorders>
              <w:top w:val="single" w:sz="4"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4"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4"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4"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50"/>
        </w:trPr>
        <w:tc>
          <w:tcPr>
            <w:tcW w:w="514" w:type="dxa"/>
            <w:tcBorders>
              <w:top w:val="single" w:sz="4" w:space="0" w:color="auto"/>
              <w:left w:val="single" w:sz="4" w:space="0" w:color="auto"/>
              <w:bottom w:val="single" w:sz="4"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spacing w:line="202" w:lineRule="exact"/>
              <w:ind w:right="1013" w:firstLine="5"/>
              <w:rPr>
                <w:rStyle w:val="FontStyle20"/>
                <w:b w:val="0"/>
                <w:sz w:val="14"/>
                <w:szCs w:val="14"/>
              </w:rPr>
            </w:pPr>
            <w:r w:rsidRPr="00D437DF">
              <w:rPr>
                <w:rStyle w:val="FontStyle20"/>
                <w:b w:val="0"/>
                <w:sz w:val="14"/>
                <w:szCs w:val="14"/>
              </w:rPr>
              <w:t>- дрова (</w:t>
            </w:r>
            <w:proofErr w:type="gramStart"/>
            <w:r w:rsidRPr="00D437DF">
              <w:rPr>
                <w:rStyle w:val="FontStyle20"/>
                <w:b w:val="0"/>
                <w:sz w:val="14"/>
                <w:szCs w:val="14"/>
              </w:rPr>
              <w:t>м</w:t>
            </w:r>
            <w:proofErr w:type="gramEnd"/>
            <w:r w:rsidRPr="00D437DF">
              <w:rPr>
                <w:rStyle w:val="FontStyle20"/>
                <w:b w:val="0"/>
                <w:sz w:val="14"/>
                <w:szCs w:val="14"/>
              </w:rPr>
              <w:t xml:space="preserve">. куб.) </w:t>
            </w:r>
          </w:p>
        </w:tc>
        <w:tc>
          <w:tcPr>
            <w:tcW w:w="960" w:type="dxa"/>
            <w:tcBorders>
              <w:top w:val="single" w:sz="4"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4"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Вода (</w:t>
            </w:r>
            <w:proofErr w:type="gramStart"/>
            <w:r w:rsidRPr="00D437DF">
              <w:rPr>
                <w:rStyle w:val="FontStyle20"/>
                <w:b w:val="0"/>
                <w:sz w:val="14"/>
                <w:szCs w:val="14"/>
              </w:rPr>
              <w:t>м</w:t>
            </w:r>
            <w:proofErr w:type="gramEnd"/>
            <w:r w:rsidRPr="00D437DF">
              <w:rPr>
                <w:rStyle w:val="FontStyle20"/>
                <w:b w:val="0"/>
                <w:sz w:val="14"/>
                <w:szCs w:val="14"/>
              </w:rPr>
              <w:t>. куб.)</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Ремонтная группа (час.)</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Транспортные расходы</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02" w:lineRule="exact"/>
              <w:ind w:right="1013" w:firstLine="5"/>
              <w:rPr>
                <w:rStyle w:val="FontStyle20"/>
                <w:b w:val="0"/>
                <w:sz w:val="14"/>
                <w:szCs w:val="14"/>
              </w:rPr>
            </w:pPr>
            <w:r w:rsidRPr="00D437DF">
              <w:rPr>
                <w:rStyle w:val="FontStyle20"/>
                <w:b w:val="0"/>
                <w:sz w:val="14"/>
                <w:szCs w:val="14"/>
              </w:rPr>
              <w:t>Расходные материалы (руб.)</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jc w:val="center"/>
              <w:rPr>
                <w:rStyle w:val="FontStyle19"/>
                <w:b w:val="0"/>
                <w:sz w:val="14"/>
                <w:szCs w:val="14"/>
              </w:rPr>
            </w:pPr>
            <w:r w:rsidRPr="00D437DF">
              <w:rPr>
                <w:rStyle w:val="FontStyle20"/>
                <w:b w:val="0"/>
                <w:sz w:val="14"/>
                <w:szCs w:val="14"/>
              </w:rPr>
              <w:t>1</w:t>
            </w:r>
            <w:r w:rsidRPr="00D437DF">
              <w:rPr>
                <w:rStyle w:val="FontStyle19"/>
                <w:sz w:val="14"/>
                <w:szCs w:val="14"/>
              </w:rPr>
              <w:t>.2.</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Затраты на оплату труда</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jc w:val="center"/>
              <w:rPr>
                <w:rStyle w:val="FontStyle19"/>
                <w:b w:val="0"/>
                <w:sz w:val="14"/>
                <w:szCs w:val="14"/>
              </w:rPr>
            </w:pPr>
            <w:r w:rsidRPr="00D437DF">
              <w:rPr>
                <w:rStyle w:val="FontStyle20"/>
                <w:b w:val="0"/>
                <w:sz w:val="14"/>
                <w:szCs w:val="14"/>
              </w:rPr>
              <w:t>1</w:t>
            </w:r>
            <w:r w:rsidRPr="00D437DF">
              <w:rPr>
                <w:rStyle w:val="FontStyle19"/>
                <w:sz w:val="14"/>
                <w:szCs w:val="14"/>
              </w:rPr>
              <w:t>.3.</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Отчисления</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1.4.</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Амортизация основных средств</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65"/>
        </w:trPr>
        <w:tc>
          <w:tcPr>
            <w:tcW w:w="51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lastRenderedPageBreak/>
              <w:t>1.5.</w:t>
            </w:r>
          </w:p>
        </w:tc>
        <w:tc>
          <w:tcPr>
            <w:tcW w:w="482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Прочие затраты, всего</w:t>
            </w:r>
          </w:p>
        </w:tc>
        <w:tc>
          <w:tcPr>
            <w:tcW w:w="960" w:type="dxa"/>
            <w:tcBorders>
              <w:top w:val="single" w:sz="6"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55"/>
        </w:trPr>
        <w:tc>
          <w:tcPr>
            <w:tcW w:w="51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jc w:val="center"/>
              <w:rPr>
                <w:rStyle w:val="FontStyle20"/>
                <w:b w:val="0"/>
                <w:sz w:val="14"/>
                <w:szCs w:val="14"/>
              </w:rPr>
            </w:pPr>
          </w:p>
        </w:tc>
        <w:tc>
          <w:tcPr>
            <w:tcW w:w="482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rPr>
                <w:rStyle w:val="FontStyle20"/>
                <w:b w:val="0"/>
                <w:sz w:val="14"/>
                <w:szCs w:val="14"/>
              </w:rPr>
            </w:pPr>
            <w:proofErr w:type="spellStart"/>
            <w:r w:rsidRPr="00D437DF">
              <w:rPr>
                <w:rStyle w:val="FontStyle20"/>
                <w:b w:val="0"/>
                <w:sz w:val="14"/>
                <w:szCs w:val="14"/>
              </w:rPr>
              <w:t>Спецмолоко</w:t>
            </w:r>
            <w:proofErr w:type="spellEnd"/>
          </w:p>
        </w:tc>
        <w:tc>
          <w:tcPr>
            <w:tcW w:w="960" w:type="dxa"/>
            <w:tcBorders>
              <w:top w:val="single" w:sz="4"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4"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Льготная дорога</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95"/>
        </w:trPr>
        <w:tc>
          <w:tcPr>
            <w:tcW w:w="51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p>
        </w:tc>
        <w:tc>
          <w:tcPr>
            <w:tcW w:w="482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Спецодежда</w:t>
            </w:r>
          </w:p>
        </w:tc>
        <w:tc>
          <w:tcPr>
            <w:tcW w:w="960" w:type="dxa"/>
            <w:tcBorders>
              <w:top w:val="single" w:sz="6"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25"/>
        </w:trPr>
        <w:tc>
          <w:tcPr>
            <w:tcW w:w="51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p>
        </w:tc>
        <w:tc>
          <w:tcPr>
            <w:tcW w:w="482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Прочие</w:t>
            </w:r>
          </w:p>
        </w:tc>
        <w:tc>
          <w:tcPr>
            <w:tcW w:w="960" w:type="dxa"/>
            <w:tcBorders>
              <w:top w:val="single" w:sz="4"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4"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150"/>
        </w:trPr>
        <w:tc>
          <w:tcPr>
            <w:tcW w:w="51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widowControl/>
              <w:spacing w:line="240" w:lineRule="auto"/>
              <w:jc w:val="center"/>
              <w:rPr>
                <w:rStyle w:val="FontStyle20"/>
                <w:b w:val="0"/>
                <w:sz w:val="14"/>
                <w:szCs w:val="14"/>
              </w:rPr>
            </w:pPr>
            <w:r w:rsidRPr="00D437DF">
              <w:rPr>
                <w:rStyle w:val="FontStyle20"/>
                <w:b w:val="0"/>
                <w:sz w:val="14"/>
                <w:szCs w:val="14"/>
              </w:rPr>
              <w:t>1.6.</w:t>
            </w:r>
          </w:p>
        </w:tc>
        <w:tc>
          <w:tcPr>
            <w:tcW w:w="4824" w:type="dxa"/>
            <w:tcBorders>
              <w:top w:val="single" w:sz="6" w:space="0" w:color="auto"/>
              <w:left w:val="single" w:sz="6" w:space="0" w:color="auto"/>
              <w:bottom w:val="single" w:sz="4"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Общехозяйственные расходы</w:t>
            </w:r>
          </w:p>
        </w:tc>
        <w:tc>
          <w:tcPr>
            <w:tcW w:w="960" w:type="dxa"/>
            <w:tcBorders>
              <w:top w:val="single" w:sz="6" w:space="0" w:color="auto"/>
              <w:left w:val="single" w:sz="6"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4"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4"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rPr>
          <w:trHeight w:val="255"/>
        </w:trPr>
        <w:tc>
          <w:tcPr>
            <w:tcW w:w="51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jc w:val="center"/>
              <w:rPr>
                <w:rStyle w:val="FontStyle20"/>
                <w:b w:val="0"/>
                <w:sz w:val="14"/>
                <w:szCs w:val="14"/>
              </w:rPr>
            </w:pPr>
            <w:r w:rsidRPr="00D437DF">
              <w:rPr>
                <w:rStyle w:val="FontStyle20"/>
                <w:b w:val="0"/>
                <w:sz w:val="14"/>
                <w:szCs w:val="14"/>
              </w:rPr>
              <w:t>1.7.</w:t>
            </w:r>
          </w:p>
        </w:tc>
        <w:tc>
          <w:tcPr>
            <w:tcW w:w="4824" w:type="dxa"/>
            <w:tcBorders>
              <w:top w:val="single" w:sz="4" w:space="0" w:color="auto"/>
              <w:left w:val="single" w:sz="6" w:space="0" w:color="auto"/>
              <w:bottom w:val="single" w:sz="6" w:space="0" w:color="auto"/>
              <w:right w:val="single" w:sz="6" w:space="0" w:color="auto"/>
            </w:tcBorders>
          </w:tcPr>
          <w:p w:rsidR="00D437DF" w:rsidRPr="00D437DF" w:rsidRDefault="00D437DF" w:rsidP="0081643F">
            <w:pPr>
              <w:pStyle w:val="Style12"/>
              <w:rPr>
                <w:rStyle w:val="FontStyle20"/>
                <w:b w:val="0"/>
                <w:sz w:val="14"/>
                <w:szCs w:val="14"/>
              </w:rPr>
            </w:pPr>
            <w:r w:rsidRPr="00D437DF">
              <w:rPr>
                <w:rStyle w:val="FontStyle20"/>
                <w:b w:val="0"/>
                <w:sz w:val="14"/>
                <w:szCs w:val="14"/>
              </w:rPr>
              <w:t>Налог на выбросы</w:t>
            </w:r>
          </w:p>
        </w:tc>
        <w:tc>
          <w:tcPr>
            <w:tcW w:w="960" w:type="dxa"/>
            <w:tcBorders>
              <w:top w:val="single" w:sz="4"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4"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4"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3"/>
              <w:widowControl/>
              <w:jc w:val="center"/>
              <w:rPr>
                <w:sz w:val="14"/>
                <w:szCs w:val="14"/>
              </w:rPr>
            </w:pP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Итого расходов</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jc w:val="center"/>
              <w:rPr>
                <w:rStyle w:val="FontStyle19"/>
                <w:b w:val="0"/>
                <w:sz w:val="14"/>
                <w:szCs w:val="14"/>
              </w:rPr>
            </w:pPr>
            <w:r w:rsidRPr="00D437DF">
              <w:rPr>
                <w:rStyle w:val="FontStyle19"/>
                <w:sz w:val="14"/>
                <w:szCs w:val="14"/>
              </w:rPr>
              <w:t>2.</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40" w:lineRule="auto"/>
              <w:rPr>
                <w:rStyle w:val="FontStyle20"/>
                <w:b w:val="0"/>
                <w:sz w:val="14"/>
                <w:szCs w:val="14"/>
              </w:rPr>
            </w:pPr>
            <w:r w:rsidRPr="00D437DF">
              <w:rPr>
                <w:rStyle w:val="FontStyle20"/>
                <w:b w:val="0"/>
                <w:sz w:val="14"/>
                <w:szCs w:val="14"/>
              </w:rPr>
              <w:t>Доходы от реализации билетов</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r w:rsidR="00D437DF" w:rsidRPr="00D437DF" w:rsidTr="0081643F">
        <w:tc>
          <w:tcPr>
            <w:tcW w:w="51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5"/>
              <w:widowControl/>
              <w:jc w:val="center"/>
              <w:rPr>
                <w:rStyle w:val="FontStyle19"/>
                <w:b w:val="0"/>
                <w:sz w:val="14"/>
                <w:szCs w:val="14"/>
              </w:rPr>
            </w:pPr>
            <w:r w:rsidRPr="00D437DF">
              <w:rPr>
                <w:rStyle w:val="FontStyle19"/>
                <w:sz w:val="14"/>
                <w:szCs w:val="14"/>
              </w:rPr>
              <w:t>3.</w:t>
            </w:r>
          </w:p>
        </w:tc>
        <w:tc>
          <w:tcPr>
            <w:tcW w:w="4824" w:type="dxa"/>
            <w:tcBorders>
              <w:top w:val="single" w:sz="6" w:space="0" w:color="auto"/>
              <w:left w:val="single" w:sz="6" w:space="0" w:color="auto"/>
              <w:bottom w:val="single" w:sz="6" w:space="0" w:color="auto"/>
              <w:right w:val="single" w:sz="6" w:space="0" w:color="auto"/>
            </w:tcBorders>
          </w:tcPr>
          <w:p w:rsidR="00D437DF" w:rsidRPr="00D437DF" w:rsidRDefault="00D437DF" w:rsidP="0081643F">
            <w:pPr>
              <w:pStyle w:val="Style12"/>
              <w:widowControl/>
              <w:spacing w:line="226" w:lineRule="exact"/>
              <w:ind w:left="10" w:hanging="10"/>
              <w:rPr>
                <w:rStyle w:val="FontStyle20"/>
                <w:b w:val="0"/>
                <w:sz w:val="14"/>
                <w:szCs w:val="14"/>
              </w:rPr>
            </w:pPr>
            <w:r w:rsidRPr="00D437DF">
              <w:rPr>
                <w:rStyle w:val="FontStyle20"/>
                <w:b w:val="0"/>
                <w:sz w:val="14"/>
                <w:szCs w:val="14"/>
              </w:rPr>
              <w:t xml:space="preserve">Плановый размер компенсации выпадающих доходов при предоставлении населению услуг общественных бань, получаемой </w:t>
            </w:r>
            <w:r w:rsidRPr="00D437DF">
              <w:rPr>
                <w:rStyle w:val="FontStyle20"/>
                <w:b w:val="0"/>
                <w:spacing w:val="10"/>
                <w:sz w:val="14"/>
                <w:szCs w:val="14"/>
              </w:rPr>
              <w:t>из</w:t>
            </w:r>
            <w:r w:rsidRPr="00D437DF">
              <w:rPr>
                <w:rStyle w:val="FontStyle20"/>
                <w:b w:val="0"/>
                <w:sz w:val="14"/>
                <w:szCs w:val="14"/>
              </w:rPr>
              <w:t xml:space="preserve"> местного бюджета</w:t>
            </w:r>
          </w:p>
        </w:tc>
        <w:tc>
          <w:tcPr>
            <w:tcW w:w="960" w:type="dxa"/>
            <w:tcBorders>
              <w:top w:val="single" w:sz="6" w:space="0" w:color="auto"/>
              <w:left w:val="single" w:sz="6"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2"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1080" w:type="dxa"/>
            <w:tcBorders>
              <w:top w:val="single" w:sz="6" w:space="0" w:color="auto"/>
              <w:left w:val="single" w:sz="4" w:space="0" w:color="auto"/>
              <w:bottom w:val="single" w:sz="6" w:space="0" w:color="auto"/>
              <w:right w:val="single" w:sz="4" w:space="0" w:color="auto"/>
            </w:tcBorders>
          </w:tcPr>
          <w:p w:rsidR="00D437DF" w:rsidRPr="00D437DF" w:rsidRDefault="00D437DF" w:rsidP="0081643F">
            <w:pPr>
              <w:pStyle w:val="Style13"/>
              <w:widowControl/>
              <w:rPr>
                <w:sz w:val="14"/>
                <w:szCs w:val="14"/>
              </w:rPr>
            </w:pPr>
          </w:p>
        </w:tc>
        <w:tc>
          <w:tcPr>
            <w:tcW w:w="900" w:type="dxa"/>
            <w:tcBorders>
              <w:top w:val="single" w:sz="6" w:space="0" w:color="auto"/>
              <w:left w:val="single" w:sz="4" w:space="0" w:color="auto"/>
              <w:bottom w:val="single" w:sz="6" w:space="0" w:color="auto"/>
              <w:right w:val="single" w:sz="6" w:space="0" w:color="auto"/>
            </w:tcBorders>
          </w:tcPr>
          <w:p w:rsidR="00D437DF" w:rsidRPr="00D437DF" w:rsidRDefault="00D437DF" w:rsidP="0081643F">
            <w:pPr>
              <w:pStyle w:val="Style13"/>
              <w:widowControl/>
              <w:rPr>
                <w:sz w:val="14"/>
                <w:szCs w:val="14"/>
              </w:rPr>
            </w:pPr>
          </w:p>
        </w:tc>
      </w:tr>
    </w:tbl>
    <w:p w:rsidR="00D437DF" w:rsidRPr="00D437DF" w:rsidRDefault="00D437DF" w:rsidP="00D1079A">
      <w:pPr>
        <w:autoSpaceDE w:val="0"/>
        <w:autoSpaceDN w:val="0"/>
        <w:adjustRightInd w:val="0"/>
        <w:spacing w:after="0" w:line="240" w:lineRule="auto"/>
        <w:rPr>
          <w:rFonts w:ascii="Times New Roman" w:hAnsi="Times New Roman"/>
          <w:sz w:val="14"/>
          <w:szCs w:val="14"/>
        </w:rPr>
      </w:pPr>
    </w:p>
    <w:p w:rsidR="00D437DF" w:rsidRPr="00D437DF" w:rsidRDefault="00D437DF" w:rsidP="00D437DF">
      <w:pPr>
        <w:autoSpaceDE w:val="0"/>
        <w:autoSpaceDN w:val="0"/>
        <w:adjustRightInd w:val="0"/>
        <w:spacing w:after="0" w:line="240" w:lineRule="auto"/>
        <w:rPr>
          <w:rFonts w:ascii="Times New Roman" w:hAnsi="Times New Roman"/>
          <w:sz w:val="14"/>
          <w:szCs w:val="14"/>
        </w:rPr>
      </w:pPr>
    </w:p>
    <w:p w:rsidR="00D1079A" w:rsidRPr="00D1079A" w:rsidRDefault="00D1079A" w:rsidP="00D1079A">
      <w:pPr>
        <w:pStyle w:val="a5"/>
        <w:ind w:right="-5"/>
        <w:rPr>
          <w:b w:val="0"/>
          <w:sz w:val="14"/>
          <w:szCs w:val="14"/>
        </w:rPr>
      </w:pPr>
      <w:r w:rsidRPr="00D1079A">
        <w:rPr>
          <w:sz w:val="14"/>
          <w:szCs w:val="14"/>
        </w:rPr>
        <w:t xml:space="preserve">АДМИНИСТРАЦИЯ </w:t>
      </w:r>
    </w:p>
    <w:p w:rsidR="00D1079A" w:rsidRDefault="00D1079A" w:rsidP="00D1079A">
      <w:pPr>
        <w:ind w:right="-5"/>
        <w:jc w:val="center"/>
        <w:rPr>
          <w:rFonts w:ascii="Times New Roman" w:hAnsi="Times New Roman"/>
          <w:b/>
          <w:sz w:val="14"/>
          <w:szCs w:val="14"/>
        </w:rPr>
      </w:pPr>
      <w:r w:rsidRPr="00D1079A">
        <w:rPr>
          <w:rFonts w:ascii="Times New Roman" w:hAnsi="Times New Roman"/>
          <w:b/>
          <w:sz w:val="14"/>
          <w:szCs w:val="14"/>
        </w:rPr>
        <w:t>МУНИЦИПАЛЬНОГО ОБРАЗОВАНИЯ «ПУСТОЗЕРСКИЙ  СЕЛЬСОВЕТ»</w:t>
      </w:r>
      <w:r>
        <w:rPr>
          <w:rFonts w:ascii="Times New Roman" w:hAnsi="Times New Roman"/>
          <w:b/>
          <w:sz w:val="14"/>
          <w:szCs w:val="14"/>
        </w:rPr>
        <w:t xml:space="preserve">                                                                                                             </w:t>
      </w:r>
      <w:r w:rsidRPr="00D1079A">
        <w:rPr>
          <w:rFonts w:ascii="Times New Roman" w:hAnsi="Times New Roman"/>
          <w:b/>
          <w:sz w:val="14"/>
          <w:szCs w:val="14"/>
        </w:rPr>
        <w:t xml:space="preserve"> НЕНЕЦКОГО АВТОНОМНОГО ОКРУГА</w:t>
      </w:r>
      <w:r>
        <w:rPr>
          <w:rFonts w:ascii="Times New Roman" w:hAnsi="Times New Roman"/>
          <w:b/>
          <w:sz w:val="14"/>
          <w:szCs w:val="14"/>
        </w:rPr>
        <w:t xml:space="preserve">                                                                                                                                                                                                     </w:t>
      </w:r>
    </w:p>
    <w:p w:rsidR="00D1079A" w:rsidRPr="00D1079A" w:rsidRDefault="00D1079A" w:rsidP="00D1079A">
      <w:pPr>
        <w:ind w:right="-5"/>
        <w:jc w:val="center"/>
        <w:rPr>
          <w:rFonts w:ascii="Times New Roman" w:hAnsi="Times New Roman"/>
          <w:b/>
          <w:sz w:val="14"/>
          <w:szCs w:val="14"/>
        </w:rPr>
      </w:pPr>
      <w:proofErr w:type="gramStart"/>
      <w:r w:rsidRPr="00D1079A">
        <w:rPr>
          <w:rFonts w:ascii="Times New Roman" w:hAnsi="Times New Roman"/>
          <w:b/>
          <w:sz w:val="14"/>
          <w:szCs w:val="14"/>
        </w:rPr>
        <w:t>П</w:t>
      </w:r>
      <w:proofErr w:type="gramEnd"/>
      <w:r w:rsidRPr="00D1079A">
        <w:rPr>
          <w:rFonts w:ascii="Times New Roman" w:hAnsi="Times New Roman"/>
          <w:b/>
          <w:sz w:val="14"/>
          <w:szCs w:val="14"/>
        </w:rPr>
        <w:t xml:space="preserve"> О С Т А Н О В Л Е Н И Е</w:t>
      </w:r>
    </w:p>
    <w:p w:rsidR="00D1079A" w:rsidRPr="00D1079A" w:rsidRDefault="00D1079A" w:rsidP="00D1079A">
      <w:pPr>
        <w:ind w:right="-5"/>
        <w:rPr>
          <w:rFonts w:ascii="Times New Roman" w:hAnsi="Times New Roman"/>
          <w:sz w:val="14"/>
          <w:szCs w:val="14"/>
        </w:rPr>
      </w:pPr>
      <w:r w:rsidRPr="00D1079A">
        <w:rPr>
          <w:rFonts w:ascii="Times New Roman" w:hAnsi="Times New Roman"/>
          <w:b/>
          <w:bCs/>
          <w:sz w:val="14"/>
          <w:szCs w:val="14"/>
          <w:u w:val="single"/>
        </w:rPr>
        <w:t>от 31.12.2013  № 146</w:t>
      </w:r>
      <w:r w:rsidRPr="00D1079A">
        <w:rPr>
          <w:rFonts w:ascii="Times New Roman" w:hAnsi="Times New Roman"/>
          <w:sz w:val="14"/>
          <w:szCs w:val="14"/>
        </w:rPr>
        <w:t xml:space="preserve"> </w:t>
      </w:r>
      <w:r>
        <w:rPr>
          <w:rFonts w:ascii="Times New Roman" w:hAnsi="Times New Roman"/>
          <w:sz w:val="14"/>
          <w:szCs w:val="14"/>
        </w:rPr>
        <w:t xml:space="preserve">                                                                                                                                                                                                                                          </w:t>
      </w:r>
      <w:r w:rsidRPr="00D1079A">
        <w:rPr>
          <w:rFonts w:ascii="Times New Roman" w:hAnsi="Times New Roman"/>
          <w:sz w:val="14"/>
          <w:szCs w:val="14"/>
        </w:rPr>
        <w:t xml:space="preserve">село  </w:t>
      </w:r>
      <w:proofErr w:type="spellStart"/>
      <w:r w:rsidRPr="00D1079A">
        <w:rPr>
          <w:rFonts w:ascii="Times New Roman" w:hAnsi="Times New Roman"/>
          <w:sz w:val="14"/>
          <w:szCs w:val="14"/>
        </w:rPr>
        <w:t>Оксино</w:t>
      </w:r>
      <w:proofErr w:type="spellEnd"/>
      <w:r w:rsidRPr="00D1079A">
        <w:rPr>
          <w:rFonts w:ascii="Times New Roman" w:hAnsi="Times New Roman"/>
          <w:sz w:val="14"/>
          <w:szCs w:val="14"/>
        </w:rPr>
        <w:t xml:space="preserve">, </w:t>
      </w:r>
      <w:r>
        <w:rPr>
          <w:rFonts w:ascii="Times New Roman" w:hAnsi="Times New Roman"/>
          <w:sz w:val="14"/>
          <w:szCs w:val="14"/>
        </w:rPr>
        <w:t xml:space="preserve">                                                                                                                                                                                                                                               </w:t>
      </w:r>
      <w:r w:rsidRPr="00D1079A">
        <w:rPr>
          <w:rFonts w:ascii="Times New Roman" w:hAnsi="Times New Roman"/>
          <w:sz w:val="14"/>
          <w:szCs w:val="14"/>
        </w:rPr>
        <w:t>Ненецкий автономный округ</w:t>
      </w:r>
    </w:p>
    <w:p w:rsidR="00D1079A" w:rsidRPr="00D1079A" w:rsidRDefault="00D1079A" w:rsidP="00D1079A">
      <w:pPr>
        <w:jc w:val="center"/>
        <w:rPr>
          <w:rFonts w:ascii="Times New Roman" w:hAnsi="Times New Roman"/>
          <w:sz w:val="14"/>
          <w:szCs w:val="14"/>
        </w:rPr>
      </w:pPr>
      <w:r w:rsidRPr="00D1079A">
        <w:rPr>
          <w:rFonts w:ascii="Times New Roman" w:hAnsi="Times New Roman"/>
          <w:sz w:val="14"/>
          <w:szCs w:val="14"/>
        </w:rPr>
        <w:t>О ПОРЯДКЕ ПРЕДОСТАВЛЕНИЯ СУБСИДИЙ ИЗ БЮДЖЕТА МУНИЦИПАЛЬНОГО ОБРАЗОВАНИЯ «ПУСТОЗЕРСКИЙ СЕЛЬСОВЕТ» НЕНЕЦКОГО АВТОНОМНОГО ОКРУГА МУНИЦИПАЛЬНОМУ КАЗЕННОМУ ПРЕДПРИЯТИЮ «ПУСТОЗЕРСКОЕ»</w:t>
      </w:r>
    </w:p>
    <w:p w:rsidR="00D1079A" w:rsidRPr="00D1079A" w:rsidRDefault="00D1079A" w:rsidP="00D1079A">
      <w:pPr>
        <w:ind w:firstLine="708"/>
        <w:jc w:val="both"/>
        <w:rPr>
          <w:rFonts w:ascii="Times New Roman" w:hAnsi="Times New Roman"/>
          <w:sz w:val="14"/>
          <w:szCs w:val="14"/>
        </w:rPr>
      </w:pPr>
      <w:r w:rsidRPr="00D1079A">
        <w:rPr>
          <w:rFonts w:ascii="Times New Roman" w:hAnsi="Times New Roman"/>
          <w:sz w:val="14"/>
          <w:szCs w:val="14"/>
        </w:rPr>
        <w:t>В соответствии со статьей 78 Бюджетного кодекса Российской Федерации, Решением Совета депутатов муниципального образования «</w:t>
      </w:r>
      <w:proofErr w:type="spellStart"/>
      <w:r w:rsidRPr="00D1079A">
        <w:rPr>
          <w:rFonts w:ascii="Times New Roman" w:hAnsi="Times New Roman"/>
          <w:sz w:val="14"/>
          <w:szCs w:val="14"/>
        </w:rPr>
        <w:t>Пустозерский</w:t>
      </w:r>
      <w:proofErr w:type="spellEnd"/>
      <w:r w:rsidRPr="00D1079A">
        <w:rPr>
          <w:rFonts w:ascii="Times New Roman" w:hAnsi="Times New Roman"/>
          <w:sz w:val="14"/>
          <w:szCs w:val="14"/>
        </w:rPr>
        <w:t xml:space="preserve"> сельсовет» Ненецкого автономного округа от 30.12.2013 №2 «О бюджете муниципального образования «</w:t>
      </w:r>
      <w:proofErr w:type="spellStart"/>
      <w:r w:rsidRPr="00D1079A">
        <w:rPr>
          <w:rFonts w:ascii="Times New Roman" w:hAnsi="Times New Roman"/>
          <w:sz w:val="14"/>
          <w:szCs w:val="14"/>
        </w:rPr>
        <w:t>Пустозерский</w:t>
      </w:r>
      <w:proofErr w:type="spellEnd"/>
      <w:r w:rsidRPr="00D1079A">
        <w:rPr>
          <w:rFonts w:ascii="Times New Roman" w:hAnsi="Times New Roman"/>
          <w:sz w:val="14"/>
          <w:szCs w:val="14"/>
        </w:rPr>
        <w:t xml:space="preserve"> сельсовет» Ненецкого автономного округа на 2014 год», Уставом МКП «</w:t>
      </w:r>
      <w:proofErr w:type="spellStart"/>
      <w:r w:rsidRPr="00D1079A">
        <w:rPr>
          <w:rFonts w:ascii="Times New Roman" w:hAnsi="Times New Roman"/>
          <w:sz w:val="14"/>
          <w:szCs w:val="14"/>
        </w:rPr>
        <w:t>Пустозерское</w:t>
      </w:r>
      <w:proofErr w:type="spellEnd"/>
      <w:r w:rsidRPr="00D1079A">
        <w:rPr>
          <w:rFonts w:ascii="Times New Roman" w:hAnsi="Times New Roman"/>
          <w:sz w:val="14"/>
          <w:szCs w:val="14"/>
        </w:rPr>
        <w:t>», Администрация  муниципального образования «</w:t>
      </w:r>
      <w:proofErr w:type="spellStart"/>
      <w:r w:rsidRPr="00D1079A">
        <w:rPr>
          <w:rFonts w:ascii="Times New Roman" w:hAnsi="Times New Roman"/>
          <w:sz w:val="14"/>
          <w:szCs w:val="14"/>
        </w:rPr>
        <w:t>Пустозерский</w:t>
      </w:r>
      <w:proofErr w:type="spellEnd"/>
      <w:r w:rsidRPr="00D1079A">
        <w:rPr>
          <w:rFonts w:ascii="Times New Roman" w:hAnsi="Times New Roman"/>
          <w:sz w:val="14"/>
          <w:szCs w:val="14"/>
        </w:rPr>
        <w:t xml:space="preserve"> сельсовет» Ненецкого автономного округа ПОСТАНОВЛЯЕТ:</w:t>
      </w:r>
    </w:p>
    <w:p w:rsidR="00D1079A" w:rsidRPr="00D1079A" w:rsidRDefault="00D1079A" w:rsidP="00D1079A">
      <w:pPr>
        <w:ind w:firstLine="708"/>
        <w:jc w:val="both"/>
        <w:rPr>
          <w:rStyle w:val="FontStyle21"/>
          <w:b w:val="0"/>
          <w:sz w:val="14"/>
          <w:szCs w:val="14"/>
        </w:rPr>
      </w:pPr>
      <w:r w:rsidRPr="00D1079A">
        <w:rPr>
          <w:rFonts w:ascii="Times New Roman" w:hAnsi="Times New Roman"/>
          <w:sz w:val="14"/>
          <w:szCs w:val="14"/>
        </w:rPr>
        <w:t>1. Утвердить прилагаемый Порядок предоставления  субсидий из бюджета муниципального образования «</w:t>
      </w:r>
      <w:proofErr w:type="spellStart"/>
      <w:r w:rsidRPr="00D1079A">
        <w:rPr>
          <w:rFonts w:ascii="Times New Roman" w:hAnsi="Times New Roman"/>
          <w:sz w:val="14"/>
          <w:szCs w:val="14"/>
        </w:rPr>
        <w:t>Пустозерский</w:t>
      </w:r>
      <w:proofErr w:type="spellEnd"/>
      <w:r w:rsidRPr="00D1079A">
        <w:rPr>
          <w:rFonts w:ascii="Times New Roman" w:hAnsi="Times New Roman"/>
          <w:sz w:val="14"/>
          <w:szCs w:val="14"/>
        </w:rPr>
        <w:t xml:space="preserve"> сельсовет» Ненецкого автономного округа муниципальному казенному предприятию «</w:t>
      </w:r>
      <w:proofErr w:type="spellStart"/>
      <w:r w:rsidRPr="00D1079A">
        <w:rPr>
          <w:rFonts w:ascii="Times New Roman" w:hAnsi="Times New Roman"/>
          <w:sz w:val="14"/>
          <w:szCs w:val="14"/>
        </w:rPr>
        <w:t>Пустозерское</w:t>
      </w:r>
      <w:proofErr w:type="spellEnd"/>
      <w:r w:rsidRPr="00D1079A">
        <w:rPr>
          <w:rFonts w:ascii="Times New Roman" w:hAnsi="Times New Roman"/>
          <w:sz w:val="14"/>
          <w:szCs w:val="14"/>
        </w:rPr>
        <w:t>»</w:t>
      </w:r>
      <w:r w:rsidRPr="00D1079A">
        <w:rPr>
          <w:rStyle w:val="FontStyle21"/>
          <w:b w:val="0"/>
          <w:sz w:val="14"/>
          <w:szCs w:val="14"/>
        </w:rPr>
        <w:t>.</w:t>
      </w:r>
    </w:p>
    <w:p w:rsidR="00D1079A" w:rsidRPr="00D1079A" w:rsidRDefault="00D1079A" w:rsidP="00D1079A">
      <w:pPr>
        <w:jc w:val="both"/>
        <w:rPr>
          <w:rFonts w:ascii="Times New Roman" w:hAnsi="Times New Roman"/>
          <w:sz w:val="14"/>
          <w:szCs w:val="14"/>
        </w:rPr>
      </w:pPr>
      <w:r w:rsidRPr="00D1079A">
        <w:rPr>
          <w:rStyle w:val="FontStyle21"/>
          <w:b w:val="0"/>
          <w:sz w:val="14"/>
          <w:szCs w:val="14"/>
        </w:rPr>
        <w:tab/>
        <w:t>2</w:t>
      </w:r>
      <w:r w:rsidRPr="00D1079A">
        <w:rPr>
          <w:rFonts w:ascii="Times New Roman" w:hAnsi="Times New Roman"/>
          <w:sz w:val="14"/>
          <w:szCs w:val="14"/>
        </w:rPr>
        <w:t>. Настоящее постановление вступает в силу с момента его подписания и подлежит официальному опубликованию (обнародованию).</w:t>
      </w:r>
    </w:p>
    <w:p w:rsidR="00D1079A" w:rsidRPr="00D1079A" w:rsidRDefault="00D1079A" w:rsidP="00D1079A">
      <w:pPr>
        <w:pStyle w:val="a5"/>
        <w:ind w:right="-5"/>
        <w:jc w:val="both"/>
        <w:rPr>
          <w:b w:val="0"/>
          <w:bCs w:val="0"/>
          <w:sz w:val="14"/>
          <w:szCs w:val="14"/>
        </w:rPr>
      </w:pPr>
      <w:r w:rsidRPr="00D1079A">
        <w:rPr>
          <w:b w:val="0"/>
          <w:sz w:val="14"/>
          <w:szCs w:val="14"/>
        </w:rPr>
        <w:t>Глава муниципального образования</w:t>
      </w:r>
    </w:p>
    <w:p w:rsidR="00D1079A" w:rsidRPr="00D1079A" w:rsidRDefault="00D1079A" w:rsidP="00D1079A">
      <w:pPr>
        <w:pStyle w:val="a5"/>
        <w:ind w:right="-5"/>
        <w:jc w:val="both"/>
        <w:rPr>
          <w:b w:val="0"/>
          <w:bCs w:val="0"/>
          <w:sz w:val="14"/>
          <w:szCs w:val="14"/>
        </w:rPr>
      </w:pPr>
      <w:r w:rsidRPr="00D1079A">
        <w:rPr>
          <w:b w:val="0"/>
          <w:sz w:val="14"/>
          <w:szCs w:val="14"/>
        </w:rPr>
        <w:t>«</w:t>
      </w:r>
      <w:proofErr w:type="spellStart"/>
      <w:r w:rsidRPr="00D1079A">
        <w:rPr>
          <w:b w:val="0"/>
          <w:sz w:val="14"/>
          <w:szCs w:val="14"/>
        </w:rPr>
        <w:t>Пустозерский</w:t>
      </w:r>
      <w:proofErr w:type="spellEnd"/>
      <w:r w:rsidRPr="00D1079A">
        <w:rPr>
          <w:b w:val="0"/>
          <w:sz w:val="14"/>
          <w:szCs w:val="14"/>
        </w:rPr>
        <w:t xml:space="preserve"> сельсовет»</w:t>
      </w:r>
    </w:p>
    <w:p w:rsidR="00D1079A" w:rsidRPr="00D1079A" w:rsidRDefault="00D1079A" w:rsidP="00D1079A">
      <w:pPr>
        <w:pStyle w:val="a5"/>
        <w:ind w:right="-5"/>
        <w:jc w:val="both"/>
        <w:rPr>
          <w:b w:val="0"/>
          <w:bCs w:val="0"/>
          <w:sz w:val="14"/>
          <w:szCs w:val="14"/>
        </w:rPr>
      </w:pPr>
      <w:r w:rsidRPr="00D1079A">
        <w:rPr>
          <w:b w:val="0"/>
          <w:sz w:val="14"/>
          <w:szCs w:val="14"/>
        </w:rPr>
        <w:t>Ненецкого автономного округа                                                                     С.А. Задорин</w:t>
      </w:r>
    </w:p>
    <w:p w:rsidR="00D1079A" w:rsidRPr="00D1079A" w:rsidRDefault="00D1079A" w:rsidP="00D1079A">
      <w:pPr>
        <w:rPr>
          <w:rStyle w:val="FontStyle21"/>
          <w:b w:val="0"/>
          <w:sz w:val="14"/>
          <w:szCs w:val="14"/>
        </w:rPr>
      </w:pPr>
      <w:r w:rsidRPr="00D1079A">
        <w:rPr>
          <w:rStyle w:val="FontStyle21"/>
          <w:b w:val="0"/>
          <w:sz w:val="14"/>
          <w:szCs w:val="14"/>
        </w:rPr>
        <w:t xml:space="preserve">                                              </w:t>
      </w:r>
      <w:r>
        <w:rPr>
          <w:rStyle w:val="FontStyle21"/>
          <w:b w:val="0"/>
          <w:sz w:val="14"/>
          <w:szCs w:val="14"/>
        </w:rPr>
        <w:t xml:space="preserve">                          </w:t>
      </w:r>
    </w:p>
    <w:p w:rsidR="00D1079A" w:rsidRPr="00D1079A" w:rsidRDefault="00D1079A" w:rsidP="00D1079A">
      <w:pPr>
        <w:jc w:val="right"/>
        <w:rPr>
          <w:rStyle w:val="FontStyle21"/>
          <w:b w:val="0"/>
          <w:sz w:val="14"/>
          <w:szCs w:val="14"/>
        </w:rPr>
      </w:pPr>
      <w:r w:rsidRPr="00D1079A">
        <w:rPr>
          <w:rStyle w:val="FontStyle21"/>
          <w:b w:val="0"/>
          <w:sz w:val="14"/>
          <w:szCs w:val="14"/>
        </w:rPr>
        <w:t>УТВЕРЖДЕНО</w:t>
      </w:r>
      <w:r>
        <w:rPr>
          <w:rStyle w:val="FontStyle21"/>
          <w:b w:val="0"/>
          <w:sz w:val="14"/>
          <w:szCs w:val="14"/>
        </w:rPr>
        <w:t xml:space="preserve">                                                                                                                                                                                                                                      </w:t>
      </w:r>
      <w:r w:rsidRPr="00D1079A">
        <w:rPr>
          <w:rStyle w:val="FontStyle21"/>
          <w:b w:val="0"/>
          <w:sz w:val="14"/>
          <w:szCs w:val="14"/>
        </w:rPr>
        <w:t>Постановлением     Администрации</w:t>
      </w:r>
      <w:r>
        <w:rPr>
          <w:rStyle w:val="FontStyle21"/>
          <w:b w:val="0"/>
          <w:sz w:val="14"/>
          <w:szCs w:val="14"/>
        </w:rPr>
        <w:t xml:space="preserve">                                                                                                                                                                                                              </w:t>
      </w:r>
      <w:r w:rsidRPr="00D1079A">
        <w:rPr>
          <w:rStyle w:val="FontStyle21"/>
          <w:b w:val="0"/>
          <w:sz w:val="14"/>
          <w:szCs w:val="14"/>
        </w:rPr>
        <w:t>МО «</w:t>
      </w:r>
      <w:proofErr w:type="spellStart"/>
      <w:r w:rsidRPr="00D1079A">
        <w:rPr>
          <w:rStyle w:val="FontStyle21"/>
          <w:b w:val="0"/>
          <w:sz w:val="14"/>
          <w:szCs w:val="14"/>
        </w:rPr>
        <w:t>Пустозерский</w:t>
      </w:r>
      <w:proofErr w:type="spellEnd"/>
      <w:r w:rsidRPr="00D1079A">
        <w:rPr>
          <w:rStyle w:val="FontStyle21"/>
          <w:b w:val="0"/>
          <w:sz w:val="14"/>
          <w:szCs w:val="14"/>
        </w:rPr>
        <w:t xml:space="preserve"> сельсовет» НАО</w:t>
      </w:r>
      <w:r>
        <w:rPr>
          <w:rStyle w:val="FontStyle21"/>
          <w:b w:val="0"/>
          <w:sz w:val="14"/>
          <w:szCs w:val="14"/>
        </w:rPr>
        <w:t xml:space="preserve">                                                                                                                                                                                                                </w:t>
      </w:r>
      <w:r w:rsidRPr="00D1079A">
        <w:rPr>
          <w:rStyle w:val="FontStyle21"/>
          <w:b w:val="0"/>
          <w:sz w:val="14"/>
          <w:szCs w:val="14"/>
        </w:rPr>
        <w:t xml:space="preserve"> от  31.12.2013 №146  </w:t>
      </w:r>
    </w:p>
    <w:p w:rsidR="00D1079A" w:rsidRPr="00152D39" w:rsidRDefault="00D1079A" w:rsidP="00152D39">
      <w:pPr>
        <w:autoSpaceDE w:val="0"/>
        <w:autoSpaceDN w:val="0"/>
        <w:adjustRightInd w:val="0"/>
        <w:jc w:val="center"/>
        <w:outlineLvl w:val="0"/>
        <w:rPr>
          <w:rStyle w:val="FontStyle21"/>
          <w:b w:val="0"/>
          <w:bCs w:val="0"/>
          <w:sz w:val="14"/>
          <w:szCs w:val="14"/>
        </w:rPr>
      </w:pPr>
      <w:r w:rsidRPr="00D1079A">
        <w:rPr>
          <w:rFonts w:ascii="Times New Roman" w:hAnsi="Times New Roman"/>
          <w:b/>
          <w:bCs/>
          <w:sz w:val="14"/>
          <w:szCs w:val="14"/>
        </w:rPr>
        <w:t>Порядок</w:t>
      </w:r>
      <w:r>
        <w:rPr>
          <w:rFonts w:ascii="Times New Roman" w:hAnsi="Times New Roman"/>
          <w:sz w:val="14"/>
          <w:szCs w:val="14"/>
        </w:rPr>
        <w:t xml:space="preserve">                                                                                                                                                                                                                                        </w:t>
      </w:r>
      <w:r w:rsidRPr="00D1079A">
        <w:rPr>
          <w:rFonts w:ascii="Times New Roman" w:hAnsi="Times New Roman"/>
          <w:b/>
          <w:bCs/>
          <w:sz w:val="14"/>
          <w:szCs w:val="14"/>
        </w:rPr>
        <w:t xml:space="preserve">предоставления  субсидий из бюджета муниципального образования </w:t>
      </w:r>
      <w:r>
        <w:rPr>
          <w:rFonts w:ascii="Times New Roman" w:hAnsi="Times New Roman"/>
          <w:b/>
          <w:bCs/>
          <w:sz w:val="14"/>
          <w:szCs w:val="14"/>
        </w:rPr>
        <w:t xml:space="preserve">                                                                                                                         </w:t>
      </w:r>
      <w:r w:rsidRPr="00D1079A">
        <w:rPr>
          <w:rStyle w:val="FontStyle21"/>
          <w:sz w:val="14"/>
          <w:szCs w:val="14"/>
        </w:rPr>
        <w:t>«</w:t>
      </w:r>
      <w:proofErr w:type="spellStart"/>
      <w:r w:rsidRPr="00D1079A">
        <w:rPr>
          <w:rStyle w:val="FontStyle21"/>
          <w:sz w:val="14"/>
          <w:szCs w:val="14"/>
        </w:rPr>
        <w:t>Пустозерский</w:t>
      </w:r>
      <w:proofErr w:type="spellEnd"/>
      <w:r w:rsidRPr="00D1079A">
        <w:rPr>
          <w:rStyle w:val="FontStyle21"/>
          <w:sz w:val="14"/>
          <w:szCs w:val="14"/>
        </w:rPr>
        <w:t xml:space="preserve"> сельсовет» Ненецкого автономного округа</w:t>
      </w:r>
      <w:r>
        <w:rPr>
          <w:rStyle w:val="FontStyle21"/>
          <w:sz w:val="14"/>
          <w:szCs w:val="14"/>
        </w:rPr>
        <w:t xml:space="preserve">                                                                                                                                        </w:t>
      </w:r>
      <w:r w:rsidRPr="00D1079A">
        <w:rPr>
          <w:rStyle w:val="FontStyle21"/>
          <w:sz w:val="14"/>
          <w:szCs w:val="14"/>
        </w:rPr>
        <w:t>муниципальному казенному предприятию «</w:t>
      </w:r>
      <w:proofErr w:type="spellStart"/>
      <w:r w:rsidRPr="00D1079A">
        <w:rPr>
          <w:rStyle w:val="FontStyle21"/>
          <w:sz w:val="14"/>
          <w:szCs w:val="14"/>
        </w:rPr>
        <w:t>Пустозерское</w:t>
      </w:r>
      <w:proofErr w:type="spellEnd"/>
      <w:r w:rsidRPr="00D1079A">
        <w:rPr>
          <w:rStyle w:val="FontStyle21"/>
          <w:sz w:val="14"/>
          <w:szCs w:val="14"/>
        </w:rPr>
        <w:t>»</w:t>
      </w:r>
    </w:p>
    <w:p w:rsidR="00D1079A" w:rsidRPr="00D1079A" w:rsidRDefault="00D1079A" w:rsidP="00D1079A">
      <w:pPr>
        <w:autoSpaceDE w:val="0"/>
        <w:autoSpaceDN w:val="0"/>
        <w:adjustRightInd w:val="0"/>
        <w:ind w:firstLine="540"/>
        <w:jc w:val="both"/>
        <w:rPr>
          <w:rFonts w:ascii="Times New Roman" w:hAnsi="Times New Roman"/>
          <w:sz w:val="14"/>
          <w:szCs w:val="14"/>
        </w:rPr>
      </w:pPr>
      <w:r w:rsidRPr="00D1079A">
        <w:rPr>
          <w:rStyle w:val="FontStyle17"/>
          <w:sz w:val="14"/>
          <w:szCs w:val="14"/>
        </w:rPr>
        <w:t xml:space="preserve">1. </w:t>
      </w:r>
      <w:r w:rsidRPr="00D1079A">
        <w:rPr>
          <w:rFonts w:ascii="Times New Roman" w:hAnsi="Times New Roman"/>
          <w:bCs/>
          <w:sz w:val="14"/>
          <w:szCs w:val="14"/>
        </w:rPr>
        <w:t>Настоящий Порядок определяет условия предоставления субсидий из бюджета муниципального образования «</w:t>
      </w:r>
      <w:proofErr w:type="spellStart"/>
      <w:r w:rsidRPr="00D1079A">
        <w:rPr>
          <w:rFonts w:ascii="Times New Roman" w:hAnsi="Times New Roman"/>
          <w:bCs/>
          <w:sz w:val="14"/>
          <w:szCs w:val="14"/>
        </w:rPr>
        <w:t>Пустозерский</w:t>
      </w:r>
      <w:proofErr w:type="spellEnd"/>
      <w:r w:rsidRPr="00D1079A">
        <w:rPr>
          <w:rFonts w:ascii="Times New Roman" w:hAnsi="Times New Roman"/>
          <w:bCs/>
          <w:sz w:val="14"/>
          <w:szCs w:val="14"/>
        </w:rPr>
        <w:t xml:space="preserve"> сельсовет» Ненецкого автономного округа муниципальному казенному предприятию «</w:t>
      </w:r>
      <w:proofErr w:type="spellStart"/>
      <w:r w:rsidRPr="00D1079A">
        <w:rPr>
          <w:rFonts w:ascii="Times New Roman" w:hAnsi="Times New Roman"/>
          <w:bCs/>
          <w:sz w:val="14"/>
          <w:szCs w:val="14"/>
        </w:rPr>
        <w:t>Пустозерское</w:t>
      </w:r>
      <w:proofErr w:type="spellEnd"/>
      <w:r w:rsidRPr="00D1079A">
        <w:rPr>
          <w:rFonts w:ascii="Times New Roman" w:hAnsi="Times New Roman"/>
          <w:bCs/>
          <w:sz w:val="14"/>
          <w:szCs w:val="14"/>
        </w:rPr>
        <w:t>» (далее – Предприятие).</w:t>
      </w:r>
    </w:p>
    <w:p w:rsidR="00D1079A" w:rsidRPr="00D1079A" w:rsidRDefault="00D1079A" w:rsidP="00D1079A">
      <w:pPr>
        <w:autoSpaceDE w:val="0"/>
        <w:autoSpaceDN w:val="0"/>
        <w:adjustRightInd w:val="0"/>
        <w:ind w:firstLine="540"/>
        <w:jc w:val="both"/>
        <w:outlineLvl w:val="0"/>
        <w:rPr>
          <w:rFonts w:ascii="Times New Roman" w:hAnsi="Times New Roman"/>
          <w:bCs/>
          <w:sz w:val="14"/>
          <w:szCs w:val="14"/>
        </w:rPr>
      </w:pPr>
      <w:r w:rsidRPr="00D1079A">
        <w:rPr>
          <w:rFonts w:ascii="Times New Roman" w:hAnsi="Times New Roman"/>
          <w:bCs/>
          <w:sz w:val="14"/>
          <w:szCs w:val="14"/>
        </w:rPr>
        <w:t>2. Предоставление субсидий осуществляется Администрацией муниципального образования «</w:t>
      </w:r>
      <w:proofErr w:type="spellStart"/>
      <w:r w:rsidRPr="00D1079A">
        <w:rPr>
          <w:rFonts w:ascii="Times New Roman" w:hAnsi="Times New Roman"/>
          <w:bCs/>
          <w:sz w:val="14"/>
          <w:szCs w:val="14"/>
        </w:rPr>
        <w:t>Пустозерский</w:t>
      </w:r>
      <w:proofErr w:type="spellEnd"/>
      <w:r w:rsidRPr="00D1079A">
        <w:rPr>
          <w:rFonts w:ascii="Times New Roman" w:hAnsi="Times New Roman"/>
          <w:bCs/>
          <w:sz w:val="14"/>
          <w:szCs w:val="14"/>
        </w:rPr>
        <w:t xml:space="preserve"> сельсовет» Ненецкого автономного округа </w:t>
      </w:r>
      <w:r w:rsidRPr="00D1079A">
        <w:rPr>
          <w:rFonts w:ascii="Times New Roman" w:hAnsi="Times New Roman"/>
          <w:sz w:val="14"/>
          <w:szCs w:val="14"/>
        </w:rPr>
        <w:t xml:space="preserve">(далее - Главный распорядитель) </w:t>
      </w:r>
      <w:r w:rsidRPr="00D1079A">
        <w:rPr>
          <w:rFonts w:ascii="Times New Roman" w:hAnsi="Times New Roman"/>
          <w:bCs/>
          <w:sz w:val="14"/>
          <w:szCs w:val="14"/>
        </w:rPr>
        <w:t xml:space="preserve"> в соответствии со сводной бюджетной росписью в пределах, утвержденных в установленном порядке бюджетных ассигнований и лимитов бюджетных обязательств.</w:t>
      </w:r>
    </w:p>
    <w:p w:rsidR="00D1079A" w:rsidRPr="00D1079A" w:rsidRDefault="00D1079A" w:rsidP="00D1079A">
      <w:pPr>
        <w:autoSpaceDE w:val="0"/>
        <w:autoSpaceDN w:val="0"/>
        <w:adjustRightInd w:val="0"/>
        <w:ind w:firstLine="540"/>
        <w:jc w:val="both"/>
        <w:outlineLvl w:val="0"/>
        <w:rPr>
          <w:rFonts w:ascii="Times New Roman" w:hAnsi="Times New Roman"/>
          <w:sz w:val="14"/>
          <w:szCs w:val="14"/>
        </w:rPr>
      </w:pPr>
      <w:r w:rsidRPr="00D1079A">
        <w:rPr>
          <w:rFonts w:ascii="Times New Roman" w:hAnsi="Times New Roman"/>
          <w:sz w:val="14"/>
          <w:szCs w:val="14"/>
        </w:rPr>
        <w:t>3. Субсидии предоставляется на безвозмездной и безвозвратной основе на возмещение следующих затрат:</w:t>
      </w:r>
    </w:p>
    <w:p w:rsidR="00D1079A" w:rsidRPr="00D1079A" w:rsidRDefault="00D1079A" w:rsidP="00152D39">
      <w:pPr>
        <w:autoSpaceDE w:val="0"/>
        <w:autoSpaceDN w:val="0"/>
        <w:adjustRightInd w:val="0"/>
        <w:ind w:firstLine="540"/>
        <w:outlineLvl w:val="0"/>
        <w:rPr>
          <w:rFonts w:ascii="Times New Roman" w:hAnsi="Times New Roman"/>
          <w:sz w:val="14"/>
          <w:szCs w:val="14"/>
        </w:rPr>
      </w:pPr>
      <w:r w:rsidRPr="00D1079A">
        <w:rPr>
          <w:rFonts w:ascii="Times New Roman" w:hAnsi="Times New Roman"/>
          <w:sz w:val="14"/>
          <w:szCs w:val="14"/>
        </w:rPr>
        <w:t xml:space="preserve">3.1 благоустройство населенных пунктов села </w:t>
      </w:r>
      <w:proofErr w:type="spellStart"/>
      <w:r w:rsidRPr="00D1079A">
        <w:rPr>
          <w:rFonts w:ascii="Times New Roman" w:hAnsi="Times New Roman"/>
          <w:sz w:val="14"/>
          <w:szCs w:val="14"/>
        </w:rPr>
        <w:t>Оксино</w:t>
      </w:r>
      <w:proofErr w:type="spellEnd"/>
      <w:r w:rsidRPr="00D1079A">
        <w:rPr>
          <w:rFonts w:ascii="Times New Roman" w:hAnsi="Times New Roman"/>
          <w:sz w:val="14"/>
          <w:szCs w:val="14"/>
        </w:rPr>
        <w:t xml:space="preserve">, поселка </w:t>
      </w:r>
      <w:proofErr w:type="spellStart"/>
      <w:r w:rsidRPr="00D1079A">
        <w:rPr>
          <w:rFonts w:ascii="Times New Roman" w:hAnsi="Times New Roman"/>
          <w:sz w:val="14"/>
          <w:szCs w:val="14"/>
        </w:rPr>
        <w:t>Хонгурей</w:t>
      </w:r>
      <w:proofErr w:type="spellEnd"/>
      <w:r w:rsidRPr="00D1079A">
        <w:rPr>
          <w:rFonts w:ascii="Times New Roman" w:hAnsi="Times New Roman"/>
          <w:sz w:val="14"/>
          <w:szCs w:val="14"/>
        </w:rPr>
        <w:t xml:space="preserve">, деревни Каменка; </w:t>
      </w:r>
      <w:r w:rsidR="00152D39">
        <w:rPr>
          <w:rFonts w:ascii="Times New Roman" w:hAnsi="Times New Roman"/>
          <w:sz w:val="14"/>
          <w:szCs w:val="14"/>
        </w:rPr>
        <w:t xml:space="preserve">                                                                                                     </w:t>
      </w:r>
      <w:r w:rsidRPr="00D1079A">
        <w:rPr>
          <w:rFonts w:ascii="Times New Roman" w:hAnsi="Times New Roman"/>
          <w:sz w:val="14"/>
          <w:szCs w:val="14"/>
        </w:rPr>
        <w:t>- организация общественных работ по благоустройству территории;</w:t>
      </w:r>
      <w:r w:rsidR="00152D39">
        <w:rPr>
          <w:rFonts w:ascii="Times New Roman" w:hAnsi="Times New Roman"/>
          <w:sz w:val="14"/>
          <w:szCs w:val="14"/>
        </w:rPr>
        <w:t xml:space="preserve">                                                                                                                                                             </w:t>
      </w:r>
      <w:r w:rsidRPr="00D1079A">
        <w:rPr>
          <w:rFonts w:ascii="Times New Roman" w:hAnsi="Times New Roman"/>
          <w:sz w:val="14"/>
          <w:szCs w:val="14"/>
        </w:rPr>
        <w:t>- озеленение территории;</w:t>
      </w:r>
      <w:r w:rsidR="00152D39">
        <w:rPr>
          <w:rFonts w:ascii="Times New Roman" w:hAnsi="Times New Roman"/>
          <w:sz w:val="14"/>
          <w:szCs w:val="14"/>
        </w:rPr>
        <w:t xml:space="preserve">                                                                                                                                                                                                                                     </w:t>
      </w:r>
      <w:r w:rsidRPr="00D1079A">
        <w:rPr>
          <w:rFonts w:ascii="Times New Roman" w:hAnsi="Times New Roman"/>
          <w:sz w:val="14"/>
          <w:szCs w:val="14"/>
        </w:rPr>
        <w:t>- организация обустройства и эксплуатации мест массового отдыха населения;</w:t>
      </w:r>
      <w:r w:rsidR="00152D39">
        <w:rPr>
          <w:rFonts w:ascii="Times New Roman" w:hAnsi="Times New Roman"/>
          <w:sz w:val="14"/>
          <w:szCs w:val="14"/>
        </w:rPr>
        <w:t xml:space="preserve">                                                                                                                                    </w:t>
      </w:r>
      <w:r w:rsidRPr="00D1079A">
        <w:rPr>
          <w:rFonts w:ascii="Times New Roman" w:hAnsi="Times New Roman"/>
          <w:sz w:val="14"/>
          <w:szCs w:val="14"/>
        </w:rPr>
        <w:t>- содержание мест захоронения;</w:t>
      </w:r>
      <w:r w:rsidR="00152D39">
        <w:rPr>
          <w:rFonts w:ascii="Times New Roman" w:hAnsi="Times New Roman"/>
          <w:sz w:val="14"/>
          <w:szCs w:val="14"/>
        </w:rPr>
        <w:t xml:space="preserve">                                                                                                                                                                                                                            </w:t>
      </w:r>
      <w:r w:rsidRPr="00D1079A">
        <w:rPr>
          <w:rFonts w:ascii="Times New Roman" w:hAnsi="Times New Roman"/>
          <w:sz w:val="14"/>
          <w:szCs w:val="14"/>
        </w:rPr>
        <w:t>- сбор и вывоз сухого мусора.</w:t>
      </w:r>
    </w:p>
    <w:p w:rsidR="00D1079A" w:rsidRPr="00D1079A" w:rsidRDefault="00D1079A" w:rsidP="00D1079A">
      <w:pPr>
        <w:autoSpaceDE w:val="0"/>
        <w:autoSpaceDN w:val="0"/>
        <w:adjustRightInd w:val="0"/>
        <w:ind w:firstLine="540"/>
        <w:jc w:val="both"/>
        <w:outlineLvl w:val="0"/>
        <w:rPr>
          <w:rFonts w:ascii="Times New Roman" w:hAnsi="Times New Roman"/>
          <w:sz w:val="14"/>
          <w:szCs w:val="14"/>
        </w:rPr>
      </w:pPr>
      <w:r w:rsidRPr="00D1079A">
        <w:rPr>
          <w:rFonts w:ascii="Times New Roman" w:hAnsi="Times New Roman"/>
          <w:sz w:val="14"/>
          <w:szCs w:val="14"/>
        </w:rPr>
        <w:t>Размер субсидии определяется сметными расчетами, согласованными с Главным распорядителем.</w:t>
      </w:r>
    </w:p>
    <w:p w:rsidR="00D1079A" w:rsidRPr="00D1079A" w:rsidRDefault="00D1079A" w:rsidP="00D1079A">
      <w:pPr>
        <w:autoSpaceDE w:val="0"/>
        <w:autoSpaceDN w:val="0"/>
        <w:adjustRightInd w:val="0"/>
        <w:ind w:firstLine="540"/>
        <w:jc w:val="both"/>
        <w:outlineLvl w:val="0"/>
        <w:rPr>
          <w:rFonts w:ascii="Times New Roman" w:hAnsi="Times New Roman"/>
          <w:sz w:val="14"/>
          <w:szCs w:val="14"/>
        </w:rPr>
      </w:pPr>
      <w:r w:rsidRPr="00D1079A">
        <w:rPr>
          <w:rFonts w:ascii="Times New Roman" w:hAnsi="Times New Roman"/>
          <w:sz w:val="14"/>
          <w:szCs w:val="14"/>
        </w:rPr>
        <w:t>4. Основанием для предоставления субсидии является договор, заключаемый между Главным распорядителем и Предприятием, устанавливающий цели, условия и порядок предоставления субсидий, а также порядок возврата субсидий в случае нарушения условий, установленных при их предоставлении.</w:t>
      </w:r>
    </w:p>
    <w:p w:rsidR="00D1079A" w:rsidRPr="00D1079A" w:rsidRDefault="00D1079A" w:rsidP="00D1079A">
      <w:pPr>
        <w:ind w:firstLine="540"/>
        <w:jc w:val="both"/>
        <w:rPr>
          <w:rStyle w:val="FontStyle17"/>
          <w:sz w:val="14"/>
          <w:szCs w:val="14"/>
        </w:rPr>
      </w:pPr>
      <w:r w:rsidRPr="00D1079A">
        <w:rPr>
          <w:rStyle w:val="FontStyle17"/>
          <w:sz w:val="14"/>
          <w:szCs w:val="14"/>
        </w:rPr>
        <w:t xml:space="preserve">5. Субсидии предоставляются Предприятию </w:t>
      </w:r>
      <w:proofErr w:type="gramStart"/>
      <w:r w:rsidRPr="00D1079A">
        <w:rPr>
          <w:rStyle w:val="FontStyle17"/>
          <w:sz w:val="14"/>
          <w:szCs w:val="14"/>
        </w:rPr>
        <w:t>в виде авансового перечисления на основании счета в пределах лимитов бюджетных обязательств с последующей корректировкой согласно отсчетам о затратах</w:t>
      </w:r>
      <w:proofErr w:type="gramEnd"/>
      <w:r w:rsidRPr="00D1079A">
        <w:rPr>
          <w:rStyle w:val="FontStyle17"/>
          <w:sz w:val="14"/>
          <w:szCs w:val="14"/>
        </w:rPr>
        <w:t>, подлежащих возмещению за счет субсидий.</w:t>
      </w:r>
    </w:p>
    <w:p w:rsidR="00D1079A" w:rsidRPr="00D1079A" w:rsidRDefault="00D1079A" w:rsidP="00D1079A">
      <w:pPr>
        <w:jc w:val="both"/>
        <w:rPr>
          <w:rStyle w:val="FontStyle17"/>
          <w:sz w:val="14"/>
          <w:szCs w:val="14"/>
        </w:rPr>
      </w:pPr>
      <w:r w:rsidRPr="00D1079A">
        <w:rPr>
          <w:rStyle w:val="FontStyle17"/>
          <w:sz w:val="14"/>
          <w:szCs w:val="14"/>
        </w:rPr>
        <w:lastRenderedPageBreak/>
        <w:t>Решения о предоставлении субсидии оформляются Главным распорядителем в форме распоряжения на финансирование.</w:t>
      </w:r>
    </w:p>
    <w:p w:rsidR="00D1079A" w:rsidRPr="00D1079A" w:rsidRDefault="00D1079A" w:rsidP="00D1079A">
      <w:pPr>
        <w:jc w:val="both"/>
        <w:rPr>
          <w:rStyle w:val="FontStyle17"/>
          <w:sz w:val="14"/>
          <w:szCs w:val="14"/>
        </w:rPr>
      </w:pPr>
      <w:r w:rsidRPr="00D1079A">
        <w:rPr>
          <w:rStyle w:val="FontStyle17"/>
          <w:sz w:val="14"/>
          <w:szCs w:val="14"/>
        </w:rPr>
        <w:tab/>
        <w:t>Субсидии перечисляются главным распорядителем на расчетный счет получателю субсидий, открытый в кредитной организации.</w:t>
      </w:r>
    </w:p>
    <w:p w:rsidR="00D1079A" w:rsidRPr="00D1079A" w:rsidRDefault="00D1079A" w:rsidP="00D1079A">
      <w:pPr>
        <w:jc w:val="both"/>
        <w:rPr>
          <w:rStyle w:val="FontStyle17"/>
          <w:sz w:val="14"/>
          <w:szCs w:val="14"/>
        </w:rPr>
      </w:pPr>
      <w:r w:rsidRPr="00D1079A">
        <w:rPr>
          <w:rStyle w:val="FontStyle17"/>
          <w:sz w:val="14"/>
          <w:szCs w:val="14"/>
        </w:rPr>
        <w:tab/>
        <w:t xml:space="preserve">6. Предприятие ежемесячно не позднее 15 числа представляет Главному распорядителю отчеты о произведенных затратах по форме согласно </w:t>
      </w:r>
      <w:r w:rsidRPr="00D1079A">
        <w:rPr>
          <w:rStyle w:val="FontStyle17"/>
          <w:sz w:val="14"/>
          <w:szCs w:val="14"/>
          <w:u w:val="single"/>
        </w:rPr>
        <w:t xml:space="preserve">приложению </w:t>
      </w:r>
      <w:r w:rsidRPr="00D1079A">
        <w:rPr>
          <w:rStyle w:val="FontStyle17"/>
          <w:sz w:val="14"/>
          <w:szCs w:val="14"/>
        </w:rPr>
        <w:t>к настоящему Порядку с приложением копий документов, подтверждающих целевое использование субсидий.</w:t>
      </w:r>
    </w:p>
    <w:p w:rsidR="00D1079A" w:rsidRPr="00D1079A" w:rsidRDefault="00D1079A" w:rsidP="00152D39">
      <w:pPr>
        <w:ind w:firstLine="540"/>
        <w:rPr>
          <w:rStyle w:val="FontStyle17"/>
          <w:sz w:val="14"/>
          <w:szCs w:val="14"/>
        </w:rPr>
      </w:pPr>
      <w:r w:rsidRPr="00D1079A">
        <w:rPr>
          <w:rStyle w:val="FontStyle17"/>
          <w:sz w:val="14"/>
          <w:szCs w:val="14"/>
        </w:rPr>
        <w:t>7. Возврат субсидий осуществляется Предприятием в следующих случаях:</w:t>
      </w:r>
      <w:r w:rsidR="00152D39">
        <w:rPr>
          <w:rStyle w:val="FontStyle17"/>
          <w:sz w:val="14"/>
          <w:szCs w:val="14"/>
        </w:rPr>
        <w:t xml:space="preserve">                                                                                                                                  </w:t>
      </w:r>
      <w:r w:rsidRPr="00D1079A">
        <w:rPr>
          <w:rStyle w:val="FontStyle17"/>
          <w:sz w:val="14"/>
          <w:szCs w:val="14"/>
        </w:rPr>
        <w:t>- предоставления недостоверных отчетов о затратах;</w:t>
      </w:r>
      <w:r w:rsidR="00152D39">
        <w:rPr>
          <w:rStyle w:val="FontStyle17"/>
          <w:sz w:val="14"/>
          <w:szCs w:val="14"/>
        </w:rPr>
        <w:t xml:space="preserve">                                                                                                                                                                                 </w:t>
      </w:r>
      <w:r w:rsidRPr="00D1079A">
        <w:rPr>
          <w:rStyle w:val="FontStyle17"/>
          <w:sz w:val="14"/>
          <w:szCs w:val="14"/>
        </w:rPr>
        <w:t>- неисполнения или ненадлежащего исполнения обязательств по договору;</w:t>
      </w:r>
      <w:r w:rsidR="00152D39">
        <w:rPr>
          <w:rStyle w:val="FontStyle17"/>
          <w:sz w:val="14"/>
          <w:szCs w:val="14"/>
        </w:rPr>
        <w:t xml:space="preserve">                                                                                                                                               </w:t>
      </w:r>
      <w:r w:rsidRPr="00D1079A">
        <w:rPr>
          <w:rStyle w:val="FontStyle17"/>
          <w:sz w:val="14"/>
          <w:szCs w:val="14"/>
        </w:rPr>
        <w:t>- нецелевого использования денежных средств;</w:t>
      </w:r>
      <w:r w:rsidR="00152D39">
        <w:rPr>
          <w:rStyle w:val="FontStyle17"/>
          <w:sz w:val="14"/>
          <w:szCs w:val="14"/>
        </w:rPr>
        <w:t xml:space="preserve">                                                                                                                                                                                                </w:t>
      </w:r>
      <w:r w:rsidRPr="00D1079A">
        <w:rPr>
          <w:rStyle w:val="FontStyle17"/>
          <w:sz w:val="14"/>
          <w:szCs w:val="14"/>
        </w:rPr>
        <w:t>- расторжение договора.</w:t>
      </w:r>
    </w:p>
    <w:p w:rsidR="00D1079A" w:rsidRPr="00D1079A" w:rsidRDefault="00D1079A" w:rsidP="00D1079A">
      <w:pPr>
        <w:ind w:firstLine="540"/>
        <w:jc w:val="both"/>
        <w:rPr>
          <w:rStyle w:val="FontStyle17"/>
          <w:sz w:val="14"/>
          <w:szCs w:val="14"/>
        </w:rPr>
      </w:pPr>
      <w:r w:rsidRPr="00D1079A">
        <w:rPr>
          <w:rStyle w:val="FontStyle17"/>
          <w:sz w:val="14"/>
          <w:szCs w:val="14"/>
        </w:rPr>
        <w:t xml:space="preserve">8. При выявлении обстоятельств, указанных </w:t>
      </w:r>
      <w:r w:rsidRPr="00D1079A">
        <w:rPr>
          <w:rStyle w:val="FontStyle17"/>
          <w:sz w:val="14"/>
          <w:szCs w:val="14"/>
          <w:u w:val="single"/>
        </w:rPr>
        <w:t>в пункте 7</w:t>
      </w:r>
      <w:r w:rsidRPr="00D1079A">
        <w:rPr>
          <w:rStyle w:val="FontStyle17"/>
          <w:sz w:val="14"/>
          <w:szCs w:val="14"/>
        </w:rPr>
        <w:t xml:space="preserve"> настоящего Порядка, Предприятие возвращает субсидию в бюджет муниципального образования «</w:t>
      </w:r>
      <w:proofErr w:type="spellStart"/>
      <w:r w:rsidRPr="00D1079A">
        <w:rPr>
          <w:rStyle w:val="FontStyle17"/>
          <w:sz w:val="14"/>
          <w:szCs w:val="14"/>
        </w:rPr>
        <w:t>Пустозерский</w:t>
      </w:r>
      <w:proofErr w:type="spellEnd"/>
      <w:r w:rsidRPr="00D1079A">
        <w:rPr>
          <w:rStyle w:val="FontStyle17"/>
          <w:sz w:val="14"/>
          <w:szCs w:val="14"/>
        </w:rPr>
        <w:t xml:space="preserve"> сельсовет» Ненецкого автономного округа в течение 10 календарных дней с момента получения требования о возврате субсидии, предъявленного Главным распорядителем. При отказе от добровольного возврата указанных средств они </w:t>
      </w:r>
      <w:proofErr w:type="spellStart"/>
      <w:r w:rsidRPr="00D1079A">
        <w:rPr>
          <w:rStyle w:val="FontStyle17"/>
          <w:sz w:val="14"/>
          <w:szCs w:val="14"/>
        </w:rPr>
        <w:t>истребуются</w:t>
      </w:r>
      <w:proofErr w:type="spellEnd"/>
      <w:r w:rsidRPr="00D1079A">
        <w:rPr>
          <w:rStyle w:val="FontStyle17"/>
          <w:sz w:val="14"/>
          <w:szCs w:val="14"/>
        </w:rPr>
        <w:t xml:space="preserve"> в судебном порядке в соответствии с законодательством Российской Федерации.</w:t>
      </w:r>
    </w:p>
    <w:p w:rsidR="00D1079A" w:rsidRPr="00D1079A" w:rsidRDefault="00D1079A" w:rsidP="00152D39">
      <w:pPr>
        <w:ind w:firstLine="540"/>
        <w:jc w:val="both"/>
        <w:rPr>
          <w:rStyle w:val="FontStyle17"/>
          <w:sz w:val="14"/>
          <w:szCs w:val="14"/>
        </w:rPr>
      </w:pPr>
      <w:r w:rsidRPr="00D1079A">
        <w:rPr>
          <w:rStyle w:val="FontStyle17"/>
          <w:sz w:val="14"/>
          <w:szCs w:val="14"/>
        </w:rPr>
        <w:t xml:space="preserve">10 </w:t>
      </w:r>
      <w:proofErr w:type="gramStart"/>
      <w:r w:rsidRPr="00D1079A">
        <w:rPr>
          <w:rStyle w:val="FontStyle17"/>
          <w:sz w:val="14"/>
          <w:szCs w:val="14"/>
        </w:rPr>
        <w:t>Контроль за</w:t>
      </w:r>
      <w:proofErr w:type="gramEnd"/>
      <w:r w:rsidRPr="00D1079A">
        <w:rPr>
          <w:rStyle w:val="FontStyle17"/>
          <w:sz w:val="14"/>
          <w:szCs w:val="14"/>
        </w:rPr>
        <w:t xml:space="preserve"> целевым использованием денежных средств и учет предоставленных субсидий осуществляет Главный распорядитель в соответствии с действующим законодательством, настоящим Порядком</w:t>
      </w:r>
    </w:p>
    <w:p w:rsidR="00D1079A" w:rsidRPr="00D1079A" w:rsidRDefault="00D1079A" w:rsidP="00D1079A">
      <w:pPr>
        <w:pStyle w:val="Style10"/>
        <w:widowControl/>
        <w:spacing w:before="62" w:line="221" w:lineRule="exact"/>
        <w:rPr>
          <w:rStyle w:val="FontStyle17"/>
          <w:sz w:val="14"/>
          <w:szCs w:val="14"/>
        </w:rPr>
      </w:pPr>
      <w:r w:rsidRPr="00D1079A">
        <w:rPr>
          <w:rStyle w:val="FontStyle17"/>
          <w:sz w:val="14"/>
          <w:szCs w:val="14"/>
        </w:rPr>
        <w:t>Приложение</w:t>
      </w:r>
    </w:p>
    <w:p w:rsidR="00D1079A" w:rsidRPr="00152D39" w:rsidRDefault="00D1079A" w:rsidP="00152D39">
      <w:pPr>
        <w:autoSpaceDE w:val="0"/>
        <w:autoSpaceDN w:val="0"/>
        <w:adjustRightInd w:val="0"/>
        <w:ind w:firstLine="540"/>
        <w:jc w:val="right"/>
        <w:outlineLvl w:val="0"/>
        <w:rPr>
          <w:rFonts w:ascii="Times New Roman" w:hAnsi="Times New Roman"/>
          <w:bCs/>
          <w:sz w:val="14"/>
          <w:szCs w:val="14"/>
        </w:rPr>
      </w:pPr>
      <w:r w:rsidRPr="00D1079A">
        <w:rPr>
          <w:rStyle w:val="FontStyle17"/>
          <w:sz w:val="14"/>
          <w:szCs w:val="14"/>
        </w:rPr>
        <w:t xml:space="preserve"> к </w:t>
      </w:r>
      <w:r w:rsidRPr="00D1079A">
        <w:rPr>
          <w:rFonts w:ascii="Times New Roman" w:hAnsi="Times New Roman"/>
          <w:sz w:val="14"/>
          <w:szCs w:val="14"/>
        </w:rPr>
        <w:t xml:space="preserve">Порядку  </w:t>
      </w:r>
      <w:r w:rsidRPr="00D1079A">
        <w:rPr>
          <w:rFonts w:ascii="Times New Roman" w:hAnsi="Times New Roman"/>
          <w:bCs/>
          <w:sz w:val="14"/>
          <w:szCs w:val="14"/>
        </w:rPr>
        <w:t>предоставления  субсидий</w:t>
      </w:r>
      <w:r w:rsidR="00152D39">
        <w:rPr>
          <w:rFonts w:ascii="Times New Roman" w:hAnsi="Times New Roman"/>
          <w:bCs/>
          <w:sz w:val="14"/>
          <w:szCs w:val="14"/>
        </w:rPr>
        <w:t xml:space="preserve">                                                                                                                                                                                              </w:t>
      </w:r>
      <w:r w:rsidRPr="00D1079A">
        <w:rPr>
          <w:rFonts w:ascii="Times New Roman" w:hAnsi="Times New Roman"/>
          <w:bCs/>
          <w:sz w:val="14"/>
          <w:szCs w:val="14"/>
        </w:rPr>
        <w:t>из бюджета МО «</w:t>
      </w:r>
      <w:proofErr w:type="spellStart"/>
      <w:r w:rsidRPr="00D1079A">
        <w:rPr>
          <w:rFonts w:ascii="Times New Roman" w:hAnsi="Times New Roman"/>
          <w:bCs/>
          <w:sz w:val="14"/>
          <w:szCs w:val="14"/>
        </w:rPr>
        <w:t>Пустозерский</w:t>
      </w:r>
      <w:proofErr w:type="spellEnd"/>
      <w:r w:rsidRPr="00D1079A">
        <w:rPr>
          <w:rFonts w:ascii="Times New Roman" w:hAnsi="Times New Roman"/>
          <w:bCs/>
          <w:sz w:val="14"/>
          <w:szCs w:val="14"/>
        </w:rPr>
        <w:t xml:space="preserve"> сельсовет» НАО </w:t>
      </w:r>
      <w:r w:rsidR="00152D39">
        <w:rPr>
          <w:rFonts w:ascii="Times New Roman" w:hAnsi="Times New Roman"/>
          <w:bCs/>
          <w:sz w:val="14"/>
          <w:szCs w:val="14"/>
        </w:rPr>
        <w:t xml:space="preserve">                                                                                                                                                                                            </w:t>
      </w:r>
      <w:r w:rsidRPr="00D1079A">
        <w:rPr>
          <w:rFonts w:ascii="Times New Roman" w:hAnsi="Times New Roman"/>
          <w:sz w:val="14"/>
          <w:szCs w:val="14"/>
        </w:rPr>
        <w:t>МКП «</w:t>
      </w:r>
      <w:proofErr w:type="spellStart"/>
      <w:r w:rsidRPr="00D1079A">
        <w:rPr>
          <w:rFonts w:ascii="Times New Roman" w:hAnsi="Times New Roman"/>
          <w:sz w:val="14"/>
          <w:szCs w:val="14"/>
        </w:rPr>
        <w:t>Пустозерское</w:t>
      </w:r>
      <w:proofErr w:type="spellEnd"/>
      <w:r w:rsidRPr="00D1079A">
        <w:rPr>
          <w:rFonts w:ascii="Times New Roman" w:hAnsi="Times New Roman"/>
          <w:sz w:val="14"/>
          <w:szCs w:val="14"/>
        </w:rPr>
        <w:t>»</w:t>
      </w:r>
    </w:p>
    <w:p w:rsidR="00D1079A" w:rsidRPr="00152D39" w:rsidRDefault="00D1079A" w:rsidP="00152D39">
      <w:pPr>
        <w:jc w:val="center"/>
        <w:rPr>
          <w:rStyle w:val="FontStyle18"/>
          <w:b w:val="0"/>
          <w:sz w:val="14"/>
          <w:szCs w:val="14"/>
        </w:rPr>
      </w:pPr>
      <w:r w:rsidRPr="00D1079A">
        <w:rPr>
          <w:rStyle w:val="FontStyle18"/>
          <w:sz w:val="14"/>
          <w:szCs w:val="14"/>
        </w:rPr>
        <w:t>ОТЧЕТ</w:t>
      </w:r>
      <w:r w:rsidR="00152D39">
        <w:rPr>
          <w:rStyle w:val="FontStyle18"/>
          <w:b w:val="0"/>
          <w:sz w:val="14"/>
          <w:szCs w:val="14"/>
        </w:rPr>
        <w:t xml:space="preserve">                                                                                                                                                                                                                                                                </w:t>
      </w:r>
      <w:r w:rsidRPr="00D1079A">
        <w:rPr>
          <w:rStyle w:val="FontStyle18"/>
          <w:sz w:val="14"/>
          <w:szCs w:val="14"/>
        </w:rPr>
        <w:t>об исполнении субсидий из бюджета МО «</w:t>
      </w:r>
      <w:proofErr w:type="spellStart"/>
      <w:r w:rsidRPr="00D1079A">
        <w:rPr>
          <w:rStyle w:val="FontStyle18"/>
          <w:sz w:val="14"/>
          <w:szCs w:val="14"/>
        </w:rPr>
        <w:t>Пустозерский</w:t>
      </w:r>
      <w:proofErr w:type="spellEnd"/>
      <w:r w:rsidRPr="00D1079A">
        <w:rPr>
          <w:rStyle w:val="FontStyle18"/>
          <w:sz w:val="14"/>
          <w:szCs w:val="14"/>
        </w:rPr>
        <w:t xml:space="preserve"> сельсовет НАО</w:t>
      </w:r>
      <w:r w:rsidR="00152D39">
        <w:rPr>
          <w:rStyle w:val="FontStyle18"/>
          <w:b w:val="0"/>
          <w:sz w:val="14"/>
          <w:szCs w:val="14"/>
        </w:rPr>
        <w:t xml:space="preserve">                                                                                                                                             </w:t>
      </w:r>
      <w:r w:rsidRPr="00D1079A">
        <w:rPr>
          <w:rStyle w:val="FontStyle18"/>
          <w:sz w:val="14"/>
          <w:szCs w:val="14"/>
        </w:rPr>
        <w:t>на возмещение затрат</w:t>
      </w:r>
    </w:p>
    <w:tbl>
      <w:tblPr>
        <w:tblW w:w="0" w:type="auto"/>
        <w:tblInd w:w="-527" w:type="dxa"/>
        <w:tblLayout w:type="fixed"/>
        <w:tblCellMar>
          <w:left w:w="40" w:type="dxa"/>
          <w:right w:w="40" w:type="dxa"/>
        </w:tblCellMar>
        <w:tblLook w:val="0000"/>
      </w:tblPr>
      <w:tblGrid>
        <w:gridCol w:w="851"/>
        <w:gridCol w:w="1984"/>
        <w:gridCol w:w="1645"/>
        <w:gridCol w:w="1616"/>
        <w:gridCol w:w="1309"/>
        <w:gridCol w:w="2518"/>
      </w:tblGrid>
      <w:tr w:rsidR="00D1079A" w:rsidRPr="00D1079A" w:rsidTr="003C054F">
        <w:tc>
          <w:tcPr>
            <w:tcW w:w="851" w:type="dxa"/>
            <w:tcBorders>
              <w:top w:val="single" w:sz="6" w:space="0" w:color="auto"/>
              <w:left w:val="single" w:sz="6" w:space="0" w:color="auto"/>
              <w:bottom w:val="single" w:sz="6" w:space="0" w:color="auto"/>
              <w:right w:val="single" w:sz="6" w:space="0" w:color="auto"/>
            </w:tcBorders>
          </w:tcPr>
          <w:p w:rsidR="00D1079A" w:rsidRPr="00D1079A" w:rsidRDefault="00D1079A" w:rsidP="003C054F">
            <w:pPr>
              <w:pStyle w:val="Style12"/>
              <w:widowControl/>
              <w:ind w:firstLine="24"/>
              <w:rPr>
                <w:rStyle w:val="FontStyle20"/>
                <w:b w:val="0"/>
                <w:sz w:val="14"/>
                <w:szCs w:val="14"/>
              </w:rPr>
            </w:pPr>
            <w:r w:rsidRPr="00D1079A">
              <w:rPr>
                <w:rStyle w:val="FontStyle20"/>
                <w:sz w:val="14"/>
                <w:szCs w:val="14"/>
              </w:rPr>
              <w:t xml:space="preserve">№ </w:t>
            </w:r>
            <w:proofErr w:type="spellStart"/>
            <w:proofErr w:type="gramStart"/>
            <w:r w:rsidRPr="00D1079A">
              <w:rPr>
                <w:rStyle w:val="FontStyle20"/>
                <w:sz w:val="14"/>
                <w:szCs w:val="14"/>
              </w:rPr>
              <w:t>п</w:t>
            </w:r>
            <w:proofErr w:type="spellEnd"/>
            <w:proofErr w:type="gramEnd"/>
            <w:r w:rsidRPr="00D1079A">
              <w:rPr>
                <w:rStyle w:val="FontStyle20"/>
                <w:sz w:val="14"/>
                <w:szCs w:val="14"/>
              </w:rPr>
              <w:t>/</w:t>
            </w:r>
            <w:proofErr w:type="spellStart"/>
            <w:r w:rsidRPr="00D1079A">
              <w:rPr>
                <w:rStyle w:val="FontStyle20"/>
                <w:sz w:val="14"/>
                <w:szCs w:val="14"/>
              </w:rPr>
              <w:t>п</w:t>
            </w:r>
            <w:proofErr w:type="spellEnd"/>
          </w:p>
        </w:tc>
        <w:tc>
          <w:tcPr>
            <w:tcW w:w="1984" w:type="dxa"/>
            <w:tcBorders>
              <w:top w:val="single" w:sz="6" w:space="0" w:color="auto"/>
              <w:left w:val="single" w:sz="6" w:space="0" w:color="auto"/>
              <w:bottom w:val="single" w:sz="6" w:space="0" w:color="auto"/>
              <w:right w:val="single" w:sz="6" w:space="0" w:color="auto"/>
            </w:tcBorders>
          </w:tcPr>
          <w:p w:rsidR="00D1079A" w:rsidRPr="00D1079A" w:rsidRDefault="00D1079A" w:rsidP="003C054F">
            <w:pPr>
              <w:pStyle w:val="Style12"/>
              <w:widowControl/>
              <w:spacing w:line="240" w:lineRule="auto"/>
              <w:rPr>
                <w:rStyle w:val="FontStyle20"/>
                <w:b w:val="0"/>
                <w:sz w:val="14"/>
                <w:szCs w:val="14"/>
              </w:rPr>
            </w:pPr>
            <w:r w:rsidRPr="00D1079A">
              <w:rPr>
                <w:rStyle w:val="FontStyle20"/>
                <w:sz w:val="14"/>
                <w:szCs w:val="14"/>
              </w:rPr>
              <w:t xml:space="preserve"> Наименование</w:t>
            </w:r>
          </w:p>
          <w:p w:rsidR="00D1079A" w:rsidRPr="00D1079A" w:rsidRDefault="00D1079A" w:rsidP="003C054F">
            <w:pPr>
              <w:pStyle w:val="Style12"/>
              <w:widowControl/>
              <w:spacing w:line="240" w:lineRule="auto"/>
              <w:rPr>
                <w:rStyle w:val="FontStyle20"/>
                <w:b w:val="0"/>
                <w:sz w:val="14"/>
                <w:szCs w:val="14"/>
              </w:rPr>
            </w:pPr>
            <w:r w:rsidRPr="00D1079A">
              <w:rPr>
                <w:rStyle w:val="FontStyle20"/>
                <w:sz w:val="14"/>
                <w:szCs w:val="14"/>
              </w:rPr>
              <w:t>предприятия</w:t>
            </w:r>
          </w:p>
        </w:tc>
        <w:tc>
          <w:tcPr>
            <w:tcW w:w="1645" w:type="dxa"/>
            <w:tcBorders>
              <w:top w:val="single" w:sz="6" w:space="0" w:color="auto"/>
              <w:left w:val="single" w:sz="6" w:space="0" w:color="auto"/>
              <w:bottom w:val="single" w:sz="6" w:space="0" w:color="auto"/>
              <w:right w:val="single" w:sz="4" w:space="0" w:color="auto"/>
            </w:tcBorders>
          </w:tcPr>
          <w:p w:rsidR="00D1079A" w:rsidRPr="00D1079A" w:rsidRDefault="00D1079A" w:rsidP="003C054F">
            <w:pPr>
              <w:pStyle w:val="Style14"/>
              <w:widowControl/>
              <w:jc w:val="left"/>
              <w:rPr>
                <w:rStyle w:val="FontStyle20"/>
                <w:b w:val="0"/>
                <w:sz w:val="14"/>
                <w:szCs w:val="14"/>
              </w:rPr>
            </w:pPr>
            <w:r w:rsidRPr="00D1079A">
              <w:rPr>
                <w:rStyle w:val="FontStyle20"/>
                <w:sz w:val="14"/>
                <w:szCs w:val="14"/>
              </w:rPr>
              <w:t>Наименование</w:t>
            </w:r>
          </w:p>
          <w:p w:rsidR="00D1079A" w:rsidRPr="00D1079A" w:rsidRDefault="00D1079A" w:rsidP="003C054F">
            <w:pPr>
              <w:pStyle w:val="Style14"/>
              <w:widowControl/>
              <w:jc w:val="left"/>
              <w:rPr>
                <w:rStyle w:val="FontStyle20"/>
                <w:b w:val="0"/>
                <w:sz w:val="14"/>
                <w:szCs w:val="14"/>
              </w:rPr>
            </w:pPr>
            <w:r w:rsidRPr="00D1079A">
              <w:rPr>
                <w:rStyle w:val="FontStyle20"/>
                <w:sz w:val="14"/>
                <w:szCs w:val="14"/>
              </w:rPr>
              <w:t>объекта,</w:t>
            </w:r>
          </w:p>
          <w:p w:rsidR="00D1079A" w:rsidRPr="00D1079A" w:rsidRDefault="00D1079A" w:rsidP="003C054F">
            <w:pPr>
              <w:pStyle w:val="Style14"/>
              <w:widowControl/>
              <w:jc w:val="left"/>
              <w:rPr>
                <w:rStyle w:val="FontStyle20"/>
                <w:b w:val="0"/>
                <w:sz w:val="14"/>
                <w:szCs w:val="14"/>
              </w:rPr>
            </w:pPr>
            <w:r w:rsidRPr="00D1079A">
              <w:rPr>
                <w:rStyle w:val="FontStyle20"/>
                <w:sz w:val="14"/>
                <w:szCs w:val="14"/>
              </w:rPr>
              <w:t>выполненных работ</w:t>
            </w:r>
          </w:p>
        </w:tc>
        <w:tc>
          <w:tcPr>
            <w:tcW w:w="1616" w:type="dxa"/>
            <w:tcBorders>
              <w:top w:val="single" w:sz="6" w:space="0" w:color="auto"/>
              <w:left w:val="single" w:sz="4" w:space="0" w:color="auto"/>
              <w:bottom w:val="single" w:sz="6" w:space="0" w:color="auto"/>
              <w:right w:val="single" w:sz="4" w:space="0" w:color="auto"/>
            </w:tcBorders>
          </w:tcPr>
          <w:p w:rsidR="00D1079A" w:rsidRPr="00D1079A" w:rsidRDefault="00D1079A" w:rsidP="003C054F">
            <w:pPr>
              <w:pStyle w:val="Style14"/>
              <w:widowControl/>
              <w:jc w:val="left"/>
              <w:rPr>
                <w:rStyle w:val="FontStyle20"/>
                <w:b w:val="0"/>
                <w:sz w:val="14"/>
                <w:szCs w:val="14"/>
              </w:rPr>
            </w:pPr>
            <w:r w:rsidRPr="00D1079A">
              <w:rPr>
                <w:rStyle w:val="FontStyle20"/>
                <w:sz w:val="14"/>
                <w:szCs w:val="14"/>
              </w:rPr>
              <w:t xml:space="preserve"> Фактически</w:t>
            </w:r>
          </w:p>
          <w:p w:rsidR="00D1079A" w:rsidRPr="00D1079A" w:rsidRDefault="00D1079A" w:rsidP="003C054F">
            <w:pPr>
              <w:pStyle w:val="Style14"/>
              <w:widowControl/>
              <w:jc w:val="left"/>
              <w:rPr>
                <w:rStyle w:val="FontStyle20"/>
                <w:b w:val="0"/>
                <w:sz w:val="14"/>
                <w:szCs w:val="14"/>
              </w:rPr>
            </w:pPr>
            <w:r w:rsidRPr="00D1079A">
              <w:rPr>
                <w:rStyle w:val="FontStyle20"/>
                <w:sz w:val="14"/>
                <w:szCs w:val="14"/>
              </w:rPr>
              <w:t>выполненный</w:t>
            </w:r>
          </w:p>
          <w:p w:rsidR="00D1079A" w:rsidRPr="00D1079A" w:rsidRDefault="00D1079A" w:rsidP="003C054F">
            <w:pPr>
              <w:pStyle w:val="Style14"/>
              <w:widowControl/>
              <w:jc w:val="left"/>
              <w:rPr>
                <w:rStyle w:val="FontStyle20"/>
                <w:b w:val="0"/>
                <w:sz w:val="14"/>
                <w:szCs w:val="14"/>
              </w:rPr>
            </w:pPr>
            <w:r w:rsidRPr="00D1079A">
              <w:rPr>
                <w:rStyle w:val="FontStyle20"/>
                <w:sz w:val="14"/>
                <w:szCs w:val="14"/>
              </w:rPr>
              <w:t>объем работ</w:t>
            </w:r>
          </w:p>
          <w:p w:rsidR="00D1079A" w:rsidRPr="00D1079A" w:rsidRDefault="00D1079A" w:rsidP="003C054F">
            <w:pPr>
              <w:pStyle w:val="Style14"/>
              <w:widowControl/>
              <w:jc w:val="left"/>
              <w:rPr>
                <w:rStyle w:val="FontStyle20"/>
                <w:b w:val="0"/>
                <w:sz w:val="14"/>
                <w:szCs w:val="14"/>
              </w:rPr>
            </w:pPr>
            <w:r w:rsidRPr="00D1079A">
              <w:rPr>
                <w:rStyle w:val="FontStyle20"/>
                <w:sz w:val="14"/>
                <w:szCs w:val="14"/>
              </w:rPr>
              <w:t xml:space="preserve"> (руб.)</w:t>
            </w:r>
          </w:p>
        </w:tc>
        <w:tc>
          <w:tcPr>
            <w:tcW w:w="1309" w:type="dxa"/>
            <w:tcBorders>
              <w:top w:val="single" w:sz="6" w:space="0" w:color="auto"/>
              <w:left w:val="single" w:sz="4" w:space="0" w:color="auto"/>
              <w:bottom w:val="single" w:sz="6" w:space="0" w:color="auto"/>
              <w:right w:val="single" w:sz="4" w:space="0" w:color="auto"/>
            </w:tcBorders>
          </w:tcPr>
          <w:p w:rsidR="00D1079A" w:rsidRPr="00D1079A" w:rsidRDefault="00D1079A" w:rsidP="003C054F">
            <w:pPr>
              <w:pStyle w:val="Style14"/>
              <w:widowControl/>
              <w:jc w:val="left"/>
              <w:rPr>
                <w:rStyle w:val="FontStyle20"/>
                <w:b w:val="0"/>
                <w:sz w:val="14"/>
                <w:szCs w:val="14"/>
              </w:rPr>
            </w:pPr>
            <w:r w:rsidRPr="00D1079A">
              <w:rPr>
                <w:rStyle w:val="FontStyle20"/>
                <w:sz w:val="14"/>
                <w:szCs w:val="14"/>
              </w:rPr>
              <w:t xml:space="preserve"> Фактически оплачено</w:t>
            </w:r>
          </w:p>
          <w:p w:rsidR="00D1079A" w:rsidRPr="00D1079A" w:rsidRDefault="00D1079A" w:rsidP="003C054F">
            <w:pPr>
              <w:pStyle w:val="Style14"/>
              <w:widowControl/>
              <w:jc w:val="left"/>
              <w:rPr>
                <w:rStyle w:val="FontStyle20"/>
                <w:b w:val="0"/>
                <w:sz w:val="14"/>
                <w:szCs w:val="14"/>
              </w:rPr>
            </w:pPr>
            <w:r w:rsidRPr="00D1079A">
              <w:rPr>
                <w:rStyle w:val="FontStyle20"/>
                <w:sz w:val="14"/>
                <w:szCs w:val="14"/>
              </w:rPr>
              <w:t xml:space="preserve"> (руб.)</w:t>
            </w:r>
          </w:p>
        </w:tc>
        <w:tc>
          <w:tcPr>
            <w:tcW w:w="2518" w:type="dxa"/>
            <w:tcBorders>
              <w:top w:val="single" w:sz="6" w:space="0" w:color="auto"/>
              <w:left w:val="single" w:sz="4" w:space="0" w:color="auto"/>
              <w:bottom w:val="single" w:sz="6" w:space="0" w:color="auto"/>
              <w:right w:val="single" w:sz="6" w:space="0" w:color="auto"/>
            </w:tcBorders>
          </w:tcPr>
          <w:p w:rsidR="00D1079A" w:rsidRPr="00D1079A" w:rsidRDefault="00D1079A" w:rsidP="003C054F">
            <w:pPr>
              <w:pStyle w:val="Style14"/>
              <w:jc w:val="left"/>
              <w:rPr>
                <w:rStyle w:val="FontStyle20"/>
                <w:b w:val="0"/>
                <w:sz w:val="14"/>
                <w:szCs w:val="14"/>
              </w:rPr>
            </w:pPr>
            <w:r w:rsidRPr="00D1079A">
              <w:rPr>
                <w:rStyle w:val="FontStyle20"/>
                <w:sz w:val="14"/>
                <w:szCs w:val="14"/>
              </w:rPr>
              <w:t xml:space="preserve"> Документ, подтверждающий</w:t>
            </w:r>
          </w:p>
          <w:p w:rsidR="00D1079A" w:rsidRPr="00D1079A" w:rsidRDefault="00D1079A" w:rsidP="003C054F">
            <w:pPr>
              <w:pStyle w:val="Style14"/>
              <w:jc w:val="left"/>
              <w:rPr>
                <w:rStyle w:val="FontStyle20"/>
                <w:b w:val="0"/>
                <w:sz w:val="14"/>
                <w:szCs w:val="14"/>
              </w:rPr>
            </w:pPr>
            <w:r w:rsidRPr="00D1079A">
              <w:rPr>
                <w:rStyle w:val="FontStyle20"/>
                <w:sz w:val="14"/>
                <w:szCs w:val="14"/>
              </w:rPr>
              <w:t xml:space="preserve"> Фактическую оплату и объем</w:t>
            </w:r>
          </w:p>
          <w:p w:rsidR="00D1079A" w:rsidRPr="00D1079A" w:rsidRDefault="00D1079A" w:rsidP="003C054F">
            <w:pPr>
              <w:pStyle w:val="Style14"/>
              <w:jc w:val="left"/>
              <w:rPr>
                <w:rStyle w:val="FontStyle20"/>
                <w:b w:val="0"/>
                <w:sz w:val="14"/>
                <w:szCs w:val="14"/>
              </w:rPr>
            </w:pPr>
            <w:r w:rsidRPr="00D1079A">
              <w:rPr>
                <w:rStyle w:val="FontStyle20"/>
                <w:sz w:val="14"/>
                <w:szCs w:val="14"/>
              </w:rPr>
              <w:t xml:space="preserve"> приобретенных товаров</w:t>
            </w:r>
          </w:p>
          <w:p w:rsidR="00D1079A" w:rsidRPr="00D1079A" w:rsidRDefault="00D1079A" w:rsidP="003C054F">
            <w:pPr>
              <w:pStyle w:val="Style14"/>
              <w:jc w:val="left"/>
              <w:rPr>
                <w:rStyle w:val="FontStyle20"/>
                <w:b w:val="0"/>
                <w:sz w:val="14"/>
                <w:szCs w:val="14"/>
              </w:rPr>
            </w:pPr>
            <w:r w:rsidRPr="00D1079A">
              <w:rPr>
                <w:rStyle w:val="FontStyle20"/>
                <w:sz w:val="14"/>
                <w:szCs w:val="14"/>
              </w:rPr>
              <w:t>произведенных работ (оказанных услуг)</w:t>
            </w:r>
          </w:p>
        </w:tc>
      </w:tr>
      <w:tr w:rsidR="00D1079A" w:rsidRPr="00D1079A" w:rsidTr="003C054F">
        <w:tc>
          <w:tcPr>
            <w:tcW w:w="851" w:type="dxa"/>
            <w:tcBorders>
              <w:top w:val="single" w:sz="6" w:space="0" w:color="auto"/>
              <w:left w:val="single" w:sz="6" w:space="0" w:color="auto"/>
              <w:bottom w:val="single" w:sz="6" w:space="0" w:color="auto"/>
              <w:right w:val="single" w:sz="6" w:space="0" w:color="auto"/>
            </w:tcBorders>
          </w:tcPr>
          <w:p w:rsidR="00D1079A" w:rsidRPr="00D1079A" w:rsidRDefault="00D1079A" w:rsidP="003C054F">
            <w:pPr>
              <w:pStyle w:val="Style12"/>
              <w:widowControl/>
              <w:spacing w:line="240" w:lineRule="auto"/>
              <w:jc w:val="center"/>
              <w:rPr>
                <w:rStyle w:val="FontStyle20"/>
                <w:b w:val="0"/>
                <w:sz w:val="14"/>
                <w:szCs w:val="14"/>
              </w:rPr>
            </w:pPr>
          </w:p>
        </w:tc>
        <w:tc>
          <w:tcPr>
            <w:tcW w:w="1984" w:type="dxa"/>
            <w:tcBorders>
              <w:top w:val="single" w:sz="6" w:space="0" w:color="auto"/>
              <w:left w:val="single" w:sz="6" w:space="0" w:color="auto"/>
              <w:bottom w:val="single" w:sz="6" w:space="0" w:color="auto"/>
              <w:right w:val="single" w:sz="6" w:space="0" w:color="auto"/>
            </w:tcBorders>
          </w:tcPr>
          <w:p w:rsidR="00D1079A" w:rsidRPr="00D1079A" w:rsidRDefault="00D1079A" w:rsidP="003C054F">
            <w:pPr>
              <w:pStyle w:val="Style12"/>
              <w:widowControl/>
              <w:spacing w:line="240" w:lineRule="auto"/>
              <w:rPr>
                <w:rStyle w:val="FontStyle20"/>
                <w:b w:val="0"/>
                <w:sz w:val="14"/>
                <w:szCs w:val="14"/>
              </w:rPr>
            </w:pPr>
          </w:p>
        </w:tc>
        <w:tc>
          <w:tcPr>
            <w:tcW w:w="1645" w:type="dxa"/>
            <w:tcBorders>
              <w:top w:val="single" w:sz="6" w:space="0" w:color="auto"/>
              <w:left w:val="single" w:sz="6" w:space="0" w:color="auto"/>
              <w:bottom w:val="single" w:sz="6" w:space="0" w:color="auto"/>
              <w:right w:val="single" w:sz="4" w:space="0" w:color="auto"/>
            </w:tcBorders>
          </w:tcPr>
          <w:p w:rsidR="00D1079A" w:rsidRPr="00D1079A" w:rsidRDefault="00D1079A" w:rsidP="003C054F">
            <w:pPr>
              <w:pStyle w:val="Style13"/>
              <w:widowControl/>
              <w:rPr>
                <w:sz w:val="14"/>
                <w:szCs w:val="14"/>
              </w:rPr>
            </w:pPr>
          </w:p>
        </w:tc>
        <w:tc>
          <w:tcPr>
            <w:tcW w:w="1616" w:type="dxa"/>
            <w:tcBorders>
              <w:top w:val="single" w:sz="6" w:space="0" w:color="auto"/>
              <w:left w:val="single" w:sz="4" w:space="0" w:color="auto"/>
              <w:bottom w:val="single" w:sz="6" w:space="0" w:color="auto"/>
              <w:right w:val="single" w:sz="4" w:space="0" w:color="auto"/>
            </w:tcBorders>
          </w:tcPr>
          <w:p w:rsidR="00D1079A" w:rsidRPr="00D1079A" w:rsidRDefault="00D1079A" w:rsidP="003C054F">
            <w:pPr>
              <w:pStyle w:val="Style13"/>
              <w:widowControl/>
              <w:rPr>
                <w:sz w:val="14"/>
                <w:szCs w:val="14"/>
              </w:rPr>
            </w:pPr>
          </w:p>
        </w:tc>
        <w:tc>
          <w:tcPr>
            <w:tcW w:w="1309" w:type="dxa"/>
            <w:tcBorders>
              <w:top w:val="single" w:sz="6" w:space="0" w:color="auto"/>
              <w:left w:val="single" w:sz="4" w:space="0" w:color="auto"/>
              <w:bottom w:val="single" w:sz="6" w:space="0" w:color="auto"/>
              <w:right w:val="single" w:sz="4" w:space="0" w:color="auto"/>
            </w:tcBorders>
          </w:tcPr>
          <w:p w:rsidR="00D1079A" w:rsidRPr="00D1079A" w:rsidRDefault="00D1079A" w:rsidP="003C054F">
            <w:pPr>
              <w:pStyle w:val="Style13"/>
              <w:widowControl/>
              <w:rPr>
                <w:sz w:val="14"/>
                <w:szCs w:val="14"/>
              </w:rPr>
            </w:pPr>
          </w:p>
        </w:tc>
        <w:tc>
          <w:tcPr>
            <w:tcW w:w="2518" w:type="dxa"/>
            <w:tcBorders>
              <w:top w:val="single" w:sz="6" w:space="0" w:color="auto"/>
              <w:left w:val="single" w:sz="4" w:space="0" w:color="auto"/>
              <w:bottom w:val="single" w:sz="6" w:space="0" w:color="auto"/>
              <w:right w:val="single" w:sz="6" w:space="0" w:color="auto"/>
            </w:tcBorders>
          </w:tcPr>
          <w:p w:rsidR="00D1079A" w:rsidRPr="00D1079A" w:rsidRDefault="00D1079A" w:rsidP="003C054F">
            <w:pPr>
              <w:pStyle w:val="Style13"/>
              <w:widowControl/>
              <w:rPr>
                <w:sz w:val="14"/>
                <w:szCs w:val="14"/>
              </w:rPr>
            </w:pPr>
          </w:p>
        </w:tc>
      </w:tr>
    </w:tbl>
    <w:p w:rsidR="00D1079A" w:rsidRPr="00D1079A" w:rsidRDefault="00D1079A" w:rsidP="00D1079A">
      <w:pPr>
        <w:pStyle w:val="Style10"/>
        <w:widowControl/>
        <w:spacing w:before="62" w:line="221" w:lineRule="exact"/>
        <w:jc w:val="left"/>
        <w:rPr>
          <w:rStyle w:val="FontStyle17"/>
          <w:sz w:val="14"/>
          <w:szCs w:val="14"/>
        </w:rPr>
      </w:pPr>
    </w:p>
    <w:p w:rsidR="00D437DF" w:rsidRPr="00D1079A" w:rsidRDefault="00D437DF" w:rsidP="00D437DF">
      <w:pPr>
        <w:spacing w:line="240" w:lineRule="auto"/>
        <w:rPr>
          <w:rFonts w:ascii="Times New Roman" w:hAnsi="Times New Roman"/>
          <w:sz w:val="14"/>
          <w:szCs w:val="14"/>
        </w:rPr>
      </w:pPr>
    </w:p>
    <w:p w:rsidR="00D437DF" w:rsidRPr="00D1079A" w:rsidRDefault="00D437DF" w:rsidP="002E57EE">
      <w:pPr>
        <w:rPr>
          <w:rFonts w:ascii="Times New Roman" w:hAnsi="Times New Roman"/>
          <w:sz w:val="14"/>
          <w:szCs w:val="14"/>
        </w:rPr>
      </w:pPr>
    </w:p>
    <w:p w:rsidR="008F6BCA" w:rsidRPr="00D1079A" w:rsidRDefault="008F6BCA" w:rsidP="002E57EE">
      <w:pPr>
        <w:rPr>
          <w:rFonts w:ascii="Times New Roman" w:hAnsi="Times New Roman"/>
          <w:sz w:val="14"/>
          <w:szCs w:val="14"/>
        </w:rPr>
      </w:pPr>
    </w:p>
    <w:p w:rsidR="008F6BCA" w:rsidRDefault="008F6BCA" w:rsidP="002E57EE">
      <w:pPr>
        <w:rPr>
          <w:rFonts w:ascii="Times New Roman" w:hAnsi="Times New Roman"/>
          <w:sz w:val="14"/>
          <w:szCs w:val="14"/>
        </w:rPr>
      </w:pPr>
    </w:p>
    <w:p w:rsidR="008F6BCA" w:rsidRDefault="008F6BCA" w:rsidP="002E57EE">
      <w:pPr>
        <w:rPr>
          <w:rFonts w:ascii="Times New Roman" w:hAnsi="Times New Roman"/>
          <w:sz w:val="14"/>
          <w:szCs w:val="14"/>
        </w:rPr>
      </w:pPr>
    </w:p>
    <w:p w:rsidR="008F6BCA" w:rsidRDefault="008F6BCA" w:rsidP="002E57EE">
      <w:pPr>
        <w:rPr>
          <w:rFonts w:ascii="Times New Roman" w:hAnsi="Times New Roman"/>
          <w:sz w:val="14"/>
          <w:szCs w:val="14"/>
        </w:rPr>
      </w:pPr>
    </w:p>
    <w:p w:rsidR="008F6BCA" w:rsidRPr="00D437DF" w:rsidRDefault="008F6BCA" w:rsidP="002E57EE">
      <w:pPr>
        <w:rPr>
          <w:rFonts w:ascii="Times New Roman" w:hAnsi="Times New Roman"/>
          <w:sz w:val="14"/>
          <w:szCs w:val="14"/>
        </w:rPr>
      </w:pPr>
    </w:p>
    <w:p w:rsidR="00FF60A2" w:rsidRDefault="00FF60A2"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2E57EE">
      <w:pPr>
        <w:rPr>
          <w:sz w:val="20"/>
          <w:szCs w:val="20"/>
        </w:rPr>
      </w:pPr>
    </w:p>
    <w:p w:rsidR="00152D39" w:rsidRDefault="00152D39" w:rsidP="00152D39">
      <w:pPr>
        <w:autoSpaceDE w:val="0"/>
        <w:autoSpaceDN w:val="0"/>
        <w:adjustRightInd w:val="0"/>
        <w:jc w:val="right"/>
        <w:outlineLvl w:val="0"/>
        <w:rPr>
          <w:sz w:val="24"/>
          <w:szCs w:val="24"/>
        </w:rPr>
      </w:pPr>
    </w:p>
    <w:p w:rsidR="00152D39" w:rsidRDefault="00152D39" w:rsidP="00152D39">
      <w:r>
        <w:t xml:space="preserve">             </w:t>
      </w:r>
    </w:p>
    <w:p w:rsidR="00152D39" w:rsidRDefault="00152D39" w:rsidP="00152D39"/>
    <w:p w:rsidR="00152D39" w:rsidRDefault="00152D39" w:rsidP="00152D39"/>
    <w:p w:rsidR="00152D39" w:rsidRDefault="00152D39" w:rsidP="00152D39"/>
    <w:p w:rsidR="00152D39" w:rsidRDefault="00152D39" w:rsidP="00152D39"/>
    <w:p w:rsidR="00152D39" w:rsidRDefault="00152D39" w:rsidP="00152D39"/>
    <w:p w:rsidR="00152D39" w:rsidRDefault="00152D39" w:rsidP="00152D39"/>
    <w:p w:rsidR="00152D39" w:rsidRDefault="00152D39" w:rsidP="00152D39"/>
    <w:p w:rsidR="00152D39" w:rsidRPr="00152D39" w:rsidRDefault="00152D39" w:rsidP="00152D39">
      <w:pPr>
        <w:rPr>
          <w:rFonts w:ascii="Times New Roman" w:hAnsi="Times New Roman"/>
        </w:rPr>
      </w:pPr>
      <w:r w:rsidRPr="00152D39">
        <w:rPr>
          <w:rFonts w:ascii="Times New Roman" w:hAnsi="Times New Roman"/>
        </w:rPr>
        <w:t xml:space="preserve">                                                                                       </w:t>
      </w:r>
    </w:p>
    <w:p w:rsidR="00152D39" w:rsidRPr="00152D39" w:rsidRDefault="00152D39" w:rsidP="00152D39">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sidRPr="00152D39">
        <w:rPr>
          <w:rFonts w:ascii="Times New Roman" w:hAnsi="Times New Roman"/>
          <w:sz w:val="16"/>
          <w:szCs w:val="16"/>
        </w:rPr>
        <w:t>Информационный б</w:t>
      </w:r>
      <w:r>
        <w:rPr>
          <w:rFonts w:ascii="Times New Roman" w:hAnsi="Times New Roman"/>
          <w:sz w:val="16"/>
          <w:szCs w:val="16"/>
        </w:rPr>
        <w:t>юллетень №  41</w:t>
      </w:r>
      <w:r w:rsidRPr="00152D39">
        <w:rPr>
          <w:rFonts w:ascii="Times New Roman" w:hAnsi="Times New Roman"/>
          <w:sz w:val="16"/>
          <w:szCs w:val="16"/>
        </w:rPr>
        <w:t>, 2013  Издатель: Администрация МО «</w:t>
      </w:r>
      <w:proofErr w:type="spellStart"/>
      <w:r w:rsidRPr="00152D39">
        <w:rPr>
          <w:rFonts w:ascii="Times New Roman" w:hAnsi="Times New Roman"/>
          <w:sz w:val="16"/>
          <w:szCs w:val="16"/>
        </w:rPr>
        <w:t>Пустозерский</w:t>
      </w:r>
      <w:proofErr w:type="spellEnd"/>
      <w:r w:rsidRPr="00152D39">
        <w:rPr>
          <w:rFonts w:ascii="Times New Roman" w:hAnsi="Times New Roman"/>
          <w:sz w:val="16"/>
          <w:szCs w:val="16"/>
        </w:rPr>
        <w:t xml:space="preserve"> сельсовет»  НАО и  Совет депутатов МО «</w:t>
      </w:r>
      <w:proofErr w:type="spellStart"/>
      <w:r w:rsidRPr="00152D39">
        <w:rPr>
          <w:rFonts w:ascii="Times New Roman" w:hAnsi="Times New Roman"/>
          <w:sz w:val="16"/>
          <w:szCs w:val="16"/>
        </w:rPr>
        <w:t>Пустозерский</w:t>
      </w:r>
      <w:proofErr w:type="spellEnd"/>
      <w:r w:rsidRPr="00152D39">
        <w:rPr>
          <w:rFonts w:ascii="Times New Roman" w:hAnsi="Times New Roman"/>
          <w:sz w:val="16"/>
          <w:szCs w:val="16"/>
        </w:rPr>
        <w:t xml:space="preserve"> сельсовет» НАО. Село  </w:t>
      </w:r>
      <w:proofErr w:type="spellStart"/>
      <w:r w:rsidRPr="00152D39">
        <w:rPr>
          <w:rFonts w:ascii="Times New Roman" w:hAnsi="Times New Roman"/>
          <w:sz w:val="16"/>
          <w:szCs w:val="16"/>
        </w:rPr>
        <w:t>Оксино</w:t>
      </w:r>
      <w:proofErr w:type="spellEnd"/>
      <w:r w:rsidRPr="00152D39">
        <w:rPr>
          <w:rFonts w:ascii="Times New Roman" w:hAnsi="Times New Roman"/>
          <w:sz w:val="16"/>
          <w:szCs w:val="16"/>
        </w:rPr>
        <w:t xml:space="preserve">, редактор </w:t>
      </w:r>
      <w:proofErr w:type="spellStart"/>
      <w:r w:rsidRPr="00152D39">
        <w:rPr>
          <w:rFonts w:ascii="Times New Roman" w:hAnsi="Times New Roman"/>
          <w:sz w:val="16"/>
          <w:szCs w:val="16"/>
        </w:rPr>
        <w:t>ИваниковаЛ.А.Тираж</w:t>
      </w:r>
      <w:proofErr w:type="spellEnd"/>
      <w:r w:rsidRPr="00152D39">
        <w:rPr>
          <w:rFonts w:ascii="Times New Roman" w:hAnsi="Times New Roman"/>
          <w:sz w:val="16"/>
          <w:szCs w:val="16"/>
        </w:rPr>
        <w:t xml:space="preserve"> 30  экз. Бесплатно. Отпечатан на принтере Администрации МО «</w:t>
      </w:r>
      <w:proofErr w:type="spellStart"/>
      <w:r w:rsidRPr="00152D39">
        <w:rPr>
          <w:rFonts w:ascii="Times New Roman" w:hAnsi="Times New Roman"/>
          <w:sz w:val="16"/>
          <w:szCs w:val="16"/>
        </w:rPr>
        <w:t>Пустозерский</w:t>
      </w:r>
      <w:proofErr w:type="spellEnd"/>
      <w:r w:rsidRPr="00152D39">
        <w:rPr>
          <w:rFonts w:ascii="Times New Roman" w:hAnsi="Times New Roman"/>
          <w:sz w:val="16"/>
          <w:szCs w:val="16"/>
        </w:rPr>
        <w:t xml:space="preserve"> сельсовет» НАО.</w:t>
      </w:r>
    </w:p>
    <w:p w:rsidR="002E57EE" w:rsidRDefault="002E57EE" w:rsidP="002E57EE">
      <w:pPr>
        <w:rPr>
          <w:sz w:val="20"/>
          <w:szCs w:val="20"/>
        </w:rPr>
      </w:pPr>
    </w:p>
    <w:p w:rsidR="002E57EE" w:rsidRPr="002E57EE" w:rsidRDefault="002E57EE" w:rsidP="002E57EE">
      <w:pPr>
        <w:rPr>
          <w:rFonts w:ascii="Times New Roman" w:hAnsi="Times New Roman"/>
          <w:sz w:val="16"/>
          <w:szCs w:val="16"/>
        </w:rPr>
      </w:pPr>
      <w:r w:rsidRPr="002E57EE">
        <w:rPr>
          <w:rFonts w:ascii="Times New Roman" w:hAnsi="Times New Roman"/>
          <w:sz w:val="16"/>
          <w:szCs w:val="16"/>
        </w:rPr>
        <w:t xml:space="preserve">                                                                                                                     </w:t>
      </w:r>
    </w:p>
    <w:p w:rsidR="002E57EE" w:rsidRPr="002E57EE" w:rsidRDefault="002E57EE" w:rsidP="002E57EE">
      <w:pPr>
        <w:rPr>
          <w:rFonts w:ascii="Times New Roman" w:hAnsi="Times New Roman"/>
          <w:sz w:val="16"/>
          <w:szCs w:val="16"/>
        </w:rPr>
      </w:pPr>
    </w:p>
    <w:p w:rsidR="002E57EE" w:rsidRPr="002E57EE" w:rsidRDefault="002E57EE" w:rsidP="002E57EE">
      <w:pPr>
        <w:rPr>
          <w:rFonts w:ascii="Times New Roman" w:hAnsi="Times New Roman"/>
          <w:sz w:val="16"/>
          <w:szCs w:val="16"/>
        </w:rPr>
      </w:pPr>
    </w:p>
    <w:p w:rsidR="002E57EE" w:rsidRPr="002E57EE" w:rsidRDefault="002E57EE" w:rsidP="002E57EE">
      <w:pPr>
        <w:rPr>
          <w:rFonts w:ascii="Times New Roman" w:hAnsi="Times New Roman"/>
          <w:sz w:val="16"/>
          <w:szCs w:val="16"/>
        </w:rPr>
      </w:pPr>
    </w:p>
    <w:p w:rsidR="002E57EE" w:rsidRPr="002E57EE" w:rsidRDefault="002E57EE" w:rsidP="002E57EE">
      <w:pPr>
        <w:rPr>
          <w:rFonts w:ascii="Times New Roman" w:hAnsi="Times New Roman"/>
          <w:sz w:val="16"/>
          <w:szCs w:val="16"/>
        </w:rPr>
      </w:pPr>
    </w:p>
    <w:p w:rsidR="009819F8" w:rsidRPr="002E57EE" w:rsidRDefault="009819F8">
      <w:pPr>
        <w:rPr>
          <w:rFonts w:ascii="Times New Roman" w:hAnsi="Times New Roman"/>
        </w:rPr>
      </w:pPr>
    </w:p>
    <w:sectPr w:rsidR="009819F8" w:rsidRPr="002E57EE" w:rsidSect="00D70C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60D"/>
    <w:multiLevelType w:val="hybridMultilevel"/>
    <w:tmpl w:val="9ACAE448"/>
    <w:lvl w:ilvl="0" w:tplc="0419000F">
      <w:start w:val="1"/>
      <w:numFmt w:val="decimal"/>
      <w:lvlText w:val="%1."/>
      <w:lvlJc w:val="left"/>
      <w:pPr>
        <w:ind w:left="1320" w:hanging="360"/>
      </w:pPr>
      <w:rPr>
        <w:rFonts w:cs="Times New Roman"/>
      </w:rPr>
    </w:lvl>
    <w:lvl w:ilvl="1" w:tplc="04190019">
      <w:start w:val="1"/>
      <w:numFmt w:val="lowerLetter"/>
      <w:lvlText w:val="%2."/>
      <w:lvlJc w:val="left"/>
      <w:pPr>
        <w:ind w:left="2040" w:hanging="360"/>
      </w:pPr>
      <w:rPr>
        <w:rFonts w:cs="Times New Roman"/>
      </w:rPr>
    </w:lvl>
    <w:lvl w:ilvl="2" w:tplc="0419001B">
      <w:start w:val="1"/>
      <w:numFmt w:val="lowerRoman"/>
      <w:lvlText w:val="%3."/>
      <w:lvlJc w:val="right"/>
      <w:pPr>
        <w:ind w:left="2760" w:hanging="180"/>
      </w:pPr>
      <w:rPr>
        <w:rFonts w:cs="Times New Roman"/>
      </w:rPr>
    </w:lvl>
    <w:lvl w:ilvl="3" w:tplc="0419000F">
      <w:start w:val="1"/>
      <w:numFmt w:val="decimal"/>
      <w:lvlText w:val="%4."/>
      <w:lvlJc w:val="left"/>
      <w:pPr>
        <w:ind w:left="3480" w:hanging="360"/>
      </w:pPr>
      <w:rPr>
        <w:rFonts w:cs="Times New Roman"/>
      </w:rPr>
    </w:lvl>
    <w:lvl w:ilvl="4" w:tplc="04190019">
      <w:start w:val="1"/>
      <w:numFmt w:val="lowerLetter"/>
      <w:lvlText w:val="%5."/>
      <w:lvlJc w:val="left"/>
      <w:pPr>
        <w:ind w:left="4200" w:hanging="360"/>
      </w:pPr>
      <w:rPr>
        <w:rFonts w:cs="Times New Roman"/>
      </w:rPr>
    </w:lvl>
    <w:lvl w:ilvl="5" w:tplc="0419001B">
      <w:start w:val="1"/>
      <w:numFmt w:val="lowerRoman"/>
      <w:lvlText w:val="%6."/>
      <w:lvlJc w:val="right"/>
      <w:pPr>
        <w:ind w:left="4920" w:hanging="180"/>
      </w:pPr>
      <w:rPr>
        <w:rFonts w:cs="Times New Roman"/>
      </w:rPr>
    </w:lvl>
    <w:lvl w:ilvl="6" w:tplc="0419000F">
      <w:start w:val="1"/>
      <w:numFmt w:val="decimal"/>
      <w:lvlText w:val="%7."/>
      <w:lvlJc w:val="left"/>
      <w:pPr>
        <w:ind w:left="5640" w:hanging="360"/>
      </w:pPr>
      <w:rPr>
        <w:rFonts w:cs="Times New Roman"/>
      </w:rPr>
    </w:lvl>
    <w:lvl w:ilvl="7" w:tplc="04190019">
      <w:start w:val="1"/>
      <w:numFmt w:val="lowerLetter"/>
      <w:lvlText w:val="%8."/>
      <w:lvlJc w:val="left"/>
      <w:pPr>
        <w:ind w:left="6360" w:hanging="360"/>
      </w:pPr>
      <w:rPr>
        <w:rFonts w:cs="Times New Roman"/>
      </w:rPr>
    </w:lvl>
    <w:lvl w:ilvl="8" w:tplc="0419001B">
      <w:start w:val="1"/>
      <w:numFmt w:val="lowerRoman"/>
      <w:lvlText w:val="%9."/>
      <w:lvlJc w:val="right"/>
      <w:pPr>
        <w:ind w:left="7080" w:hanging="180"/>
      </w:pPr>
      <w:rPr>
        <w:rFonts w:cs="Times New Roman"/>
      </w:rPr>
    </w:lvl>
  </w:abstractNum>
  <w:abstractNum w:abstractNumId="1">
    <w:nsid w:val="022445B5"/>
    <w:multiLevelType w:val="hybridMultilevel"/>
    <w:tmpl w:val="E6A25684"/>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2">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C1431B"/>
    <w:multiLevelType w:val="hybridMultilevel"/>
    <w:tmpl w:val="B6C2B3CA"/>
    <w:lvl w:ilvl="0" w:tplc="8998F7D2">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20F05C5E"/>
    <w:multiLevelType w:val="hybridMultilevel"/>
    <w:tmpl w:val="30323E02"/>
    <w:lvl w:ilvl="0" w:tplc="D4B8273A">
      <w:start w:val="45"/>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5">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BA4F14"/>
    <w:multiLevelType w:val="hybridMultilevel"/>
    <w:tmpl w:val="C97C2EE8"/>
    <w:lvl w:ilvl="0" w:tplc="1FE62C32">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381968E4"/>
    <w:multiLevelType w:val="hybridMultilevel"/>
    <w:tmpl w:val="2B8E2CBC"/>
    <w:lvl w:ilvl="0" w:tplc="CC845820">
      <w:start w:val="37"/>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8">
    <w:nsid w:val="3867029F"/>
    <w:multiLevelType w:val="hybridMultilevel"/>
    <w:tmpl w:val="5AC46CE0"/>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9">
    <w:nsid w:val="3A3132BA"/>
    <w:multiLevelType w:val="multilevel"/>
    <w:tmpl w:val="9524F286"/>
    <w:lvl w:ilvl="0">
      <w:start w:val="1"/>
      <w:numFmt w:val="decimal"/>
      <w:lvlText w:val="%1."/>
      <w:lvlJc w:val="left"/>
      <w:pPr>
        <w:tabs>
          <w:tab w:val="num" w:pos="678"/>
        </w:tabs>
        <w:ind w:left="678" w:hanging="360"/>
      </w:pPr>
      <w:rPr>
        <w:rFonts w:cs="Times New Roman" w:hint="default"/>
      </w:rPr>
    </w:lvl>
    <w:lvl w:ilvl="1">
      <w:start w:val="1"/>
      <w:numFmt w:val="decimal"/>
      <w:isLgl/>
      <w:lvlText w:val="%1.%2."/>
      <w:lvlJc w:val="left"/>
      <w:pPr>
        <w:ind w:left="813" w:hanging="495"/>
      </w:pPr>
      <w:rPr>
        <w:rFonts w:cs="Times New Roman" w:hint="default"/>
      </w:rPr>
    </w:lvl>
    <w:lvl w:ilvl="2">
      <w:start w:val="1"/>
      <w:numFmt w:val="decimal"/>
      <w:isLgl/>
      <w:lvlText w:val="%1.%2.%3."/>
      <w:lvlJc w:val="left"/>
      <w:pPr>
        <w:ind w:left="1038" w:hanging="720"/>
      </w:pPr>
      <w:rPr>
        <w:rFonts w:cs="Times New Roman" w:hint="default"/>
      </w:rPr>
    </w:lvl>
    <w:lvl w:ilvl="3">
      <w:start w:val="1"/>
      <w:numFmt w:val="decimal"/>
      <w:isLgl/>
      <w:lvlText w:val="%1.%2.%3.%4."/>
      <w:lvlJc w:val="left"/>
      <w:pPr>
        <w:ind w:left="1038" w:hanging="720"/>
      </w:pPr>
      <w:rPr>
        <w:rFonts w:cs="Times New Roman" w:hint="default"/>
      </w:rPr>
    </w:lvl>
    <w:lvl w:ilvl="4">
      <w:start w:val="1"/>
      <w:numFmt w:val="decimal"/>
      <w:isLgl/>
      <w:lvlText w:val="%1.%2.%3.%4.%5."/>
      <w:lvlJc w:val="left"/>
      <w:pPr>
        <w:ind w:left="1398" w:hanging="1080"/>
      </w:pPr>
      <w:rPr>
        <w:rFonts w:cs="Times New Roman" w:hint="default"/>
      </w:rPr>
    </w:lvl>
    <w:lvl w:ilvl="5">
      <w:start w:val="1"/>
      <w:numFmt w:val="decimal"/>
      <w:isLgl/>
      <w:lvlText w:val="%1.%2.%3.%4.%5.%6."/>
      <w:lvlJc w:val="left"/>
      <w:pPr>
        <w:ind w:left="1398" w:hanging="1080"/>
      </w:pPr>
      <w:rPr>
        <w:rFonts w:cs="Times New Roman" w:hint="default"/>
      </w:rPr>
    </w:lvl>
    <w:lvl w:ilvl="6">
      <w:start w:val="1"/>
      <w:numFmt w:val="decimal"/>
      <w:isLgl/>
      <w:lvlText w:val="%1.%2.%3.%4.%5.%6.%7."/>
      <w:lvlJc w:val="left"/>
      <w:pPr>
        <w:ind w:left="1758" w:hanging="1440"/>
      </w:pPr>
      <w:rPr>
        <w:rFonts w:cs="Times New Roman" w:hint="default"/>
      </w:rPr>
    </w:lvl>
    <w:lvl w:ilvl="7">
      <w:start w:val="1"/>
      <w:numFmt w:val="decimal"/>
      <w:isLgl/>
      <w:lvlText w:val="%1.%2.%3.%4.%5.%6.%7.%8."/>
      <w:lvlJc w:val="left"/>
      <w:pPr>
        <w:ind w:left="1758" w:hanging="1440"/>
      </w:pPr>
      <w:rPr>
        <w:rFonts w:cs="Times New Roman" w:hint="default"/>
      </w:rPr>
    </w:lvl>
    <w:lvl w:ilvl="8">
      <w:start w:val="1"/>
      <w:numFmt w:val="decimal"/>
      <w:isLgl/>
      <w:lvlText w:val="%1.%2.%3.%4.%5.%6.%7.%8.%9."/>
      <w:lvlJc w:val="left"/>
      <w:pPr>
        <w:ind w:left="1758" w:hanging="1440"/>
      </w:pPr>
      <w:rPr>
        <w:rFonts w:cs="Times New Roman" w:hint="default"/>
      </w:rPr>
    </w:lvl>
  </w:abstractNum>
  <w:abstractNum w:abstractNumId="10">
    <w:nsid w:val="3E493FCE"/>
    <w:multiLevelType w:val="hybridMultilevel"/>
    <w:tmpl w:val="676624EA"/>
    <w:lvl w:ilvl="0" w:tplc="934A11E2">
      <w:start w:val="36"/>
      <w:numFmt w:val="decimal"/>
      <w:lvlText w:val="%1."/>
      <w:lvlJc w:val="left"/>
      <w:pPr>
        <w:tabs>
          <w:tab w:val="num" w:pos="1240"/>
        </w:tabs>
        <w:ind w:left="1240" w:hanging="360"/>
      </w:pPr>
      <w:rPr>
        <w:rFonts w:cs="Times New Roman" w:hint="default"/>
      </w:rPr>
    </w:lvl>
    <w:lvl w:ilvl="1" w:tplc="04190019" w:tentative="1">
      <w:start w:val="1"/>
      <w:numFmt w:val="lowerLetter"/>
      <w:lvlText w:val="%2."/>
      <w:lvlJc w:val="left"/>
      <w:pPr>
        <w:tabs>
          <w:tab w:val="num" w:pos="1960"/>
        </w:tabs>
        <w:ind w:left="1960" w:hanging="360"/>
      </w:pPr>
      <w:rPr>
        <w:rFonts w:cs="Times New Roman"/>
      </w:rPr>
    </w:lvl>
    <w:lvl w:ilvl="2" w:tplc="0419001B" w:tentative="1">
      <w:start w:val="1"/>
      <w:numFmt w:val="lowerRoman"/>
      <w:lvlText w:val="%3."/>
      <w:lvlJc w:val="right"/>
      <w:pPr>
        <w:tabs>
          <w:tab w:val="num" w:pos="2680"/>
        </w:tabs>
        <w:ind w:left="2680" w:hanging="180"/>
      </w:pPr>
      <w:rPr>
        <w:rFonts w:cs="Times New Roman"/>
      </w:rPr>
    </w:lvl>
    <w:lvl w:ilvl="3" w:tplc="0419000F" w:tentative="1">
      <w:start w:val="1"/>
      <w:numFmt w:val="decimal"/>
      <w:lvlText w:val="%4."/>
      <w:lvlJc w:val="left"/>
      <w:pPr>
        <w:tabs>
          <w:tab w:val="num" w:pos="3400"/>
        </w:tabs>
        <w:ind w:left="3400" w:hanging="360"/>
      </w:pPr>
      <w:rPr>
        <w:rFonts w:cs="Times New Roman"/>
      </w:rPr>
    </w:lvl>
    <w:lvl w:ilvl="4" w:tplc="04190019" w:tentative="1">
      <w:start w:val="1"/>
      <w:numFmt w:val="lowerLetter"/>
      <w:lvlText w:val="%5."/>
      <w:lvlJc w:val="left"/>
      <w:pPr>
        <w:tabs>
          <w:tab w:val="num" w:pos="4120"/>
        </w:tabs>
        <w:ind w:left="4120" w:hanging="360"/>
      </w:pPr>
      <w:rPr>
        <w:rFonts w:cs="Times New Roman"/>
      </w:rPr>
    </w:lvl>
    <w:lvl w:ilvl="5" w:tplc="0419001B" w:tentative="1">
      <w:start w:val="1"/>
      <w:numFmt w:val="lowerRoman"/>
      <w:lvlText w:val="%6."/>
      <w:lvlJc w:val="right"/>
      <w:pPr>
        <w:tabs>
          <w:tab w:val="num" w:pos="4840"/>
        </w:tabs>
        <w:ind w:left="4840" w:hanging="180"/>
      </w:pPr>
      <w:rPr>
        <w:rFonts w:cs="Times New Roman"/>
      </w:rPr>
    </w:lvl>
    <w:lvl w:ilvl="6" w:tplc="0419000F" w:tentative="1">
      <w:start w:val="1"/>
      <w:numFmt w:val="decimal"/>
      <w:lvlText w:val="%7."/>
      <w:lvlJc w:val="left"/>
      <w:pPr>
        <w:tabs>
          <w:tab w:val="num" w:pos="5560"/>
        </w:tabs>
        <w:ind w:left="5560" w:hanging="360"/>
      </w:pPr>
      <w:rPr>
        <w:rFonts w:cs="Times New Roman"/>
      </w:rPr>
    </w:lvl>
    <w:lvl w:ilvl="7" w:tplc="04190019" w:tentative="1">
      <w:start w:val="1"/>
      <w:numFmt w:val="lowerLetter"/>
      <w:lvlText w:val="%8."/>
      <w:lvlJc w:val="left"/>
      <w:pPr>
        <w:tabs>
          <w:tab w:val="num" w:pos="6280"/>
        </w:tabs>
        <w:ind w:left="6280" w:hanging="360"/>
      </w:pPr>
      <w:rPr>
        <w:rFonts w:cs="Times New Roman"/>
      </w:rPr>
    </w:lvl>
    <w:lvl w:ilvl="8" w:tplc="0419001B" w:tentative="1">
      <w:start w:val="1"/>
      <w:numFmt w:val="lowerRoman"/>
      <w:lvlText w:val="%9."/>
      <w:lvlJc w:val="right"/>
      <w:pPr>
        <w:tabs>
          <w:tab w:val="num" w:pos="7000"/>
        </w:tabs>
        <w:ind w:left="7000" w:hanging="180"/>
      </w:pPr>
      <w:rPr>
        <w:rFonts w:cs="Times New Roman"/>
      </w:rPr>
    </w:lvl>
  </w:abstractNum>
  <w:abstractNum w:abstractNumId="11">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3D871A5"/>
    <w:multiLevelType w:val="hybridMultilevel"/>
    <w:tmpl w:val="1F8EDC80"/>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13">
    <w:nsid w:val="456E466A"/>
    <w:multiLevelType w:val="hybridMultilevel"/>
    <w:tmpl w:val="E3F252C4"/>
    <w:lvl w:ilvl="0" w:tplc="39D067E2">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48301085"/>
    <w:multiLevelType w:val="hybridMultilevel"/>
    <w:tmpl w:val="C1B82BA0"/>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15">
    <w:nsid w:val="48837D2F"/>
    <w:multiLevelType w:val="multilevel"/>
    <w:tmpl w:val="84B0B6B8"/>
    <w:lvl w:ilvl="0">
      <w:start w:val="1"/>
      <w:numFmt w:val="upperRoman"/>
      <w:lvlText w:val="%1."/>
      <w:lvlJc w:val="left"/>
      <w:pPr>
        <w:ind w:left="1080" w:hanging="72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6FC4ADF"/>
    <w:multiLevelType w:val="hybridMultilevel"/>
    <w:tmpl w:val="42B6B310"/>
    <w:lvl w:ilvl="0" w:tplc="B4D84E9C">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5A99733C"/>
    <w:multiLevelType w:val="hybridMultilevel"/>
    <w:tmpl w:val="0EEA702C"/>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19">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C7F1A17"/>
    <w:multiLevelType w:val="hybridMultilevel"/>
    <w:tmpl w:val="4882333C"/>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21">
    <w:nsid w:val="6C820EF9"/>
    <w:multiLevelType w:val="hybridMultilevel"/>
    <w:tmpl w:val="4C525180"/>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22">
    <w:nsid w:val="6C8B6C62"/>
    <w:multiLevelType w:val="hybridMultilevel"/>
    <w:tmpl w:val="59AEC0D6"/>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23">
    <w:nsid w:val="6F99173B"/>
    <w:multiLevelType w:val="hybridMultilevel"/>
    <w:tmpl w:val="D304D3DE"/>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24">
    <w:nsid w:val="70681451"/>
    <w:multiLevelType w:val="singleLevel"/>
    <w:tmpl w:val="2AF8DCD4"/>
    <w:lvl w:ilvl="0">
      <w:start w:val="34"/>
      <w:numFmt w:val="decimal"/>
      <w:lvlText w:val="%1."/>
      <w:legacy w:legacy="1" w:legacySpace="0" w:legacyIndent="403"/>
      <w:lvlJc w:val="left"/>
      <w:rPr>
        <w:rFonts w:ascii="Times New Roman" w:hAnsi="Times New Roman" w:cs="Times New Roman" w:hint="default"/>
      </w:rPr>
    </w:lvl>
  </w:abstractNum>
  <w:abstractNum w:abstractNumId="25">
    <w:nsid w:val="71BA32EC"/>
    <w:multiLevelType w:val="hybridMultilevel"/>
    <w:tmpl w:val="D3E0EC2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6753929"/>
    <w:multiLevelType w:val="hybridMultilevel"/>
    <w:tmpl w:val="7F9E4B5E"/>
    <w:lvl w:ilvl="0" w:tplc="025AAF74">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8"/>
  </w:num>
  <w:num w:numId="3">
    <w:abstractNumId w:val="19"/>
  </w:num>
  <w:num w:numId="4">
    <w:abstractNumId w:val="11"/>
  </w:num>
  <w:num w:numId="5">
    <w:abstractNumId w:val="5"/>
  </w:num>
  <w:num w:numId="6">
    <w:abstractNumId w:val="2"/>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5"/>
  </w:num>
  <w:num w:numId="10">
    <w:abstractNumId w:val="9"/>
  </w:num>
  <w:num w:numId="11">
    <w:abstractNumId w:val="15"/>
  </w:num>
  <w:num w:numId="12">
    <w:abstractNumId w:val="13"/>
  </w:num>
  <w:num w:numId="13">
    <w:abstractNumId w:val="3"/>
  </w:num>
  <w:num w:numId="14">
    <w:abstractNumId w:val="17"/>
  </w:num>
  <w:num w:numId="15">
    <w:abstractNumId w:val="6"/>
  </w:num>
  <w:num w:numId="16">
    <w:abstractNumId w:val="27"/>
  </w:num>
  <w:num w:numId="17">
    <w:abstractNumId w:val="0"/>
  </w:num>
  <w:num w:numId="18">
    <w:abstractNumId w:val="12"/>
  </w:num>
  <w:num w:numId="19">
    <w:abstractNumId w:val="1"/>
  </w:num>
  <w:num w:numId="20">
    <w:abstractNumId w:val="20"/>
  </w:num>
  <w:num w:numId="21">
    <w:abstractNumId w:val="18"/>
  </w:num>
  <w:num w:numId="22">
    <w:abstractNumId w:val="22"/>
  </w:num>
  <w:num w:numId="23">
    <w:abstractNumId w:val="21"/>
  </w:num>
  <w:num w:numId="24">
    <w:abstractNumId w:val="23"/>
  </w:num>
  <w:num w:numId="25">
    <w:abstractNumId w:val="8"/>
  </w:num>
  <w:num w:numId="26">
    <w:abstractNumId w:val="14"/>
  </w:num>
  <w:num w:numId="27">
    <w:abstractNumId w:val="10"/>
  </w:num>
  <w:num w:numId="28">
    <w:abstractNumId w:val="7"/>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19F8"/>
    <w:rsid w:val="00152D39"/>
    <w:rsid w:val="001B57B6"/>
    <w:rsid w:val="0025569E"/>
    <w:rsid w:val="002E57EE"/>
    <w:rsid w:val="004157F8"/>
    <w:rsid w:val="00503B12"/>
    <w:rsid w:val="00550CAF"/>
    <w:rsid w:val="0081643F"/>
    <w:rsid w:val="008C03C7"/>
    <w:rsid w:val="008F6BCA"/>
    <w:rsid w:val="009819F8"/>
    <w:rsid w:val="009A1478"/>
    <w:rsid w:val="009A5946"/>
    <w:rsid w:val="00A56049"/>
    <w:rsid w:val="00C93293"/>
    <w:rsid w:val="00D1079A"/>
    <w:rsid w:val="00D17F96"/>
    <w:rsid w:val="00D312DC"/>
    <w:rsid w:val="00D437DF"/>
    <w:rsid w:val="00D70C7E"/>
    <w:rsid w:val="00DE2EE1"/>
    <w:rsid w:val="00EF4B0F"/>
    <w:rsid w:val="00F74A19"/>
    <w:rsid w:val="00FA1B61"/>
    <w:rsid w:val="00FC4802"/>
    <w:rsid w:val="00FF60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9F8"/>
    <w:rPr>
      <w:rFonts w:ascii="Calibri" w:eastAsia="Calibri" w:hAnsi="Calibri" w:cs="Times New Roman"/>
    </w:rPr>
  </w:style>
  <w:style w:type="paragraph" w:styleId="1">
    <w:name w:val="heading 1"/>
    <w:basedOn w:val="a"/>
    <w:next w:val="a"/>
    <w:link w:val="10"/>
    <w:uiPriority w:val="99"/>
    <w:qFormat/>
    <w:rsid w:val="00D437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D437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EF4B0F"/>
    <w:pPr>
      <w:keepNext/>
      <w:spacing w:after="0" w:line="240" w:lineRule="auto"/>
      <w:jc w:val="center"/>
      <w:outlineLvl w:val="2"/>
    </w:pPr>
    <w:rPr>
      <w:rFonts w:ascii="Times New Roman" w:eastAsia="Times New Roman" w:hAnsi="Times New Roman"/>
      <w:b/>
      <w:bCs/>
      <w:sz w:val="28"/>
      <w:szCs w:val="24"/>
      <w:lang w:eastAsia="ru-RU"/>
    </w:rPr>
  </w:style>
  <w:style w:type="paragraph" w:styleId="8">
    <w:name w:val="heading 8"/>
    <w:basedOn w:val="a"/>
    <w:next w:val="a"/>
    <w:link w:val="80"/>
    <w:uiPriority w:val="99"/>
    <w:qFormat/>
    <w:rsid w:val="00D437DF"/>
    <w:pPr>
      <w:spacing w:before="240" w:after="60"/>
      <w:outlineLvl w:val="7"/>
    </w:pPr>
    <w:rPr>
      <w:rFonts w:cs="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819F8"/>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9819F8"/>
    <w:rPr>
      <w:rFonts w:ascii="Times New Roman" w:eastAsia="Times New Roman" w:hAnsi="Times New Roman" w:cs="Times New Roman"/>
      <w:color w:val="000000"/>
      <w:sz w:val="24"/>
      <w:szCs w:val="24"/>
      <w:lang w:eastAsia="ru-RU"/>
    </w:rPr>
  </w:style>
  <w:style w:type="paragraph" w:styleId="a5">
    <w:name w:val="Title"/>
    <w:basedOn w:val="a"/>
    <w:link w:val="a6"/>
    <w:qFormat/>
    <w:rsid w:val="009819F8"/>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9819F8"/>
    <w:rPr>
      <w:rFonts w:ascii="Times New Roman" w:eastAsia="Times New Roman" w:hAnsi="Times New Roman" w:cs="Times New Roman"/>
      <w:b/>
      <w:bCs/>
      <w:sz w:val="28"/>
      <w:szCs w:val="20"/>
      <w:lang w:eastAsia="ru-RU"/>
    </w:rPr>
  </w:style>
  <w:style w:type="paragraph" w:styleId="a7">
    <w:name w:val="No Spacing"/>
    <w:uiPriority w:val="1"/>
    <w:qFormat/>
    <w:rsid w:val="009819F8"/>
    <w:pPr>
      <w:spacing w:after="0" w:line="240" w:lineRule="auto"/>
    </w:pPr>
    <w:rPr>
      <w:rFonts w:ascii="Calibri" w:eastAsia="Calibri" w:hAnsi="Calibri" w:cs="Times New Roman"/>
    </w:rPr>
  </w:style>
  <w:style w:type="paragraph" w:customStyle="1" w:styleId="ConsPlusNormal">
    <w:name w:val="ConsPlusNormal"/>
    <w:rsid w:val="00981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9819F8"/>
    <w:pPr>
      <w:widowControl w:val="0"/>
      <w:snapToGrid w:val="0"/>
      <w:spacing w:after="0" w:line="240" w:lineRule="auto"/>
      <w:ind w:right="19772"/>
    </w:pPr>
    <w:rPr>
      <w:rFonts w:ascii="Arial" w:eastAsia="Times New Roman" w:hAnsi="Arial" w:cs="Times New Roman"/>
      <w:b/>
      <w:sz w:val="16"/>
      <w:szCs w:val="20"/>
      <w:lang w:eastAsia="ru-RU"/>
    </w:rPr>
  </w:style>
  <w:style w:type="character" w:customStyle="1" w:styleId="hl41">
    <w:name w:val="hl41"/>
    <w:basedOn w:val="a0"/>
    <w:rsid w:val="009819F8"/>
    <w:rPr>
      <w:b/>
      <w:bCs/>
      <w:sz w:val="20"/>
      <w:szCs w:val="20"/>
    </w:rPr>
  </w:style>
  <w:style w:type="paragraph" w:styleId="a8">
    <w:name w:val="Normal (Web)"/>
    <w:basedOn w:val="a"/>
    <w:rsid w:val="009819F8"/>
    <w:pPr>
      <w:spacing w:before="100" w:after="100" w:line="240" w:lineRule="auto"/>
    </w:pPr>
    <w:rPr>
      <w:rFonts w:ascii="Arial Unicode MS" w:eastAsia="Arial Unicode MS" w:hAnsi="Arial Unicode MS"/>
      <w:sz w:val="24"/>
      <w:szCs w:val="24"/>
    </w:rPr>
  </w:style>
  <w:style w:type="table" w:styleId="a9">
    <w:name w:val="Table Grid"/>
    <w:basedOn w:val="a1"/>
    <w:uiPriority w:val="99"/>
    <w:rsid w:val="009819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EF4B0F"/>
    <w:rPr>
      <w:rFonts w:ascii="Times New Roman" w:eastAsia="Times New Roman" w:hAnsi="Times New Roman" w:cs="Times New Roman"/>
      <w:b/>
      <w:bCs/>
      <w:sz w:val="28"/>
      <w:szCs w:val="24"/>
      <w:lang w:eastAsia="ru-RU"/>
    </w:rPr>
  </w:style>
  <w:style w:type="paragraph" w:customStyle="1" w:styleId="ConsPlusTitle">
    <w:name w:val="ConsPlusTitle"/>
    <w:uiPriority w:val="99"/>
    <w:rsid w:val="00EF4B0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a">
    <w:name w:val="Прижатый влево"/>
    <w:basedOn w:val="a"/>
    <w:next w:val="a"/>
    <w:uiPriority w:val="99"/>
    <w:rsid w:val="002E57EE"/>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b">
    <w:name w:val="Знак Знак Знак Знак Знак Знак Знак Знак Знак Знак Знак Знак Знак Знак Знак Знак Знак Знак Знак Знак Знак Знак"/>
    <w:basedOn w:val="a"/>
    <w:rsid w:val="002E57EE"/>
    <w:pPr>
      <w:spacing w:after="160" w:line="240" w:lineRule="exact"/>
      <w:jc w:val="both"/>
    </w:pPr>
    <w:rPr>
      <w:rFonts w:ascii="Verdana" w:eastAsia="Times New Roman" w:hAnsi="Verdana" w:cs="Arial"/>
      <w:sz w:val="20"/>
      <w:szCs w:val="20"/>
      <w:lang w:val="en-US"/>
    </w:rPr>
  </w:style>
  <w:style w:type="character" w:customStyle="1" w:styleId="ac">
    <w:name w:val="Гипертекстовая ссылка"/>
    <w:basedOn w:val="a0"/>
    <w:uiPriority w:val="99"/>
    <w:rsid w:val="002E57EE"/>
    <w:rPr>
      <w:color w:val="106BBE"/>
    </w:rPr>
  </w:style>
  <w:style w:type="character" w:customStyle="1" w:styleId="FontStyle21">
    <w:name w:val="Font Style21"/>
    <w:basedOn w:val="a0"/>
    <w:rsid w:val="002E57EE"/>
    <w:rPr>
      <w:rFonts w:ascii="Times New Roman" w:hAnsi="Times New Roman" w:cs="Times New Roman" w:hint="default"/>
      <w:b/>
      <w:bCs/>
      <w:sz w:val="26"/>
      <w:szCs w:val="26"/>
    </w:rPr>
  </w:style>
  <w:style w:type="character" w:customStyle="1" w:styleId="FontStyle17">
    <w:name w:val="Font Style17"/>
    <w:basedOn w:val="a0"/>
    <w:rsid w:val="002E57EE"/>
    <w:rPr>
      <w:rFonts w:ascii="Times New Roman" w:hAnsi="Times New Roman" w:cs="Times New Roman" w:hint="default"/>
      <w:sz w:val="24"/>
      <w:szCs w:val="24"/>
    </w:rPr>
  </w:style>
  <w:style w:type="character" w:customStyle="1" w:styleId="FontStyle18">
    <w:name w:val="Font Style18"/>
    <w:basedOn w:val="a0"/>
    <w:rsid w:val="002E57EE"/>
    <w:rPr>
      <w:rFonts w:ascii="Times New Roman" w:hAnsi="Times New Roman" w:cs="Times New Roman" w:hint="default"/>
      <w:b/>
      <w:bCs/>
      <w:sz w:val="22"/>
      <w:szCs w:val="22"/>
    </w:rPr>
  </w:style>
  <w:style w:type="paragraph" w:customStyle="1" w:styleId="Style3">
    <w:name w:val="Style3"/>
    <w:basedOn w:val="a"/>
    <w:rsid w:val="002E57EE"/>
    <w:pPr>
      <w:widowControl w:val="0"/>
      <w:autoSpaceDE w:val="0"/>
      <w:autoSpaceDN w:val="0"/>
      <w:adjustRightInd w:val="0"/>
      <w:spacing w:after="0" w:line="296" w:lineRule="exact"/>
      <w:jc w:val="center"/>
    </w:pPr>
    <w:rPr>
      <w:rFonts w:ascii="Times New Roman" w:eastAsia="Times New Roman" w:hAnsi="Times New Roman"/>
      <w:sz w:val="24"/>
      <w:szCs w:val="24"/>
      <w:lang w:eastAsia="ru-RU"/>
    </w:rPr>
  </w:style>
  <w:style w:type="paragraph" w:customStyle="1" w:styleId="Style10">
    <w:name w:val="Style10"/>
    <w:basedOn w:val="a"/>
    <w:rsid w:val="002E57EE"/>
    <w:pPr>
      <w:widowControl w:val="0"/>
      <w:autoSpaceDE w:val="0"/>
      <w:autoSpaceDN w:val="0"/>
      <w:adjustRightInd w:val="0"/>
      <w:spacing w:after="0" w:line="222" w:lineRule="exact"/>
      <w:jc w:val="right"/>
    </w:pPr>
    <w:rPr>
      <w:rFonts w:ascii="Times New Roman" w:eastAsia="Times New Roman" w:hAnsi="Times New Roman"/>
      <w:sz w:val="24"/>
      <w:szCs w:val="24"/>
      <w:lang w:eastAsia="ru-RU"/>
    </w:rPr>
  </w:style>
  <w:style w:type="paragraph" w:customStyle="1" w:styleId="Style12">
    <w:name w:val="Style12"/>
    <w:basedOn w:val="a"/>
    <w:rsid w:val="002E57EE"/>
    <w:pPr>
      <w:widowControl w:val="0"/>
      <w:autoSpaceDE w:val="0"/>
      <w:autoSpaceDN w:val="0"/>
      <w:adjustRightInd w:val="0"/>
      <w:spacing w:after="0" w:line="211" w:lineRule="exact"/>
    </w:pPr>
    <w:rPr>
      <w:rFonts w:ascii="Times New Roman" w:eastAsia="Times New Roman" w:hAnsi="Times New Roman"/>
      <w:sz w:val="24"/>
      <w:szCs w:val="24"/>
      <w:lang w:eastAsia="ru-RU"/>
    </w:rPr>
  </w:style>
  <w:style w:type="paragraph" w:customStyle="1" w:styleId="Style13">
    <w:name w:val="Style13"/>
    <w:basedOn w:val="a"/>
    <w:rsid w:val="002E57E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rsid w:val="002E57EE"/>
    <w:pPr>
      <w:widowControl w:val="0"/>
      <w:autoSpaceDE w:val="0"/>
      <w:autoSpaceDN w:val="0"/>
      <w:adjustRightInd w:val="0"/>
      <w:spacing w:after="0" w:line="202" w:lineRule="exact"/>
      <w:jc w:val="center"/>
    </w:pPr>
    <w:rPr>
      <w:rFonts w:ascii="Times New Roman" w:eastAsia="Times New Roman" w:hAnsi="Times New Roman"/>
      <w:sz w:val="24"/>
      <w:szCs w:val="24"/>
      <w:lang w:eastAsia="ru-RU"/>
    </w:rPr>
  </w:style>
  <w:style w:type="character" w:customStyle="1" w:styleId="FontStyle20">
    <w:name w:val="Font Style20"/>
    <w:basedOn w:val="a0"/>
    <w:rsid w:val="002E57EE"/>
    <w:rPr>
      <w:rFonts w:ascii="Times New Roman" w:hAnsi="Times New Roman" w:cs="Times New Roman" w:hint="default"/>
      <w:b/>
      <w:bCs/>
      <w:sz w:val="18"/>
      <w:szCs w:val="18"/>
    </w:rPr>
  </w:style>
  <w:style w:type="paragraph" w:customStyle="1" w:styleId="ConsPlusNonformat">
    <w:name w:val="ConsPlusNonformat"/>
    <w:rsid w:val="002E57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5">
    <w:name w:val="Style15"/>
    <w:basedOn w:val="a"/>
    <w:rsid w:val="002E57E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rsid w:val="002E57EE"/>
    <w:rPr>
      <w:rFonts w:ascii="Times New Roman" w:hAnsi="Times New Roman" w:cs="Times New Roman" w:hint="default"/>
      <w:b/>
      <w:bCs/>
      <w:sz w:val="16"/>
      <w:szCs w:val="16"/>
    </w:rPr>
  </w:style>
  <w:style w:type="character" w:customStyle="1" w:styleId="10">
    <w:name w:val="Заголовок 1 Знак"/>
    <w:basedOn w:val="a0"/>
    <w:link w:val="1"/>
    <w:uiPriority w:val="99"/>
    <w:rsid w:val="00D437D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D437DF"/>
    <w:rPr>
      <w:rFonts w:asciiTheme="majorHAnsi" w:eastAsiaTheme="majorEastAsia" w:hAnsiTheme="majorHAnsi" w:cstheme="majorBidi"/>
      <w:b/>
      <w:bCs/>
      <w:color w:val="4F81BD" w:themeColor="accent1"/>
      <w:sz w:val="26"/>
      <w:szCs w:val="26"/>
    </w:rPr>
  </w:style>
  <w:style w:type="character" w:customStyle="1" w:styleId="80">
    <w:name w:val="Заголовок 8 Знак"/>
    <w:basedOn w:val="a0"/>
    <w:link w:val="8"/>
    <w:uiPriority w:val="99"/>
    <w:rsid w:val="00D437DF"/>
    <w:rPr>
      <w:rFonts w:ascii="Calibri" w:eastAsia="Calibri" w:hAnsi="Calibri" w:cs="Calibri"/>
      <w:i/>
      <w:iCs/>
      <w:sz w:val="24"/>
      <w:szCs w:val="24"/>
    </w:rPr>
  </w:style>
  <w:style w:type="paragraph" w:customStyle="1" w:styleId="ConsPlusCell">
    <w:name w:val="ConsPlusCell"/>
    <w:uiPriority w:val="99"/>
    <w:rsid w:val="00D437DF"/>
    <w:pPr>
      <w:autoSpaceDE w:val="0"/>
      <w:autoSpaceDN w:val="0"/>
      <w:adjustRightInd w:val="0"/>
      <w:spacing w:after="0" w:line="240" w:lineRule="auto"/>
    </w:pPr>
    <w:rPr>
      <w:rFonts w:ascii="Arial" w:eastAsia="Calibri" w:hAnsi="Arial" w:cs="Arial"/>
      <w:sz w:val="20"/>
      <w:szCs w:val="20"/>
    </w:rPr>
  </w:style>
  <w:style w:type="paragraph" w:customStyle="1" w:styleId="Postan">
    <w:name w:val="Postan"/>
    <w:basedOn w:val="a"/>
    <w:uiPriority w:val="99"/>
    <w:rsid w:val="00D437DF"/>
    <w:pPr>
      <w:spacing w:after="0" w:line="240" w:lineRule="auto"/>
      <w:jc w:val="center"/>
    </w:pPr>
    <w:rPr>
      <w:rFonts w:ascii="Times New Roman" w:eastAsia="Times New Roman" w:hAnsi="Times New Roman"/>
      <w:sz w:val="28"/>
      <w:szCs w:val="28"/>
      <w:lang w:eastAsia="ru-RU"/>
    </w:rPr>
  </w:style>
  <w:style w:type="paragraph" w:styleId="21">
    <w:name w:val="Body Text 2"/>
    <w:basedOn w:val="a"/>
    <w:link w:val="22"/>
    <w:uiPriority w:val="99"/>
    <w:rsid w:val="00D437DF"/>
    <w:pPr>
      <w:spacing w:after="0" w:line="240" w:lineRule="auto"/>
      <w:jc w:val="both"/>
    </w:pPr>
    <w:rPr>
      <w:rFonts w:ascii="Times New Roman" w:eastAsia="Times New Roman" w:hAnsi="Times New Roman"/>
      <w:sz w:val="24"/>
      <w:szCs w:val="24"/>
      <w:lang w:eastAsia="ru-RU"/>
    </w:rPr>
  </w:style>
  <w:style w:type="character" w:customStyle="1" w:styleId="22">
    <w:name w:val="Основной текст 2 Знак"/>
    <w:basedOn w:val="a0"/>
    <w:link w:val="21"/>
    <w:uiPriority w:val="99"/>
    <w:rsid w:val="00D437DF"/>
    <w:rPr>
      <w:rFonts w:ascii="Times New Roman" w:eastAsia="Times New Roman" w:hAnsi="Times New Roman" w:cs="Times New Roman"/>
      <w:sz w:val="24"/>
      <w:szCs w:val="24"/>
      <w:lang w:eastAsia="ru-RU"/>
    </w:rPr>
  </w:style>
  <w:style w:type="paragraph" w:styleId="ad">
    <w:name w:val="footer"/>
    <w:basedOn w:val="a"/>
    <w:link w:val="ae"/>
    <w:uiPriority w:val="99"/>
    <w:rsid w:val="00D437DF"/>
    <w:pPr>
      <w:tabs>
        <w:tab w:val="center" w:pos="4677"/>
        <w:tab w:val="right" w:pos="9355"/>
      </w:tabs>
    </w:pPr>
    <w:rPr>
      <w:rFonts w:cs="Calibri"/>
    </w:rPr>
  </w:style>
  <w:style w:type="character" w:customStyle="1" w:styleId="ae">
    <w:name w:val="Нижний колонтитул Знак"/>
    <w:basedOn w:val="a0"/>
    <w:link w:val="ad"/>
    <w:uiPriority w:val="99"/>
    <w:rsid w:val="00D437DF"/>
    <w:rPr>
      <w:rFonts w:ascii="Calibri" w:eastAsia="Calibri" w:hAnsi="Calibri" w:cs="Calibri"/>
    </w:rPr>
  </w:style>
  <w:style w:type="character" w:styleId="af">
    <w:name w:val="page number"/>
    <w:basedOn w:val="a0"/>
    <w:uiPriority w:val="99"/>
    <w:rsid w:val="00D437DF"/>
    <w:rPr>
      <w:rFonts w:cs="Times New Roman"/>
    </w:rPr>
  </w:style>
  <w:style w:type="paragraph" w:styleId="af0">
    <w:name w:val="footnote text"/>
    <w:basedOn w:val="a"/>
    <w:link w:val="af1"/>
    <w:uiPriority w:val="99"/>
    <w:semiHidden/>
    <w:rsid w:val="00D437DF"/>
    <w:rPr>
      <w:rFonts w:cs="Calibri"/>
      <w:sz w:val="20"/>
      <w:szCs w:val="20"/>
    </w:rPr>
  </w:style>
  <w:style w:type="character" w:customStyle="1" w:styleId="af1">
    <w:name w:val="Текст сноски Знак"/>
    <w:basedOn w:val="a0"/>
    <w:link w:val="af0"/>
    <w:uiPriority w:val="99"/>
    <w:semiHidden/>
    <w:rsid w:val="00D437DF"/>
    <w:rPr>
      <w:rFonts w:ascii="Calibri" w:eastAsia="Calibri" w:hAnsi="Calibri" w:cs="Calibri"/>
      <w:sz w:val="20"/>
      <w:szCs w:val="20"/>
    </w:rPr>
  </w:style>
  <w:style w:type="character" w:styleId="af2">
    <w:name w:val="footnote reference"/>
    <w:basedOn w:val="a0"/>
    <w:uiPriority w:val="99"/>
    <w:semiHidden/>
    <w:rsid w:val="00D437DF"/>
    <w:rPr>
      <w:rFonts w:cs="Times New Roman"/>
      <w:vertAlign w:val="superscript"/>
    </w:rPr>
  </w:style>
  <w:style w:type="paragraph" w:styleId="af3">
    <w:name w:val="header"/>
    <w:basedOn w:val="a"/>
    <w:link w:val="af4"/>
    <w:uiPriority w:val="99"/>
    <w:rsid w:val="00D437DF"/>
    <w:pPr>
      <w:tabs>
        <w:tab w:val="center" w:pos="4677"/>
        <w:tab w:val="right" w:pos="9355"/>
      </w:tabs>
      <w:spacing w:after="0" w:line="240" w:lineRule="auto"/>
    </w:pPr>
    <w:rPr>
      <w:rFonts w:cs="Calibri"/>
    </w:rPr>
  </w:style>
  <w:style w:type="character" w:customStyle="1" w:styleId="af4">
    <w:name w:val="Верхний колонтитул Знак"/>
    <w:basedOn w:val="a0"/>
    <w:link w:val="af3"/>
    <w:uiPriority w:val="99"/>
    <w:rsid w:val="00D437DF"/>
    <w:rPr>
      <w:rFonts w:ascii="Calibri" w:eastAsia="Calibri" w:hAnsi="Calibri" w:cs="Calibri"/>
    </w:rPr>
  </w:style>
  <w:style w:type="paragraph" w:styleId="af5">
    <w:name w:val="List Paragraph"/>
    <w:basedOn w:val="a"/>
    <w:uiPriority w:val="99"/>
    <w:qFormat/>
    <w:rsid w:val="00D437DF"/>
    <w:pPr>
      <w:ind w:left="720"/>
    </w:pPr>
    <w:rPr>
      <w:rFonts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22</Pages>
  <Words>15564</Words>
  <Characters>88716</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2014-02-19T13:20:00Z</cp:lastPrinted>
  <dcterms:created xsi:type="dcterms:W3CDTF">2014-02-17T11:47:00Z</dcterms:created>
  <dcterms:modified xsi:type="dcterms:W3CDTF">2014-02-20T07:31:00Z</dcterms:modified>
</cp:coreProperties>
</file>