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6E" w:rsidRPr="00F76611" w:rsidRDefault="0012016E" w:rsidP="0012016E">
      <w:pPr>
        <w:pStyle w:val="a8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12016E" w:rsidRPr="00F76611" w:rsidRDefault="0012016E" w:rsidP="0012016E">
      <w:pPr>
        <w:pStyle w:val="a8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12016E" w:rsidRPr="00F76611" w:rsidRDefault="0012016E" w:rsidP="0012016E">
      <w:pPr>
        <w:pStyle w:val="a8"/>
        <w:jc w:val="center"/>
        <w:rPr>
          <w:sz w:val="20"/>
          <w:szCs w:val="20"/>
        </w:rPr>
      </w:pPr>
    </w:p>
    <w:p w:rsidR="0012016E" w:rsidRDefault="0012016E" w:rsidP="0012016E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12016E" w:rsidRDefault="00251FBF" w:rsidP="0012016E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90.75pt;margin-top:11.25pt;width:82.15pt;height:82.15pt;z-index:251660288">
            <v:textbox style="mso-next-textbox:#_x0000_s1026">
              <w:txbxContent>
                <w:p w:rsidR="0012016E" w:rsidRPr="00B72526" w:rsidRDefault="0012016E" w:rsidP="0012016E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1</w:t>
                  </w:r>
                </w:p>
                <w:p w:rsidR="0012016E" w:rsidRPr="00B72526" w:rsidRDefault="0012016E" w:rsidP="0012016E">
                  <w:pPr>
                    <w:pStyle w:val="aa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10</w:t>
                  </w:r>
                </w:p>
                <w:p w:rsidR="0012016E" w:rsidRPr="00B72526" w:rsidRDefault="0012016E" w:rsidP="0012016E">
                  <w:pPr>
                    <w:pStyle w:val="aa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февраля</w:t>
                  </w:r>
                  <w:r>
                    <w:rPr>
                      <w:b/>
                    </w:rPr>
                    <w:t xml:space="preserve"> 2015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45pt;margin-top:5.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12016E" w:rsidRDefault="0012016E" w:rsidP="0012016E">
      <w:pPr>
        <w:jc w:val="center"/>
      </w:pPr>
    </w:p>
    <w:p w:rsidR="0012016E" w:rsidRDefault="0012016E" w:rsidP="0012016E">
      <w:pPr>
        <w:jc w:val="center"/>
      </w:pPr>
    </w:p>
    <w:p w:rsidR="0012016E" w:rsidRDefault="0012016E" w:rsidP="0012016E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12016E" w:rsidRDefault="0012016E" w:rsidP="0012016E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12016E" w:rsidRDefault="0012016E" w:rsidP="0012016E">
      <w:pPr>
        <w:pStyle w:val="a3"/>
        <w:jc w:val="left"/>
        <w:rPr>
          <w:sz w:val="16"/>
          <w:szCs w:val="16"/>
        </w:rPr>
      </w:pPr>
    </w:p>
    <w:p w:rsidR="0012016E" w:rsidRDefault="0012016E" w:rsidP="0012016E">
      <w:pPr>
        <w:pStyle w:val="a3"/>
        <w:jc w:val="left"/>
        <w:rPr>
          <w:sz w:val="16"/>
          <w:szCs w:val="16"/>
        </w:rPr>
      </w:pPr>
    </w:p>
    <w:p w:rsidR="0012016E" w:rsidRDefault="0012016E" w:rsidP="0012016E">
      <w:pPr>
        <w:pStyle w:val="a3"/>
        <w:jc w:val="left"/>
        <w:rPr>
          <w:sz w:val="16"/>
          <w:szCs w:val="16"/>
        </w:rPr>
      </w:pPr>
    </w:p>
    <w:p w:rsidR="0012016E" w:rsidRDefault="0012016E" w:rsidP="0012016E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12016E" w:rsidRPr="00CF5098" w:rsidTr="0024499E">
        <w:trPr>
          <w:trHeight w:val="186"/>
        </w:trPr>
        <w:tc>
          <w:tcPr>
            <w:tcW w:w="2268" w:type="dxa"/>
          </w:tcPr>
          <w:p w:rsidR="0012016E" w:rsidRPr="00CF5098" w:rsidRDefault="0012016E" w:rsidP="0024499E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12016E" w:rsidRDefault="0012016E" w:rsidP="003774C1">
      <w:pPr>
        <w:pStyle w:val="a3"/>
        <w:ind w:right="-5"/>
        <w:rPr>
          <w:b/>
          <w:sz w:val="16"/>
          <w:szCs w:val="16"/>
        </w:rPr>
      </w:pPr>
    </w:p>
    <w:p w:rsidR="003774C1" w:rsidRPr="00613BFF" w:rsidRDefault="003774C1" w:rsidP="003774C1">
      <w:pPr>
        <w:pStyle w:val="a3"/>
        <w:ind w:right="-5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 xml:space="preserve">АДМИНИСТРАЦИЯ </w:t>
      </w:r>
    </w:p>
    <w:p w:rsidR="003774C1" w:rsidRPr="00613BFF" w:rsidRDefault="003774C1" w:rsidP="003774C1">
      <w:pPr>
        <w:ind w:right="-5"/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>МУНИЦИПАЛЬНОГО ОБРАЗОВАНИЯ «ПУСТОЗЕРСКИЙ  СЕЛЬСОВЕТ»</w:t>
      </w:r>
    </w:p>
    <w:p w:rsidR="003774C1" w:rsidRPr="00613BFF" w:rsidRDefault="003774C1" w:rsidP="003774C1">
      <w:pPr>
        <w:ind w:right="-5"/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 xml:space="preserve"> НЕНЕЦКОГО АВТОНОМНОГО ОКРУГА</w:t>
      </w:r>
    </w:p>
    <w:p w:rsidR="003774C1" w:rsidRPr="00613BFF" w:rsidRDefault="003774C1" w:rsidP="003774C1">
      <w:pPr>
        <w:ind w:right="-5"/>
        <w:rPr>
          <w:b/>
          <w:sz w:val="16"/>
          <w:szCs w:val="16"/>
        </w:rPr>
      </w:pPr>
    </w:p>
    <w:p w:rsidR="003774C1" w:rsidRPr="00613BFF" w:rsidRDefault="003774C1" w:rsidP="003774C1">
      <w:pPr>
        <w:pStyle w:val="1"/>
        <w:ind w:right="-5"/>
        <w:jc w:val="center"/>
        <w:rPr>
          <w:b/>
          <w:sz w:val="16"/>
          <w:szCs w:val="16"/>
        </w:rPr>
      </w:pPr>
      <w:proofErr w:type="gramStart"/>
      <w:r w:rsidRPr="00613BFF">
        <w:rPr>
          <w:b/>
          <w:sz w:val="16"/>
          <w:szCs w:val="16"/>
        </w:rPr>
        <w:t>П</w:t>
      </w:r>
      <w:proofErr w:type="gramEnd"/>
      <w:r w:rsidRPr="00613BFF">
        <w:rPr>
          <w:b/>
          <w:sz w:val="16"/>
          <w:szCs w:val="16"/>
        </w:rPr>
        <w:t xml:space="preserve"> О С Т А Н О В Л Е Н И Е</w:t>
      </w:r>
    </w:p>
    <w:p w:rsidR="003774C1" w:rsidRPr="00613BFF" w:rsidRDefault="003774C1" w:rsidP="003774C1">
      <w:pPr>
        <w:ind w:right="-5"/>
        <w:rPr>
          <w:b/>
          <w:bCs/>
          <w:sz w:val="16"/>
          <w:szCs w:val="16"/>
          <w:u w:val="single"/>
        </w:rPr>
      </w:pPr>
      <w:r w:rsidRPr="00613BFF">
        <w:rPr>
          <w:b/>
          <w:bCs/>
          <w:sz w:val="16"/>
          <w:szCs w:val="16"/>
          <w:u w:val="single"/>
        </w:rPr>
        <w:t>от 04.02.2015   № 1</w:t>
      </w:r>
    </w:p>
    <w:p w:rsidR="003774C1" w:rsidRPr="00613BFF" w:rsidRDefault="003774C1" w:rsidP="003774C1">
      <w:pPr>
        <w:ind w:right="-5"/>
        <w:rPr>
          <w:sz w:val="16"/>
          <w:szCs w:val="16"/>
        </w:rPr>
      </w:pPr>
      <w:r w:rsidRPr="00613BFF">
        <w:rPr>
          <w:sz w:val="16"/>
          <w:szCs w:val="16"/>
        </w:rPr>
        <w:t xml:space="preserve">село  Оксино, </w:t>
      </w:r>
    </w:p>
    <w:p w:rsidR="003774C1" w:rsidRPr="00613BFF" w:rsidRDefault="003774C1" w:rsidP="003774C1">
      <w:pPr>
        <w:ind w:right="-5"/>
        <w:rPr>
          <w:sz w:val="16"/>
          <w:szCs w:val="16"/>
        </w:rPr>
      </w:pPr>
      <w:r w:rsidRPr="00613BFF">
        <w:rPr>
          <w:sz w:val="16"/>
          <w:szCs w:val="16"/>
        </w:rPr>
        <w:t>Ненецкий автономный округ</w:t>
      </w:r>
    </w:p>
    <w:p w:rsidR="003774C1" w:rsidRPr="00613BFF" w:rsidRDefault="003774C1" w:rsidP="003774C1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center"/>
        <w:outlineLvl w:val="0"/>
        <w:rPr>
          <w:color w:val="FF0000"/>
          <w:sz w:val="16"/>
          <w:szCs w:val="16"/>
        </w:rPr>
      </w:pPr>
      <w:r w:rsidRPr="00613BFF">
        <w:rPr>
          <w:sz w:val="16"/>
          <w:szCs w:val="16"/>
        </w:rPr>
        <w:t xml:space="preserve">О ПРИЗНАНИИ </w:t>
      </w:r>
      <w:proofErr w:type="gramStart"/>
      <w:r w:rsidRPr="00613BFF">
        <w:rPr>
          <w:sz w:val="16"/>
          <w:szCs w:val="16"/>
        </w:rPr>
        <w:t>УТРАТИВШИМ</w:t>
      </w:r>
      <w:proofErr w:type="gramEnd"/>
      <w:r w:rsidRPr="00613BFF">
        <w:rPr>
          <w:sz w:val="16"/>
          <w:szCs w:val="16"/>
        </w:rPr>
        <w:t xml:space="preserve"> СИЛУ  ПОСТАНОВЛЕНИЯ АДМИНИСТРАЦИИ МУНИЦИПАЛЬНОГО ОБРАЗОВАНИЯ «ПУСТОЗЕРСКИЙ СЕЛЬСОВЕТ» НЕНЕЦКОГО АВТОНОМНОГО ОКРУГА ОТ 12.11.2014 № 142</w:t>
      </w:r>
      <w:r w:rsidRPr="00613BFF">
        <w:rPr>
          <w:color w:val="FF0000"/>
          <w:sz w:val="16"/>
          <w:szCs w:val="16"/>
        </w:rPr>
        <w:t xml:space="preserve"> </w:t>
      </w:r>
    </w:p>
    <w:p w:rsidR="003774C1" w:rsidRPr="00613BFF" w:rsidRDefault="003774C1" w:rsidP="003774C1">
      <w:pPr>
        <w:jc w:val="center"/>
        <w:rPr>
          <w:sz w:val="16"/>
          <w:szCs w:val="16"/>
        </w:rPr>
      </w:pPr>
      <w:r w:rsidRPr="00613BFF">
        <w:rPr>
          <w:sz w:val="16"/>
          <w:szCs w:val="16"/>
        </w:rPr>
        <w:t>«О  ВНЕСЕНИИ  ИЗМЕНЕНИЙ  В ПОЛОЖЕНИЕ  О  КОМИСИИ  ПО  СОБЛЮДЕНИЮ  ТРЕБОВАНИЙ  К  СЛУЖЕБНОМУ  ПОВЕДЕНИЮ  МУНИЦИПАЛЬНЫХ СЛУЖАЩИХ  И  УРЕГУЛИРОВАНИЮ  КОНФЛИКТА  ИНТЕРЕСОВ  В  АДМИНИСТРАЦИИ  МУНИЦИПАЛЬНОГО  ОБРАЗОВАНИЯ «ПУСТОЗЕРСКИЙ СЕЛЬСОВЕТ» НЕНЕЦКОГО АВТОНОМНОГО ОКРУГА»</w:t>
      </w:r>
    </w:p>
    <w:p w:rsidR="003774C1" w:rsidRPr="00613BFF" w:rsidRDefault="003774C1" w:rsidP="00613BF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Администрация  муниципального образования «Пустозерский  сельсовет» Ненецкого автономного округа  ПОСТАНОВЛЯЕТ:</w:t>
      </w:r>
    </w:p>
    <w:p w:rsidR="003774C1" w:rsidRPr="00613BFF" w:rsidRDefault="003774C1" w:rsidP="0012016E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16"/>
          <w:szCs w:val="16"/>
        </w:rPr>
      </w:pPr>
      <w:r w:rsidRPr="00613BFF">
        <w:rPr>
          <w:sz w:val="16"/>
          <w:szCs w:val="16"/>
        </w:rPr>
        <w:t>1. Признать утратившим силу Постановления Администрации муниципального образования «Пустозерский  сельсовет» Ненецкого автономного округа от 12.11.2014 №142 «О  внесении  изменений  в  Положение  о  комиссии  по  соблюдению  требований  к  служебному поведению  муниципальных  служащих  и урегулированию  конфликта  интересов  в  Администрации  муниципального образования «Пустозерский сельсовет» Ненецкого автономного  округа</w:t>
      </w:r>
      <w:r w:rsidRPr="00613BFF">
        <w:rPr>
          <w:rStyle w:val="FontStyle21"/>
          <w:b w:val="0"/>
          <w:sz w:val="16"/>
          <w:szCs w:val="16"/>
        </w:rPr>
        <w:t>».</w:t>
      </w:r>
      <w:r w:rsidRPr="00613BFF">
        <w:rPr>
          <w:b/>
          <w:bCs/>
          <w:sz w:val="16"/>
          <w:szCs w:val="16"/>
        </w:rPr>
        <w:t xml:space="preserve"> </w:t>
      </w:r>
    </w:p>
    <w:p w:rsidR="003774C1" w:rsidRPr="00613BFF" w:rsidRDefault="003774C1" w:rsidP="0012016E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16"/>
          <w:szCs w:val="16"/>
        </w:rPr>
      </w:pPr>
      <w:r w:rsidRPr="00613BFF">
        <w:rPr>
          <w:sz w:val="16"/>
          <w:szCs w:val="16"/>
        </w:rPr>
        <w:t xml:space="preserve"> 2. Настоящее Постановление вступает в силу после его официального опубликования (обнародования). 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774C1" w:rsidRPr="00613BFF" w:rsidRDefault="003774C1" w:rsidP="003774C1">
      <w:pPr>
        <w:pStyle w:val="a3"/>
        <w:ind w:right="-5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 xml:space="preserve">Глава  муниципального образования </w:t>
      </w:r>
    </w:p>
    <w:p w:rsidR="003774C1" w:rsidRPr="00613BFF" w:rsidRDefault="003774C1" w:rsidP="003774C1">
      <w:pPr>
        <w:pStyle w:val="a3"/>
        <w:ind w:right="-5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«Пустозерский сельсовет»</w:t>
      </w:r>
    </w:p>
    <w:p w:rsidR="003774C1" w:rsidRPr="00613BFF" w:rsidRDefault="003774C1" w:rsidP="00613BFF">
      <w:pPr>
        <w:pStyle w:val="a3"/>
        <w:ind w:right="-5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Ненецкого автономного округа                                                                         С.А.Задорин</w:t>
      </w:r>
    </w:p>
    <w:p w:rsidR="003774C1" w:rsidRPr="00613BFF" w:rsidRDefault="003774C1" w:rsidP="003774C1">
      <w:pPr>
        <w:pStyle w:val="a3"/>
        <w:ind w:right="-5"/>
        <w:rPr>
          <w:b/>
          <w:sz w:val="16"/>
          <w:szCs w:val="16"/>
        </w:rPr>
      </w:pPr>
    </w:p>
    <w:p w:rsidR="003774C1" w:rsidRPr="00613BFF" w:rsidRDefault="003774C1" w:rsidP="003774C1">
      <w:pPr>
        <w:pStyle w:val="a3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 xml:space="preserve">АДМИНИСТРАЦИЯ </w:t>
      </w:r>
    </w:p>
    <w:p w:rsidR="003774C1" w:rsidRPr="00613BFF" w:rsidRDefault="003774C1" w:rsidP="003774C1">
      <w:pPr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>МУНИЦИПАЛЬНОГО ОБРАЗОВАНИЯ «ПУСТОЗЕРСКИЙ  СЕЛЬСОВЕТ»</w:t>
      </w:r>
    </w:p>
    <w:p w:rsidR="003774C1" w:rsidRPr="00613BFF" w:rsidRDefault="003774C1" w:rsidP="00613BFF">
      <w:pPr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 xml:space="preserve"> НЕНЕЦКОГО АВТОНОМНОГО ОКРУГА</w:t>
      </w:r>
    </w:p>
    <w:p w:rsidR="003774C1" w:rsidRPr="00613BFF" w:rsidRDefault="003774C1" w:rsidP="003774C1">
      <w:pPr>
        <w:rPr>
          <w:b/>
          <w:sz w:val="16"/>
          <w:szCs w:val="16"/>
        </w:rPr>
      </w:pPr>
    </w:p>
    <w:p w:rsidR="003774C1" w:rsidRPr="00613BFF" w:rsidRDefault="003774C1" w:rsidP="003774C1">
      <w:pPr>
        <w:pStyle w:val="1"/>
        <w:jc w:val="center"/>
        <w:rPr>
          <w:b/>
          <w:sz w:val="16"/>
          <w:szCs w:val="16"/>
        </w:rPr>
      </w:pPr>
      <w:proofErr w:type="gramStart"/>
      <w:r w:rsidRPr="00613BFF">
        <w:rPr>
          <w:b/>
          <w:sz w:val="16"/>
          <w:szCs w:val="16"/>
        </w:rPr>
        <w:t>П</w:t>
      </w:r>
      <w:proofErr w:type="gramEnd"/>
      <w:r w:rsidRPr="00613BFF">
        <w:rPr>
          <w:b/>
          <w:sz w:val="16"/>
          <w:szCs w:val="16"/>
        </w:rPr>
        <w:t xml:space="preserve"> О С Т А Н О В Л Е Н И Е</w:t>
      </w:r>
    </w:p>
    <w:p w:rsidR="003774C1" w:rsidRPr="00613BFF" w:rsidRDefault="003774C1" w:rsidP="003774C1">
      <w:pPr>
        <w:rPr>
          <w:b/>
          <w:bCs/>
          <w:sz w:val="16"/>
          <w:szCs w:val="16"/>
          <w:u w:val="single"/>
        </w:rPr>
      </w:pPr>
      <w:r w:rsidRPr="00613BFF">
        <w:rPr>
          <w:b/>
          <w:bCs/>
          <w:sz w:val="16"/>
          <w:szCs w:val="16"/>
          <w:u w:val="single"/>
        </w:rPr>
        <w:t>от 04.02.2015   № 3</w:t>
      </w:r>
    </w:p>
    <w:p w:rsidR="003774C1" w:rsidRPr="00613BFF" w:rsidRDefault="003774C1" w:rsidP="003774C1">
      <w:pPr>
        <w:rPr>
          <w:sz w:val="16"/>
          <w:szCs w:val="16"/>
        </w:rPr>
      </w:pPr>
      <w:r w:rsidRPr="00613BFF">
        <w:rPr>
          <w:sz w:val="16"/>
          <w:szCs w:val="16"/>
        </w:rPr>
        <w:t xml:space="preserve">село  Оксино, </w:t>
      </w:r>
    </w:p>
    <w:p w:rsidR="003774C1" w:rsidRPr="00613BFF" w:rsidRDefault="003774C1" w:rsidP="003774C1">
      <w:pPr>
        <w:rPr>
          <w:sz w:val="16"/>
          <w:szCs w:val="16"/>
        </w:rPr>
      </w:pPr>
      <w:r w:rsidRPr="00613BFF">
        <w:rPr>
          <w:sz w:val="16"/>
          <w:szCs w:val="16"/>
        </w:rPr>
        <w:t>Ненецкий автономный округ</w:t>
      </w:r>
    </w:p>
    <w:p w:rsidR="003774C1" w:rsidRPr="00613BFF" w:rsidRDefault="003774C1" w:rsidP="003774C1">
      <w:pPr>
        <w:rPr>
          <w:sz w:val="16"/>
          <w:szCs w:val="16"/>
        </w:rPr>
      </w:pPr>
    </w:p>
    <w:p w:rsidR="003774C1" w:rsidRPr="00613BFF" w:rsidRDefault="003774C1" w:rsidP="003774C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613BFF">
        <w:rPr>
          <w:rFonts w:ascii="Times New Roman" w:hAnsi="Times New Roman" w:cs="Times New Roman"/>
          <w:b w:val="0"/>
          <w:sz w:val="16"/>
          <w:szCs w:val="16"/>
        </w:rPr>
        <w:t>ОБ  УТВЕРЖДЕНИИ  ПОЛОЖЕНИЯ  О КОМИССИИ  ПО  СОБЛЮДЕНИЮ ТРЕБОВАНИЙ  К  СЛУЖЕБНОМУ  ПОВЕДЕНИЮ  МУНИЦИПАЛЬНЫХ  СЛУЖАЩИХ  И  УРЕГУЛИРОВАНИЮ  КОНФЛИКТА  ИНТЕРЕСОВ  В  АДМИНИСТРАЦИИ  МУНИЦИПАЛЬНОГО  ОБРАЗОВАНИЯ «ПУСТОЗЕРСКИЙ СЕЛЬСОВЕТ» НЕНЕЦКОГО АВТОНОМНОГО ОКРУГА</w:t>
      </w:r>
    </w:p>
    <w:p w:rsidR="003774C1" w:rsidRPr="00613BFF" w:rsidRDefault="003774C1" w:rsidP="0012016E">
      <w:pPr>
        <w:autoSpaceDE w:val="0"/>
        <w:autoSpaceDN w:val="0"/>
        <w:adjustRightInd w:val="0"/>
        <w:rPr>
          <w:sz w:val="16"/>
          <w:szCs w:val="16"/>
        </w:rPr>
      </w:pP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proofErr w:type="gramStart"/>
      <w:r w:rsidRPr="00613BFF">
        <w:rPr>
          <w:bCs/>
          <w:sz w:val="16"/>
          <w:szCs w:val="16"/>
        </w:rPr>
        <w:t xml:space="preserve">В соответствии со статьей 14.1 Федерального закона от 02.03.2007 N 25-ФЗ "О муниципальной службе в Российской Федерации", Федеральным законом от 25.12.2008 N 273-ФЗ "О противодействии коррупции", пунктом 8 Указа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Администрация  муниципального  образования «Пустозерский сельсовет» Ненецкого автономного округа </w:t>
      </w:r>
      <w:r w:rsidRPr="00613BFF">
        <w:rPr>
          <w:sz w:val="16"/>
          <w:szCs w:val="16"/>
        </w:rPr>
        <w:t xml:space="preserve">  ПОСТАНОВЛЯЕТ:</w:t>
      </w:r>
      <w:proofErr w:type="gramEnd"/>
    </w:p>
    <w:p w:rsidR="003774C1" w:rsidRPr="00613BFF" w:rsidRDefault="003774C1" w:rsidP="0012016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1. 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«Пустозерский сельсовет» Ненецкого автономного округа.</w:t>
      </w:r>
    </w:p>
    <w:p w:rsidR="003774C1" w:rsidRPr="00613BFF" w:rsidRDefault="003774C1" w:rsidP="0012016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774C1" w:rsidRPr="00613BFF" w:rsidRDefault="003774C1" w:rsidP="003774C1">
      <w:pPr>
        <w:pStyle w:val="a3"/>
        <w:ind w:right="-5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 xml:space="preserve">Глава  муниципального образования </w:t>
      </w:r>
    </w:p>
    <w:p w:rsidR="003774C1" w:rsidRPr="00613BFF" w:rsidRDefault="003774C1" w:rsidP="003774C1">
      <w:pPr>
        <w:pStyle w:val="a3"/>
        <w:ind w:right="-5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«Пустозерский сельсовет»</w:t>
      </w:r>
    </w:p>
    <w:p w:rsidR="003774C1" w:rsidRPr="00613BFF" w:rsidRDefault="003774C1" w:rsidP="003774C1">
      <w:pPr>
        <w:pStyle w:val="a3"/>
        <w:ind w:right="-5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Ненецкого автономного округа                                                                         С.А.Задорин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774C1" w:rsidRPr="00613BFF" w:rsidRDefault="003774C1" w:rsidP="003774C1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613BFF">
        <w:rPr>
          <w:sz w:val="16"/>
          <w:szCs w:val="16"/>
        </w:rPr>
        <w:t>Утверждено</w:t>
      </w:r>
    </w:p>
    <w:p w:rsidR="003774C1" w:rsidRPr="00613BFF" w:rsidRDefault="003774C1" w:rsidP="003774C1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613BFF">
        <w:rPr>
          <w:sz w:val="16"/>
          <w:szCs w:val="16"/>
        </w:rPr>
        <w:t>Постановлением Администрации</w:t>
      </w:r>
    </w:p>
    <w:p w:rsidR="003774C1" w:rsidRPr="00613BFF" w:rsidRDefault="003774C1" w:rsidP="003774C1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613BFF">
        <w:rPr>
          <w:sz w:val="16"/>
          <w:szCs w:val="16"/>
        </w:rPr>
        <w:t>МО  «Пустозерский сельсовет» НАО</w:t>
      </w:r>
    </w:p>
    <w:p w:rsidR="003774C1" w:rsidRPr="00613BFF" w:rsidRDefault="003774C1" w:rsidP="00613BF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613BFF">
        <w:rPr>
          <w:sz w:val="16"/>
          <w:szCs w:val="16"/>
        </w:rPr>
        <w:t>от  04.02.2015 № 3</w:t>
      </w:r>
    </w:p>
    <w:p w:rsidR="003774C1" w:rsidRPr="00613BFF" w:rsidRDefault="003774C1" w:rsidP="003774C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774C1" w:rsidRPr="00613BFF" w:rsidRDefault="003774C1" w:rsidP="003774C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13BFF">
        <w:rPr>
          <w:rFonts w:ascii="Times New Roman" w:hAnsi="Times New Roman" w:cs="Times New Roman"/>
          <w:sz w:val="16"/>
          <w:szCs w:val="16"/>
        </w:rPr>
        <w:t>Положение</w:t>
      </w:r>
    </w:p>
    <w:p w:rsidR="003774C1" w:rsidRPr="00613BFF" w:rsidRDefault="003774C1" w:rsidP="003774C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13BFF">
        <w:rPr>
          <w:rFonts w:ascii="Times New Roman" w:hAnsi="Times New Roman" w:cs="Times New Roman"/>
          <w:sz w:val="16"/>
          <w:szCs w:val="1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«Пустозерский сельсовет»</w:t>
      </w:r>
    </w:p>
    <w:p w:rsidR="003774C1" w:rsidRPr="00613BFF" w:rsidRDefault="003774C1" w:rsidP="003774C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13BFF">
        <w:rPr>
          <w:rFonts w:ascii="Times New Roman" w:hAnsi="Times New Roman" w:cs="Times New Roman"/>
          <w:sz w:val="16"/>
          <w:szCs w:val="16"/>
        </w:rPr>
        <w:t xml:space="preserve"> Ненецкого автономного округа </w:t>
      </w:r>
    </w:p>
    <w:p w:rsidR="003774C1" w:rsidRPr="00613BFF" w:rsidRDefault="003774C1" w:rsidP="003774C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774C1" w:rsidRPr="00613BFF" w:rsidRDefault="003774C1" w:rsidP="00613BFF">
      <w:pPr>
        <w:pStyle w:val="ConsPlusTitle"/>
        <w:widowControl/>
        <w:numPr>
          <w:ilvl w:val="0"/>
          <w:numId w:val="1"/>
        </w:numPr>
        <w:jc w:val="center"/>
        <w:rPr>
          <w:rFonts w:ascii="Times New Roman" w:hAnsi="Times New Roman"/>
          <w:b w:val="0"/>
          <w:bCs w:val="0"/>
          <w:sz w:val="16"/>
          <w:szCs w:val="16"/>
        </w:rPr>
      </w:pPr>
      <w:r w:rsidRPr="00613BFF">
        <w:rPr>
          <w:rFonts w:ascii="Times New Roman" w:hAnsi="Times New Roman"/>
          <w:b w:val="0"/>
          <w:bCs w:val="0"/>
          <w:sz w:val="16"/>
          <w:szCs w:val="16"/>
        </w:rPr>
        <w:t>Общие положения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«Пустозерский сельсовет» Ненецкого автономного округа (далее - комиссия).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муниципального образования «Пустозерский сельсовет» Ненецкого автономного округа, настоящим Положением. 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3. Основной задачей комиссии является содействие Администрации муниципального образования «Пустозерский сельсовет» Ненецкого автономного округа (далее - Администрация муниципального образования):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в осуществлении в Администрации муниципального образования мер по предупреждению коррупции.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в Администрации муниципального образования.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774C1" w:rsidRPr="00613BFF" w:rsidRDefault="003774C1" w:rsidP="00613BF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16"/>
          <w:szCs w:val="16"/>
        </w:rPr>
      </w:pPr>
      <w:r w:rsidRPr="00613BFF">
        <w:rPr>
          <w:sz w:val="16"/>
          <w:szCs w:val="16"/>
        </w:rPr>
        <w:t>Порядок образования комиссии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5. Комиссия образуется распоряжением Администрации муниципального образования «Пустозерский сельсовет» Ненецкого автономного округа. Указанным актом утверждается состав комиссии.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6. Комиссия состоит из председателя комиссии, заместителя председателя комиссии, секретаря комиссии, членов комиссии, замещающих должности муниципальной службы в Администрации муниципального образования. Все члены комиссии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решения.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7. В заседаниях комиссии с правом совещательного голоса участвуют: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другие муниципальные служащие, замещающие должности муниципальной службы в Администрации муниципального образования,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специалисты, которые могут дать пояснения по вопросам муниципальной службы и вопросам, рассматриваемые комиссией,   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должностные лица других государственных органов, органов местного самоуправления, 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представители заинтересованных организаций 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8. Заседание комиссии считается правомочным, если на нем присутствует не менее двух третей от общего числа членов комиссии. 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774C1" w:rsidRPr="00613BFF" w:rsidRDefault="003774C1" w:rsidP="00613BF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16"/>
          <w:szCs w:val="16"/>
        </w:rPr>
      </w:pPr>
      <w:r w:rsidRPr="00613BFF">
        <w:rPr>
          <w:sz w:val="16"/>
          <w:szCs w:val="16"/>
        </w:rPr>
        <w:t>Порядок работы комиссии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10. Основаниями для проведения заседания комиссии являются:</w:t>
      </w:r>
    </w:p>
    <w:p w:rsidR="003774C1" w:rsidRPr="00613BFF" w:rsidRDefault="003774C1" w:rsidP="003774C1">
      <w:pPr>
        <w:numPr>
          <w:ilvl w:val="0"/>
          <w:numId w:val="3"/>
        </w:numPr>
        <w:autoSpaceDE w:val="0"/>
        <w:autoSpaceDN w:val="0"/>
        <w:adjustRightInd w:val="0"/>
        <w:ind w:left="0"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представление Главой муниципального образования «Пустозерский сельсовет» Ненецкого автономного округа (далее – Глава муниципального образования)  материалов проверки, свидетельствующих: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о представлении муниципальным служащим недостоверных или неполных сведений;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774C1" w:rsidRPr="00613BFF" w:rsidRDefault="003774C1" w:rsidP="003774C1">
      <w:pPr>
        <w:numPr>
          <w:ilvl w:val="0"/>
          <w:numId w:val="3"/>
        </w:numPr>
        <w:autoSpaceDE w:val="0"/>
        <w:autoSpaceDN w:val="0"/>
        <w:adjustRightInd w:val="0"/>
        <w:ind w:left="0" w:firstLine="540"/>
        <w:jc w:val="both"/>
        <w:outlineLvl w:val="0"/>
        <w:rPr>
          <w:sz w:val="16"/>
          <w:szCs w:val="16"/>
        </w:rPr>
      </w:pPr>
      <w:proofErr w:type="gramStart"/>
      <w:r w:rsidRPr="00613BFF">
        <w:rPr>
          <w:sz w:val="16"/>
          <w:szCs w:val="16"/>
        </w:rPr>
        <w:t>поступившее</w:t>
      </w:r>
      <w:proofErr w:type="gramEnd"/>
      <w:r w:rsidRPr="00613BFF">
        <w:rPr>
          <w:sz w:val="16"/>
          <w:szCs w:val="16"/>
        </w:rPr>
        <w:t xml:space="preserve"> должностному лицу кадровой службы Администрации муниципального образования: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proofErr w:type="gramStart"/>
      <w:r w:rsidRPr="00613BFF">
        <w:rPr>
          <w:sz w:val="16"/>
          <w:szCs w:val="16"/>
        </w:rPr>
        <w:t>обращение гражданина, замещавшего в Администрации муниципального образования должность муниципальной службы, включенную в перечень должностей, утвержденный нормативным правовым актом муниципального образования,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 управлению этой организацией входили в его должностные (служебные) обязанности, до истечения</w:t>
      </w:r>
      <w:proofErr w:type="gramEnd"/>
      <w:r w:rsidRPr="00613BFF">
        <w:rPr>
          <w:sz w:val="16"/>
          <w:szCs w:val="16"/>
        </w:rPr>
        <w:t xml:space="preserve"> двух лет со дня увольнения с муниципальной службы;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774C1" w:rsidRPr="00613BFF" w:rsidRDefault="003774C1" w:rsidP="003774C1">
      <w:pPr>
        <w:numPr>
          <w:ilvl w:val="0"/>
          <w:numId w:val="3"/>
        </w:numPr>
        <w:autoSpaceDE w:val="0"/>
        <w:autoSpaceDN w:val="0"/>
        <w:adjustRightInd w:val="0"/>
        <w:ind w:left="0"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представление главы муниципального образования 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муниципального образования мер по предупреждению коррупции;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4. представление г</w:t>
      </w:r>
      <w:r w:rsidRPr="00613BFF">
        <w:rPr>
          <w:sz w:val="16"/>
          <w:szCs w:val="16"/>
        </w:rPr>
        <w:t xml:space="preserve">лавой муниципального образования  </w:t>
      </w:r>
      <w:r w:rsidRPr="00613BFF">
        <w:rPr>
          <w:bCs/>
          <w:sz w:val="16"/>
          <w:szCs w:val="16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5" w:history="1">
        <w:r w:rsidRPr="00613BFF">
          <w:rPr>
            <w:bCs/>
            <w:sz w:val="16"/>
            <w:szCs w:val="16"/>
          </w:rPr>
          <w:t>частью 1 статьи 3</w:t>
        </w:r>
      </w:hyperlink>
      <w:r w:rsidRPr="00613BFF">
        <w:rPr>
          <w:bCs/>
          <w:sz w:val="16"/>
          <w:szCs w:val="16"/>
        </w:rPr>
        <w:t xml:space="preserve"> Федерального закона от 3 декабря 2012 г. N 230-ФЗ "О </w:t>
      </w:r>
      <w:proofErr w:type="gramStart"/>
      <w:r w:rsidRPr="00613BFF">
        <w:rPr>
          <w:bCs/>
          <w:sz w:val="16"/>
          <w:szCs w:val="16"/>
        </w:rPr>
        <w:t>контроле за</w:t>
      </w:r>
      <w:proofErr w:type="gramEnd"/>
      <w:r w:rsidRPr="00613BFF">
        <w:rPr>
          <w:bCs/>
          <w:sz w:val="16"/>
          <w:szCs w:val="16"/>
        </w:rPr>
        <w:t xml:space="preserve"> соответствием расходов лиц, замещающих государственные должности, и иных лиц их доходам;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proofErr w:type="gramStart"/>
      <w:r w:rsidRPr="00613BFF">
        <w:rPr>
          <w:bCs/>
          <w:sz w:val="16"/>
          <w:szCs w:val="16"/>
        </w:rPr>
        <w:t xml:space="preserve">5. поступившее в соответствии с </w:t>
      </w:r>
      <w:hyperlink r:id="rId6" w:history="1">
        <w:r w:rsidRPr="00613BFF">
          <w:rPr>
            <w:bCs/>
            <w:sz w:val="16"/>
            <w:szCs w:val="16"/>
          </w:rPr>
          <w:t>частью 4 статьи 12</w:t>
        </w:r>
      </w:hyperlink>
      <w:r w:rsidRPr="00613BFF">
        <w:rPr>
          <w:bCs/>
          <w:sz w:val="16"/>
          <w:szCs w:val="16"/>
        </w:rPr>
        <w:t xml:space="preserve"> Федерального закона от 25 декабря 2008 г. N 273-ФЗ "О противодействии коррупции" в Администрацию муниципального образования уведомление коммерческой или некоммерческой организации о заключении с гражданином, замещавшим должность муниципальной службы в Администрации муниципального образования,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</w:t>
      </w:r>
      <w:proofErr w:type="gramEnd"/>
      <w:r w:rsidRPr="00613BFF">
        <w:rPr>
          <w:bCs/>
          <w:sz w:val="16"/>
          <w:szCs w:val="16"/>
        </w:rPr>
        <w:t xml:space="preserve">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 xml:space="preserve">11.1. Обращение, указанное в </w:t>
      </w:r>
      <w:hyperlink r:id="rId7" w:history="1">
        <w:r w:rsidRPr="00613BFF">
          <w:rPr>
            <w:bCs/>
            <w:sz w:val="16"/>
            <w:szCs w:val="16"/>
          </w:rPr>
          <w:t xml:space="preserve"> подпункте 2 пункта 1</w:t>
        </w:r>
      </w:hyperlink>
      <w:r w:rsidRPr="00613BFF">
        <w:rPr>
          <w:bCs/>
          <w:sz w:val="16"/>
          <w:szCs w:val="16"/>
        </w:rPr>
        <w:t xml:space="preserve">0 настоящего Положения, подается гражданином, замещавшим должность муниципальной службы в кадровую службу Администрации муниципального образования. </w:t>
      </w:r>
      <w:proofErr w:type="gramStart"/>
      <w:r w:rsidRPr="00613BFF">
        <w:rPr>
          <w:bCs/>
          <w:sz w:val="16"/>
          <w:szCs w:val="16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613BFF">
        <w:rPr>
          <w:bCs/>
          <w:sz w:val="16"/>
          <w:szCs w:val="16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Кадровой службой Администрации муниципального образования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8" w:history="1">
        <w:r w:rsidRPr="00613BFF">
          <w:rPr>
            <w:bCs/>
            <w:sz w:val="16"/>
            <w:szCs w:val="16"/>
          </w:rPr>
          <w:t>статьи 12</w:t>
        </w:r>
      </w:hyperlink>
      <w:r w:rsidRPr="00613BFF">
        <w:rPr>
          <w:bCs/>
          <w:sz w:val="16"/>
          <w:szCs w:val="16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lastRenderedPageBreak/>
        <w:t xml:space="preserve">     11.2. Обращение, указанное в </w:t>
      </w:r>
      <w:hyperlink r:id="rId9" w:history="1">
        <w:r w:rsidRPr="00613BFF">
          <w:rPr>
            <w:bCs/>
            <w:sz w:val="16"/>
            <w:szCs w:val="16"/>
          </w:rPr>
          <w:t xml:space="preserve"> подпункте 2 пункта 1</w:t>
        </w:r>
      </w:hyperlink>
      <w:r w:rsidRPr="00613BFF">
        <w:rPr>
          <w:bCs/>
          <w:sz w:val="16"/>
          <w:szCs w:val="16"/>
        </w:rPr>
        <w:t>0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 xml:space="preserve">     11.3. Уведомление, указанное в </w:t>
      </w:r>
      <w:hyperlink r:id="rId10" w:history="1">
        <w:r w:rsidRPr="00613BFF">
          <w:rPr>
            <w:bCs/>
            <w:sz w:val="16"/>
            <w:szCs w:val="16"/>
          </w:rPr>
          <w:t>подпункте 5 пункта 1</w:t>
        </w:r>
      </w:hyperlink>
      <w:r w:rsidRPr="00613BFF">
        <w:rPr>
          <w:bCs/>
          <w:sz w:val="16"/>
          <w:szCs w:val="16"/>
        </w:rPr>
        <w:t xml:space="preserve">0 настоящего Положения, рассматривается кадровой  службой Администрации муниципального образования, которое осуществляет подготовку мотивированного заключения о соблюдении гражданином, замещавшим должность муниципальной службы в Администрации муниципального образования, требований </w:t>
      </w:r>
      <w:hyperlink r:id="rId11" w:history="1">
        <w:r w:rsidRPr="00613BFF">
          <w:rPr>
            <w:bCs/>
            <w:sz w:val="16"/>
            <w:szCs w:val="16"/>
          </w:rPr>
          <w:t>статьи 12</w:t>
        </w:r>
      </w:hyperlink>
      <w:r w:rsidRPr="00613BFF">
        <w:rPr>
          <w:bCs/>
          <w:sz w:val="16"/>
          <w:szCs w:val="16"/>
        </w:rPr>
        <w:t xml:space="preserve">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12. Председатель комиссии при поступлении к нему информации, содержащей основания для проведения заседания комиссии: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1.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r:id="rId12" w:history="1">
        <w:r w:rsidRPr="00613BFF">
          <w:rPr>
            <w:sz w:val="16"/>
            <w:szCs w:val="16"/>
          </w:rPr>
          <w:t>пунктами 12.1</w:t>
        </w:r>
      </w:hyperlink>
      <w:r w:rsidRPr="00613BFF">
        <w:rPr>
          <w:sz w:val="16"/>
          <w:szCs w:val="16"/>
        </w:rPr>
        <w:t xml:space="preserve"> и </w:t>
      </w:r>
      <w:hyperlink r:id="rId13" w:history="1">
        <w:r w:rsidRPr="00613BFF">
          <w:rPr>
            <w:sz w:val="16"/>
            <w:szCs w:val="16"/>
          </w:rPr>
          <w:t>12.2</w:t>
        </w:r>
      </w:hyperlink>
      <w:r w:rsidRPr="00613BFF">
        <w:rPr>
          <w:sz w:val="16"/>
          <w:szCs w:val="16"/>
        </w:rPr>
        <w:t xml:space="preserve"> настоящего Положения;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информацией, и с результатами ее проверки;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3) рассматривает ходатайства о приглашении на заседание комиссии лиц, указанных в пункте 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12.1. Заседание комиссии по рассмотрению заявления, указанного в </w:t>
      </w:r>
      <w:hyperlink r:id="rId14" w:history="1">
        <w:r w:rsidRPr="00613BFF">
          <w:rPr>
            <w:sz w:val="16"/>
            <w:szCs w:val="16"/>
          </w:rPr>
          <w:t>абзаце третьем подпункта 2 пункта 1</w:t>
        </w:r>
      </w:hyperlink>
      <w:r w:rsidRPr="00613BFF">
        <w:rPr>
          <w:sz w:val="16"/>
          <w:szCs w:val="16"/>
        </w:rPr>
        <w:t>0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   12.2. Уведомление, указанное в </w:t>
      </w:r>
      <w:hyperlink r:id="rId15" w:history="1">
        <w:r w:rsidRPr="00613BFF">
          <w:rPr>
            <w:sz w:val="16"/>
            <w:szCs w:val="16"/>
          </w:rPr>
          <w:t>подпункте 5 пункта 1</w:t>
        </w:r>
      </w:hyperlink>
      <w:r w:rsidRPr="00613BFF">
        <w:rPr>
          <w:sz w:val="16"/>
          <w:szCs w:val="16"/>
        </w:rPr>
        <w:t>0 настоящего Положения, как правило, рассматривается на очередном (плановом) заседании комиссии.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  13.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муниципального образования. При наличии письменной просьбы муниципального служащего или гражданина, замещавшего должность муниципальной службы в Администрации муниципального образования,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замещавшего должность муниципальной службы в Администрации муниципального образования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Администрации муниципального образования.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 14. На заседании комиссии заслушиваются пояснения муниципального служащего или гражданина, замещавшего должность муниципальной службы в Администрации муниципального образования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 15.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  16. По итогам рассмотрения вопроса, указанного в </w:t>
      </w:r>
      <w:hyperlink r:id="rId16" w:history="1">
        <w:r w:rsidRPr="00613BFF">
          <w:rPr>
            <w:sz w:val="16"/>
            <w:szCs w:val="16"/>
          </w:rPr>
          <w:t>абзаце втором подпункта 1 пункта 1</w:t>
        </w:r>
      </w:hyperlink>
      <w:r w:rsidRPr="00613BFF">
        <w:rPr>
          <w:sz w:val="16"/>
          <w:szCs w:val="16"/>
        </w:rPr>
        <w:t>0 настоящего Положения, комиссия принимает одно из следующих решений: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1) установить, что сведения о п</w:t>
      </w:r>
      <w:r w:rsidRPr="00613BFF">
        <w:rPr>
          <w:bCs/>
          <w:sz w:val="16"/>
          <w:szCs w:val="16"/>
        </w:rPr>
        <w:t xml:space="preserve">роверке достоверности и полноты </w:t>
      </w:r>
      <w:r w:rsidRPr="00613BFF">
        <w:rPr>
          <w:sz w:val="16"/>
          <w:szCs w:val="16"/>
        </w:rPr>
        <w:t xml:space="preserve"> сведений о доходах, об имуществе и обязательствах имущественного характера, являются достоверными и полными;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2) установить, что сведения о п</w:t>
      </w:r>
      <w:r w:rsidRPr="00613BFF">
        <w:rPr>
          <w:bCs/>
          <w:sz w:val="16"/>
          <w:szCs w:val="16"/>
        </w:rPr>
        <w:t xml:space="preserve">роверке достоверности и полноты </w:t>
      </w:r>
      <w:r w:rsidRPr="00613BFF">
        <w:rPr>
          <w:sz w:val="16"/>
          <w:szCs w:val="16"/>
        </w:rPr>
        <w:t xml:space="preserve"> сведений о доходах, об имуществе и обязательствах имущественного характера, представленные муниципальными служащим, являются недостоверными и (или) неполными. В этом случае комиссия рекомендует главе муниципального образования применить к муниципальному служащему конкретную меру ответственности.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  16.1 . По итогам рассмотрения вопроса, указанного в </w:t>
      </w:r>
      <w:hyperlink r:id="rId17" w:history="1">
        <w:r w:rsidRPr="00613BFF">
          <w:rPr>
            <w:sz w:val="16"/>
            <w:szCs w:val="16"/>
          </w:rPr>
          <w:t>абзаце третьем подпункта 1 пункта 1</w:t>
        </w:r>
      </w:hyperlink>
      <w:r w:rsidRPr="00613BFF">
        <w:rPr>
          <w:sz w:val="16"/>
          <w:szCs w:val="16"/>
        </w:rPr>
        <w:t>0 настоящего Положения, комиссия принимает одно из следующих решений: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муниципального образования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17. По итогам рассмотрения вопроса, указанного в абзаце втором пункта 10 настоящего Положения,</w:t>
      </w:r>
      <w:r w:rsidRPr="00613BFF">
        <w:rPr>
          <w:b/>
          <w:sz w:val="16"/>
          <w:szCs w:val="16"/>
        </w:rPr>
        <w:t xml:space="preserve"> </w:t>
      </w:r>
      <w:r w:rsidRPr="00613BFF">
        <w:rPr>
          <w:sz w:val="16"/>
          <w:szCs w:val="16"/>
        </w:rPr>
        <w:t>комиссия принимает одно из следующих решений: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18. По итогам рассмотрения вопроса, указанного в абзаце третьем пункта 10 настоящего Положения, комиссия принимает одно из следующих решений: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муниципальным служащему принять меры по представлению указанных сведений;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муниципального образования применить к муниципальному служащему конкретную меру ответственности.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18.1. По итогам рассмотрения вопроса, указанного в </w:t>
      </w:r>
      <w:hyperlink r:id="rId18" w:history="1">
        <w:r w:rsidRPr="00613BFF">
          <w:rPr>
            <w:sz w:val="16"/>
            <w:szCs w:val="16"/>
          </w:rPr>
          <w:t>подпункте 4 пункта 1</w:t>
        </w:r>
      </w:hyperlink>
      <w:r w:rsidRPr="00613BFF">
        <w:rPr>
          <w:sz w:val="16"/>
          <w:szCs w:val="16"/>
        </w:rPr>
        <w:t>0 настоящего Положения, комиссия принимает одно из следующих решений: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1) признать, что сведения, представленные муниципальным служащим в соответствии с </w:t>
      </w:r>
      <w:hyperlink r:id="rId19" w:history="1">
        <w:r w:rsidRPr="00613BFF">
          <w:rPr>
            <w:sz w:val="16"/>
            <w:szCs w:val="16"/>
          </w:rPr>
          <w:t>частью 1 статьи 3</w:t>
        </w:r>
      </w:hyperlink>
      <w:r w:rsidRPr="00613BFF">
        <w:rPr>
          <w:sz w:val="16"/>
          <w:szCs w:val="16"/>
        </w:rPr>
        <w:t xml:space="preserve"> Федерального закона "О </w:t>
      </w:r>
      <w:proofErr w:type="gramStart"/>
      <w:r w:rsidRPr="00613BFF">
        <w:rPr>
          <w:sz w:val="16"/>
          <w:szCs w:val="16"/>
        </w:rPr>
        <w:t>контроле за</w:t>
      </w:r>
      <w:proofErr w:type="gramEnd"/>
      <w:r w:rsidRPr="00613BFF">
        <w:rPr>
          <w:sz w:val="16"/>
          <w:szCs w:val="16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2) признать, что сведения, представленные муниципальным служащим в соответствии с </w:t>
      </w:r>
      <w:hyperlink r:id="rId20" w:history="1">
        <w:r w:rsidRPr="00613BFF">
          <w:rPr>
            <w:sz w:val="16"/>
            <w:szCs w:val="16"/>
          </w:rPr>
          <w:t>частью 1 статьи 3</w:t>
        </w:r>
      </w:hyperlink>
      <w:r w:rsidRPr="00613BFF">
        <w:rPr>
          <w:sz w:val="16"/>
          <w:szCs w:val="16"/>
        </w:rPr>
        <w:t xml:space="preserve"> Федерального закона "О </w:t>
      </w:r>
      <w:proofErr w:type="gramStart"/>
      <w:r w:rsidRPr="00613BFF">
        <w:rPr>
          <w:sz w:val="16"/>
          <w:szCs w:val="16"/>
        </w:rPr>
        <w:t>контроле за</w:t>
      </w:r>
      <w:proofErr w:type="gramEnd"/>
      <w:r w:rsidRPr="00613BFF">
        <w:rPr>
          <w:sz w:val="16"/>
          <w:szCs w:val="16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муниципального образования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613BFF">
        <w:rPr>
          <w:sz w:val="16"/>
          <w:szCs w:val="16"/>
        </w:rPr>
        <w:t>контроля за</w:t>
      </w:r>
      <w:proofErr w:type="gramEnd"/>
      <w:r w:rsidRPr="00613BFF">
        <w:rPr>
          <w:sz w:val="16"/>
          <w:szCs w:val="16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lastRenderedPageBreak/>
        <w:t xml:space="preserve">       19.  По итогам рассмотрения вопросов, указанных в </w:t>
      </w:r>
      <w:hyperlink r:id="rId21" w:history="1">
        <w:r w:rsidRPr="00613BFF">
          <w:rPr>
            <w:sz w:val="16"/>
            <w:szCs w:val="16"/>
          </w:rPr>
          <w:t>подпунктах 1</w:t>
        </w:r>
      </w:hyperlink>
      <w:r w:rsidRPr="00613BFF">
        <w:rPr>
          <w:sz w:val="16"/>
          <w:szCs w:val="16"/>
        </w:rPr>
        <w:t xml:space="preserve">, </w:t>
      </w:r>
      <w:hyperlink r:id="rId22" w:history="1">
        <w:r w:rsidRPr="00613BFF">
          <w:rPr>
            <w:sz w:val="16"/>
            <w:szCs w:val="16"/>
          </w:rPr>
          <w:t>2</w:t>
        </w:r>
      </w:hyperlink>
      <w:r w:rsidRPr="00613BFF">
        <w:rPr>
          <w:sz w:val="16"/>
          <w:szCs w:val="16"/>
        </w:rPr>
        <w:t xml:space="preserve"> и </w:t>
      </w:r>
      <w:hyperlink r:id="rId23" w:history="1">
        <w:r w:rsidRPr="00613BFF">
          <w:rPr>
            <w:sz w:val="16"/>
            <w:szCs w:val="16"/>
          </w:rPr>
          <w:t>4 пункта 1</w:t>
        </w:r>
      </w:hyperlink>
      <w:r w:rsidRPr="00613BFF">
        <w:rPr>
          <w:sz w:val="16"/>
          <w:szCs w:val="16"/>
        </w:rPr>
        <w:t xml:space="preserve">0 настоящего Положения, при наличии к тому оснований комиссия может принять иное решение, чем это предусмотрено </w:t>
      </w:r>
      <w:hyperlink r:id="rId24" w:history="1">
        <w:r w:rsidRPr="00613BFF">
          <w:rPr>
            <w:sz w:val="16"/>
            <w:szCs w:val="16"/>
          </w:rPr>
          <w:t xml:space="preserve">пунктами </w:t>
        </w:r>
      </w:hyperlink>
      <w:r w:rsidRPr="00613BFF">
        <w:rPr>
          <w:sz w:val="16"/>
          <w:szCs w:val="16"/>
        </w:rPr>
        <w:t xml:space="preserve">16 - </w:t>
      </w:r>
      <w:hyperlink r:id="rId25" w:history="1">
        <w:r w:rsidRPr="00613BFF">
          <w:rPr>
            <w:sz w:val="16"/>
            <w:szCs w:val="16"/>
          </w:rPr>
          <w:t>18</w:t>
        </w:r>
      </w:hyperlink>
      <w:r w:rsidRPr="00613BFF">
        <w:rPr>
          <w:sz w:val="16"/>
          <w:szCs w:val="16"/>
        </w:rPr>
        <w:t xml:space="preserve"> и </w:t>
      </w:r>
      <w:hyperlink r:id="rId26" w:history="1">
        <w:r w:rsidRPr="00613BFF">
          <w:rPr>
            <w:sz w:val="16"/>
            <w:szCs w:val="16"/>
          </w:rPr>
          <w:t>18.1</w:t>
        </w:r>
      </w:hyperlink>
      <w:r w:rsidRPr="00613BFF">
        <w:rPr>
          <w:sz w:val="16"/>
          <w:szCs w:val="1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  19.1. По итогам рассмотрения вопроса, указанного в подпункте 5 пункта 10 настоящего Положения, комиссия принимает в отношении гражданина, замещавшего должность муниципальной службы в Администрации муниципального образования, одно из следующих решений: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7" w:history="1">
        <w:r w:rsidRPr="00613BFF">
          <w:rPr>
            <w:sz w:val="16"/>
            <w:szCs w:val="16"/>
          </w:rPr>
          <w:t>статьи 12</w:t>
        </w:r>
      </w:hyperlink>
      <w:r w:rsidRPr="00613BFF">
        <w:rPr>
          <w:sz w:val="16"/>
          <w:szCs w:val="16"/>
        </w:rPr>
        <w:t xml:space="preserve"> Федерального закона от 25 декабря 2008 г. N 273-ФЗ "О противодействии коррупции". В этом случае комиссия рекомендует главе муниципального образования проинформировать об указанных обстоятельствах органы прокуратуры и уведомившую организацию.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20. Для исполнения решений комиссии могут быть подготовлены проекты нормативных правовых актов Администрации муниципального образования, которые в установленном порядке представляются на рассмотрение Главе муниципального образования.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3774C1" w:rsidRPr="00613BFF" w:rsidRDefault="003774C1" w:rsidP="00613BFF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  <w:r w:rsidRPr="00613BFF">
        <w:rPr>
          <w:bCs/>
          <w:sz w:val="16"/>
          <w:szCs w:val="16"/>
        </w:rPr>
        <w:t>4. Порядок принятия и обжалования решений комиссии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21.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22. Решения комиссии оформляются протоколами, которые подписывают председатель комиссии, секретарь комиссии. 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23. В протоколе заседания комиссии указываются: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предъявляемые к муниципальному служащему претензии, материалы, на которых они основываются;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содержание пояснений муниципального служащего и других лиц по существу предъявляемых претензий;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фамилии, имена, отчества выступивших на заседании лиц и краткое изложение их выступлений;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источник информации, содержащей основания для проведения заседания комиссии, дата поступления информации в Администрацию муниципального образования;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другие сведения;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результаты голосования;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решение и обоснование его принятия.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Решение комиссии может быть обжаловано муниципальным служащим в порядке, предусмотренном действующим законодательством Российской Федерации.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3774C1" w:rsidRPr="00613BFF" w:rsidRDefault="003774C1" w:rsidP="003774C1">
      <w:pPr>
        <w:numPr>
          <w:ilvl w:val="0"/>
          <w:numId w:val="2"/>
        </w:numPr>
        <w:autoSpaceDE w:val="0"/>
        <w:autoSpaceDN w:val="0"/>
        <w:adjustRightInd w:val="0"/>
        <w:ind w:left="0"/>
        <w:jc w:val="center"/>
        <w:rPr>
          <w:sz w:val="16"/>
          <w:szCs w:val="16"/>
        </w:rPr>
      </w:pPr>
      <w:r w:rsidRPr="00613BFF">
        <w:rPr>
          <w:sz w:val="16"/>
          <w:szCs w:val="16"/>
        </w:rPr>
        <w:t>Заключительные положения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25. Копии протокола заседания комиссии в 3-дневный срок со дня заседания направляются  главе муниципального образования,  полностью или в виде выписок из него - муниципальному служащему, а также по решению комиссии - иным заинтересованным лицам.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26. </w:t>
      </w:r>
      <w:proofErr w:type="gramStart"/>
      <w:r w:rsidRPr="00613BFF">
        <w:rPr>
          <w:sz w:val="16"/>
          <w:szCs w:val="16"/>
        </w:rPr>
        <w:t>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в том числе в случае неисполнения им обязанности сообщать главе муниципального образования о личной заинтересованности при исполнении должностных обязанностей, которая может привести к конфликту интересов, а также в случае непринятия муниципальным служащим мер по предотвращению такого конфликта глава муниципального образования после получения от комиссии</w:t>
      </w:r>
      <w:proofErr w:type="gramEnd"/>
      <w:r w:rsidRPr="00613BFF">
        <w:rPr>
          <w:sz w:val="16"/>
          <w:szCs w:val="16"/>
        </w:rPr>
        <w:t xml:space="preserve"> соответствующей информации может привлечь муниципального служащего к дисциплинарной ответственности в порядке, предусмотренном действующим законодательством Российской Федерации.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27.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соответствующие уполномоченные органы.</w:t>
      </w:r>
    </w:p>
    <w:p w:rsidR="003774C1" w:rsidRPr="00613BFF" w:rsidRDefault="003774C1" w:rsidP="003774C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   28. 1. </w:t>
      </w:r>
      <w:proofErr w:type="gramStart"/>
      <w:r w:rsidRPr="00613BFF">
        <w:rPr>
          <w:sz w:val="16"/>
          <w:szCs w:val="16"/>
        </w:rPr>
        <w:t xml:space="preserve">Выписка из решения комиссии, заверенная подписью секретаря комиссии и печатью Администрации муниципального образования, вручается гражданину, замещавшему должность муниципальной службы в Администрации муниципального образования, в отношении которого рассматривался вопрос, указанный в </w:t>
      </w:r>
      <w:hyperlink r:id="rId28" w:history="1">
        <w:r w:rsidRPr="00613BFF">
          <w:rPr>
            <w:sz w:val="16"/>
            <w:szCs w:val="16"/>
          </w:rPr>
          <w:t>абзаце втором подпункта 2 пункта 1</w:t>
        </w:r>
      </w:hyperlink>
      <w:r w:rsidRPr="00613BFF">
        <w:rPr>
          <w:sz w:val="16"/>
          <w:szCs w:val="16"/>
        </w:rPr>
        <w:t>0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613BFF">
        <w:rPr>
          <w:sz w:val="16"/>
          <w:szCs w:val="16"/>
        </w:rPr>
        <w:t xml:space="preserve"> днем проведения соответствующего заседания комиссии.</w:t>
      </w:r>
    </w:p>
    <w:p w:rsidR="00613BFF" w:rsidRDefault="003774C1" w:rsidP="00613BFF">
      <w:pPr>
        <w:rPr>
          <w:sz w:val="16"/>
          <w:szCs w:val="16"/>
        </w:rPr>
      </w:pPr>
      <w:r w:rsidRPr="00613BFF">
        <w:rPr>
          <w:sz w:val="16"/>
          <w:szCs w:val="16"/>
        </w:rPr>
        <w:t>29.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общим отделом Администрации муниципального образования.</w:t>
      </w:r>
    </w:p>
    <w:p w:rsidR="003774C1" w:rsidRPr="00613BFF" w:rsidRDefault="003774C1" w:rsidP="00613BFF">
      <w:pPr>
        <w:rPr>
          <w:sz w:val="16"/>
          <w:szCs w:val="16"/>
        </w:rPr>
      </w:pPr>
      <w:r w:rsidRPr="00613BFF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3774C1" w:rsidRPr="00613BFF" w:rsidRDefault="003774C1" w:rsidP="003774C1">
      <w:pPr>
        <w:pStyle w:val="a3"/>
        <w:ind w:right="46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>АДМИНИСТРАЦИЯ</w:t>
      </w:r>
    </w:p>
    <w:p w:rsidR="003774C1" w:rsidRPr="00613BFF" w:rsidRDefault="003774C1" w:rsidP="003774C1">
      <w:pPr>
        <w:ind w:right="46"/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>МУНИЦИПАЛЬНОГО ОБРАЗОВАНИЯ «ПУСТОЗЕРСКИЙ  СЕЛЬСОВЕТ»</w:t>
      </w:r>
    </w:p>
    <w:p w:rsidR="003774C1" w:rsidRPr="00613BFF" w:rsidRDefault="003774C1" w:rsidP="00613BFF">
      <w:pPr>
        <w:ind w:right="46"/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 xml:space="preserve"> НЕНЕЦКОГО АВТОНОМНОГО ОКРУГА</w:t>
      </w:r>
    </w:p>
    <w:p w:rsidR="003774C1" w:rsidRPr="00613BFF" w:rsidRDefault="003774C1" w:rsidP="003774C1">
      <w:pPr>
        <w:ind w:right="46"/>
        <w:rPr>
          <w:b/>
          <w:sz w:val="16"/>
          <w:szCs w:val="16"/>
        </w:rPr>
      </w:pPr>
    </w:p>
    <w:p w:rsidR="003774C1" w:rsidRPr="002352A0" w:rsidRDefault="003774C1" w:rsidP="002352A0">
      <w:pPr>
        <w:pStyle w:val="1"/>
        <w:ind w:right="46"/>
        <w:jc w:val="center"/>
        <w:rPr>
          <w:b/>
          <w:sz w:val="16"/>
          <w:szCs w:val="16"/>
        </w:rPr>
      </w:pPr>
      <w:proofErr w:type="gramStart"/>
      <w:r w:rsidRPr="00613BFF">
        <w:rPr>
          <w:b/>
          <w:sz w:val="16"/>
          <w:szCs w:val="16"/>
        </w:rPr>
        <w:t>П</w:t>
      </w:r>
      <w:proofErr w:type="gramEnd"/>
      <w:r w:rsidRPr="00613BFF">
        <w:rPr>
          <w:b/>
          <w:sz w:val="16"/>
          <w:szCs w:val="16"/>
        </w:rPr>
        <w:t xml:space="preserve"> О С Т А Н О В Л Е Н И Е</w:t>
      </w:r>
    </w:p>
    <w:p w:rsidR="003774C1" w:rsidRPr="00613BFF" w:rsidRDefault="003774C1" w:rsidP="003774C1">
      <w:pPr>
        <w:ind w:right="46"/>
        <w:rPr>
          <w:b/>
          <w:bCs/>
          <w:sz w:val="16"/>
          <w:szCs w:val="16"/>
          <w:u w:val="single"/>
        </w:rPr>
      </w:pPr>
      <w:r w:rsidRPr="00613BFF">
        <w:rPr>
          <w:b/>
          <w:bCs/>
          <w:sz w:val="16"/>
          <w:szCs w:val="16"/>
          <w:u w:val="single"/>
        </w:rPr>
        <w:t>от 05.02.2015    № 4</w:t>
      </w:r>
    </w:p>
    <w:p w:rsidR="003774C1" w:rsidRPr="00613BFF" w:rsidRDefault="003774C1" w:rsidP="003774C1">
      <w:pPr>
        <w:ind w:right="46"/>
        <w:rPr>
          <w:sz w:val="16"/>
          <w:szCs w:val="16"/>
        </w:rPr>
      </w:pPr>
      <w:r w:rsidRPr="00613BFF">
        <w:rPr>
          <w:sz w:val="16"/>
          <w:szCs w:val="16"/>
        </w:rPr>
        <w:t xml:space="preserve">село  Оксино, </w:t>
      </w:r>
    </w:p>
    <w:tbl>
      <w:tblPr>
        <w:tblpPr w:leftFromText="180" w:rightFromText="180" w:vertAnchor="text" w:horzAnchor="margin" w:tblpY="32"/>
        <w:tblW w:w="9914" w:type="dxa"/>
        <w:tblLook w:val="04A0"/>
      </w:tblPr>
      <w:tblGrid>
        <w:gridCol w:w="9914"/>
      </w:tblGrid>
      <w:tr w:rsidR="003774C1" w:rsidRPr="00613BFF" w:rsidTr="00613BFF">
        <w:trPr>
          <w:trHeight w:val="78"/>
        </w:trPr>
        <w:tc>
          <w:tcPr>
            <w:tcW w:w="9914" w:type="dxa"/>
          </w:tcPr>
          <w:p w:rsidR="003774C1" w:rsidRPr="00613BFF" w:rsidRDefault="003774C1" w:rsidP="00786F4D">
            <w:pPr>
              <w:spacing w:after="200" w:line="276" w:lineRule="auto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>Ненецкий автономный округ</w:t>
            </w:r>
          </w:p>
        </w:tc>
      </w:tr>
    </w:tbl>
    <w:p w:rsidR="003774C1" w:rsidRPr="00613BFF" w:rsidRDefault="003774C1" w:rsidP="00613BFF">
      <w:pPr>
        <w:pStyle w:val="a3"/>
        <w:rPr>
          <w:sz w:val="16"/>
          <w:szCs w:val="16"/>
        </w:rPr>
      </w:pPr>
      <w:r w:rsidRPr="00613BFF">
        <w:rPr>
          <w:sz w:val="16"/>
          <w:szCs w:val="16"/>
        </w:rPr>
        <w:t>О  ВНЕСЕНИИ  ИЗМЕНЕНИЙ  В  ПОСТАНОВЛЕНИЕ  АДМИНИСТРАЦИИ  МУНИЦИПАЛЬНОГО ОБРАЗОВАНИЯ «ПУСТОЗЕРСКИЙ СЕЛЬСОВЕТ» НЕНЕЦКОГО АВТОНОМНОГО ОКРУГА  ОТ  02.10.2012  №88</w:t>
      </w:r>
    </w:p>
    <w:p w:rsidR="003774C1" w:rsidRPr="00613BFF" w:rsidRDefault="003774C1" w:rsidP="003774C1">
      <w:pPr>
        <w:ind w:firstLine="709"/>
        <w:jc w:val="center"/>
        <w:rPr>
          <w:sz w:val="16"/>
          <w:szCs w:val="16"/>
        </w:rPr>
      </w:pPr>
      <w:r w:rsidRPr="00613BFF">
        <w:rPr>
          <w:sz w:val="16"/>
          <w:szCs w:val="16"/>
        </w:rPr>
        <w:t>«О МЕРАХ ПО РЕАЛИЗАЦИИ ЗАКОНОДАТЕЛЬСТВА В СФЕРЕ ПРЕДОСТАВЛЕНИЯ МУНИЦИПАЛЬНЫХ И ГОСУДАРСТВЕННЫХ УСЛУГ»</w:t>
      </w:r>
    </w:p>
    <w:p w:rsidR="003774C1" w:rsidRPr="00613BFF" w:rsidRDefault="003774C1" w:rsidP="003774C1">
      <w:pPr>
        <w:ind w:firstLine="709"/>
        <w:jc w:val="center"/>
        <w:rPr>
          <w:sz w:val="16"/>
          <w:szCs w:val="16"/>
        </w:rPr>
      </w:pP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 В связи с вступлением в силу З</w:t>
      </w:r>
      <w:r w:rsidRPr="00613BFF">
        <w:rPr>
          <w:rFonts w:eastAsiaTheme="minorHAnsi"/>
          <w:sz w:val="16"/>
          <w:szCs w:val="16"/>
        </w:rPr>
        <w:t xml:space="preserve">акона Ненецкого автономного округа от 19.09.2014 N95-ОЗ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округа»,  Администрация  муниципального образования «Пустозерский сельсовет» Ненецкого автономного округа </w:t>
      </w:r>
      <w:r w:rsidRPr="00613BFF">
        <w:rPr>
          <w:sz w:val="16"/>
          <w:szCs w:val="16"/>
        </w:rPr>
        <w:t xml:space="preserve">ПОСТАНОВЛЯЕТ: 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</w:rPr>
      </w:pPr>
      <w:r w:rsidRPr="00613BFF">
        <w:rPr>
          <w:bCs/>
          <w:sz w:val="16"/>
          <w:szCs w:val="16"/>
        </w:rPr>
        <w:lastRenderedPageBreak/>
        <w:t xml:space="preserve">       1. </w:t>
      </w:r>
      <w:hyperlink r:id="rId29" w:history="1">
        <w:r w:rsidRPr="00613BFF">
          <w:rPr>
            <w:rFonts w:eastAsiaTheme="minorHAnsi"/>
            <w:sz w:val="16"/>
            <w:szCs w:val="16"/>
          </w:rPr>
          <w:t>Пункты 1.2. – 1.9.</w:t>
        </w:r>
      </w:hyperlink>
      <w:r w:rsidRPr="00613BFF">
        <w:rPr>
          <w:rFonts w:eastAsiaTheme="minorHAnsi"/>
          <w:sz w:val="16"/>
          <w:szCs w:val="16"/>
        </w:rPr>
        <w:t xml:space="preserve"> и 1.17. – 1.19. </w:t>
      </w:r>
      <w:hyperlink r:id="rId30" w:history="1">
        <w:r w:rsidRPr="00613BFF">
          <w:rPr>
            <w:rFonts w:eastAsiaTheme="minorHAnsi"/>
            <w:sz w:val="16"/>
            <w:szCs w:val="16"/>
          </w:rPr>
          <w:t>Перечня</w:t>
        </w:r>
      </w:hyperlink>
      <w:r w:rsidRPr="00613BFF">
        <w:rPr>
          <w:rFonts w:eastAsiaTheme="minorHAnsi"/>
          <w:sz w:val="16"/>
          <w:szCs w:val="16"/>
        </w:rPr>
        <w:t xml:space="preserve"> муниципальных (государственных) услуг, предоставляемых Администрацией муниципального образования «Пустозерский  сельсовет» Ненецкого автономного округа (Приложение № 1 к постановлению Администрации муниципального  образования «Пустозерский  сельсовет» Ненецкого автономного округа от </w:t>
      </w:r>
      <w:r w:rsidRPr="00613BFF">
        <w:rPr>
          <w:sz w:val="16"/>
          <w:szCs w:val="16"/>
        </w:rPr>
        <w:t xml:space="preserve">  02.10. 2012 г. №88 «О мерах по реализации законодательства в сфере представления муниципальных и государственных услуг»)</w:t>
      </w:r>
      <w:r w:rsidRPr="00613BFF">
        <w:rPr>
          <w:rFonts w:eastAsiaTheme="minorHAnsi"/>
          <w:sz w:val="16"/>
          <w:szCs w:val="16"/>
        </w:rPr>
        <w:t xml:space="preserve"> исключить.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</w:rPr>
      </w:pPr>
      <w:r w:rsidRPr="00613BFF">
        <w:rPr>
          <w:rFonts w:eastAsiaTheme="minorHAnsi"/>
          <w:sz w:val="16"/>
          <w:szCs w:val="16"/>
        </w:rPr>
        <w:t xml:space="preserve">       2. </w:t>
      </w:r>
      <w:hyperlink r:id="rId31" w:history="1">
        <w:r w:rsidRPr="00613BFF">
          <w:rPr>
            <w:rFonts w:eastAsiaTheme="minorHAnsi"/>
            <w:sz w:val="16"/>
            <w:szCs w:val="16"/>
          </w:rPr>
          <w:t>Пункты 1.1. – 1.7.</w:t>
        </w:r>
      </w:hyperlink>
      <w:r w:rsidRPr="00613BFF">
        <w:rPr>
          <w:rFonts w:eastAsiaTheme="minorHAnsi"/>
          <w:sz w:val="16"/>
          <w:szCs w:val="16"/>
        </w:rPr>
        <w:t xml:space="preserve"> и 1.14. </w:t>
      </w:r>
      <w:hyperlink r:id="rId32" w:history="1">
        <w:r w:rsidRPr="00613BFF">
          <w:rPr>
            <w:rFonts w:eastAsiaTheme="minorHAnsi"/>
            <w:sz w:val="16"/>
            <w:szCs w:val="16"/>
          </w:rPr>
          <w:t>Перечня</w:t>
        </w:r>
      </w:hyperlink>
      <w:r w:rsidRPr="00613BFF">
        <w:rPr>
          <w:rFonts w:eastAsiaTheme="minorHAnsi"/>
          <w:sz w:val="16"/>
          <w:szCs w:val="16"/>
        </w:rPr>
        <w:t xml:space="preserve"> муниципальных (государственных) услуг, предоставляемых Администрацией муниципального  образования «Пустозерский  сельсовет» Ненецкого  автономного округа с элементами межведомственного и межуровневого взаимодействия (Приложение № 2 к постановлению Администрации муниципального образования «Пустозерский  сельсовет» Ненецкого автономного округа от </w:t>
      </w:r>
      <w:r w:rsidRPr="00613BFF">
        <w:rPr>
          <w:sz w:val="16"/>
          <w:szCs w:val="16"/>
        </w:rPr>
        <w:t>02.10.2012 г. №88 «О мерах по реализации законодательства в сфере представления муниципальных и государственных услуг»)</w:t>
      </w:r>
      <w:r w:rsidRPr="00613BFF">
        <w:rPr>
          <w:rFonts w:eastAsiaTheme="minorHAnsi"/>
          <w:sz w:val="16"/>
          <w:szCs w:val="16"/>
        </w:rPr>
        <w:t xml:space="preserve"> исключить.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</w:rPr>
      </w:pPr>
      <w:r w:rsidRPr="00613BFF">
        <w:rPr>
          <w:rFonts w:eastAsiaTheme="minorHAnsi"/>
          <w:sz w:val="16"/>
          <w:szCs w:val="16"/>
        </w:rPr>
        <w:t xml:space="preserve">      3. </w:t>
      </w:r>
      <w:proofErr w:type="gramStart"/>
      <w:r w:rsidRPr="00613BFF">
        <w:rPr>
          <w:rFonts w:eastAsiaTheme="minorHAnsi"/>
          <w:sz w:val="16"/>
          <w:szCs w:val="16"/>
        </w:rPr>
        <w:t>Контроль за</w:t>
      </w:r>
      <w:proofErr w:type="gramEnd"/>
      <w:r w:rsidRPr="00613BFF">
        <w:rPr>
          <w:rFonts w:eastAsiaTheme="minorHAnsi"/>
          <w:sz w:val="16"/>
          <w:szCs w:val="16"/>
        </w:rPr>
        <w:t xml:space="preserve"> исполнением настоящего постановления возложить на  Макарову  Светлану  Михайловну, заместителя  главы  Администрации  муниципального  образования» Пустозерский сельсовет» Ненецкого автономного округа.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</w:rPr>
      </w:pPr>
      <w:r w:rsidRPr="00613BFF">
        <w:rPr>
          <w:rFonts w:eastAsiaTheme="minorHAnsi"/>
          <w:sz w:val="16"/>
          <w:szCs w:val="16"/>
        </w:rPr>
        <w:t xml:space="preserve">     </w:t>
      </w:r>
      <w:r w:rsidRPr="00613BFF">
        <w:rPr>
          <w:sz w:val="16"/>
          <w:szCs w:val="16"/>
        </w:rPr>
        <w:t xml:space="preserve"> 4. Настоящее постановление вступает в силу после его официального опубликования (обнародования) и подлежит размещению на официальном сайте  муниципального  образования «Пустозерский  сельсовет» Ненецкого автономного округа.</w:t>
      </w:r>
    </w:p>
    <w:p w:rsidR="003774C1" w:rsidRPr="00613BFF" w:rsidRDefault="003774C1" w:rsidP="003774C1">
      <w:pPr>
        <w:pStyle w:val="a3"/>
        <w:jc w:val="both"/>
        <w:rPr>
          <w:bCs/>
          <w:sz w:val="16"/>
          <w:szCs w:val="16"/>
        </w:rPr>
      </w:pPr>
    </w:p>
    <w:p w:rsidR="003774C1" w:rsidRPr="00613BFF" w:rsidRDefault="003774C1" w:rsidP="003774C1">
      <w:pPr>
        <w:pStyle w:val="a3"/>
        <w:ind w:right="-5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Глава муниципального образования</w:t>
      </w:r>
    </w:p>
    <w:p w:rsidR="003774C1" w:rsidRPr="00613BFF" w:rsidRDefault="003774C1" w:rsidP="003774C1">
      <w:pPr>
        <w:pStyle w:val="a3"/>
        <w:ind w:right="-5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«Пустозерский сельсовет»</w:t>
      </w:r>
    </w:p>
    <w:p w:rsidR="003774C1" w:rsidRPr="00613BFF" w:rsidRDefault="003774C1" w:rsidP="003774C1">
      <w:pPr>
        <w:pStyle w:val="a3"/>
        <w:ind w:right="-5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Ненецкого автономного округа                                                                        С.А.Задорин</w:t>
      </w:r>
    </w:p>
    <w:p w:rsidR="003774C1" w:rsidRPr="00613BFF" w:rsidRDefault="003774C1" w:rsidP="003774C1">
      <w:pPr>
        <w:pStyle w:val="a3"/>
        <w:ind w:right="-5"/>
        <w:jc w:val="both"/>
        <w:rPr>
          <w:bCs/>
          <w:sz w:val="16"/>
          <w:szCs w:val="16"/>
        </w:rPr>
      </w:pPr>
    </w:p>
    <w:p w:rsidR="003774C1" w:rsidRPr="00613BFF" w:rsidRDefault="003774C1" w:rsidP="003774C1">
      <w:pPr>
        <w:jc w:val="right"/>
        <w:rPr>
          <w:sz w:val="16"/>
          <w:szCs w:val="16"/>
        </w:rPr>
      </w:pPr>
      <w:r w:rsidRPr="00613BFF">
        <w:rPr>
          <w:sz w:val="16"/>
          <w:szCs w:val="16"/>
        </w:rPr>
        <w:t>Приложение № 1</w:t>
      </w:r>
    </w:p>
    <w:p w:rsidR="003774C1" w:rsidRPr="00613BFF" w:rsidRDefault="003774C1" w:rsidP="003774C1">
      <w:pPr>
        <w:jc w:val="right"/>
        <w:rPr>
          <w:sz w:val="16"/>
          <w:szCs w:val="16"/>
        </w:rPr>
      </w:pPr>
      <w:r w:rsidRPr="00613BFF">
        <w:rPr>
          <w:sz w:val="16"/>
          <w:szCs w:val="16"/>
        </w:rPr>
        <w:t xml:space="preserve">к  постановлению Администрации </w:t>
      </w:r>
    </w:p>
    <w:p w:rsidR="003774C1" w:rsidRPr="00613BFF" w:rsidRDefault="003774C1" w:rsidP="003774C1">
      <w:pPr>
        <w:jc w:val="right"/>
        <w:rPr>
          <w:sz w:val="16"/>
          <w:szCs w:val="16"/>
        </w:rPr>
      </w:pPr>
      <w:r w:rsidRPr="00613BFF">
        <w:rPr>
          <w:sz w:val="16"/>
          <w:szCs w:val="16"/>
        </w:rPr>
        <w:t xml:space="preserve">МО «Пустозерский сельсовет» НАО </w:t>
      </w:r>
    </w:p>
    <w:p w:rsidR="003774C1" w:rsidRPr="00613BFF" w:rsidRDefault="003774C1" w:rsidP="003774C1">
      <w:pPr>
        <w:jc w:val="right"/>
        <w:rPr>
          <w:color w:val="FF0000"/>
          <w:sz w:val="16"/>
          <w:szCs w:val="16"/>
        </w:rPr>
      </w:pPr>
      <w:r w:rsidRPr="00613BFF">
        <w:rPr>
          <w:sz w:val="16"/>
          <w:szCs w:val="16"/>
        </w:rPr>
        <w:t>(в ред. от 05.02.2015 № 4)</w:t>
      </w:r>
    </w:p>
    <w:p w:rsidR="003774C1" w:rsidRPr="00613BFF" w:rsidRDefault="003774C1" w:rsidP="003774C1">
      <w:pPr>
        <w:jc w:val="right"/>
        <w:rPr>
          <w:b/>
          <w:bCs/>
          <w:sz w:val="16"/>
          <w:szCs w:val="16"/>
        </w:rPr>
      </w:pPr>
    </w:p>
    <w:p w:rsidR="003774C1" w:rsidRPr="00613BFF" w:rsidRDefault="003774C1" w:rsidP="003774C1">
      <w:pPr>
        <w:jc w:val="center"/>
        <w:rPr>
          <w:b/>
          <w:bCs/>
          <w:sz w:val="16"/>
          <w:szCs w:val="16"/>
        </w:rPr>
      </w:pPr>
      <w:r w:rsidRPr="00613BFF">
        <w:rPr>
          <w:b/>
          <w:bCs/>
          <w:sz w:val="16"/>
          <w:szCs w:val="16"/>
        </w:rPr>
        <w:t>Перечень</w:t>
      </w:r>
    </w:p>
    <w:p w:rsidR="003774C1" w:rsidRPr="00613BFF" w:rsidRDefault="003774C1" w:rsidP="003774C1">
      <w:pPr>
        <w:jc w:val="center"/>
        <w:rPr>
          <w:b/>
          <w:bCs/>
          <w:sz w:val="16"/>
          <w:szCs w:val="16"/>
        </w:rPr>
      </w:pPr>
      <w:r w:rsidRPr="00613BFF">
        <w:rPr>
          <w:b/>
          <w:bCs/>
          <w:sz w:val="16"/>
          <w:szCs w:val="16"/>
        </w:rPr>
        <w:t xml:space="preserve">муниципальных (государственных) услуг, предоставляемых </w:t>
      </w:r>
    </w:p>
    <w:p w:rsidR="003774C1" w:rsidRPr="00613BFF" w:rsidRDefault="003774C1" w:rsidP="003774C1">
      <w:pPr>
        <w:jc w:val="center"/>
        <w:rPr>
          <w:b/>
          <w:bCs/>
          <w:sz w:val="16"/>
          <w:szCs w:val="16"/>
        </w:rPr>
      </w:pPr>
      <w:r w:rsidRPr="00613BFF">
        <w:rPr>
          <w:b/>
          <w:bCs/>
          <w:sz w:val="16"/>
          <w:szCs w:val="16"/>
        </w:rPr>
        <w:t xml:space="preserve">Администрацией и учреждениями муниципального образования </w:t>
      </w:r>
    </w:p>
    <w:p w:rsidR="003774C1" w:rsidRPr="00613BFF" w:rsidRDefault="003774C1" w:rsidP="003774C1">
      <w:pPr>
        <w:jc w:val="center"/>
        <w:rPr>
          <w:b/>
          <w:bCs/>
          <w:sz w:val="16"/>
          <w:szCs w:val="16"/>
        </w:rPr>
      </w:pPr>
      <w:r w:rsidRPr="00613BFF">
        <w:rPr>
          <w:b/>
          <w:bCs/>
          <w:sz w:val="16"/>
          <w:szCs w:val="16"/>
        </w:rPr>
        <w:t>«Пустозерский сельсовет» Ненецкого автономного округа</w:t>
      </w:r>
    </w:p>
    <w:p w:rsidR="003774C1" w:rsidRPr="00613BFF" w:rsidRDefault="003774C1" w:rsidP="003774C1">
      <w:pPr>
        <w:rPr>
          <w:sz w:val="16"/>
          <w:szCs w:val="1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6095"/>
        <w:gridCol w:w="2694"/>
      </w:tblGrid>
      <w:tr w:rsidR="003774C1" w:rsidRPr="00613BFF" w:rsidTr="002352A0">
        <w:trPr>
          <w:cantSplit/>
          <w:trHeight w:val="104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left="113" w:right="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Cs/>
                <w:sz w:val="16"/>
                <w:szCs w:val="16"/>
              </w:rPr>
              <w:t>Реестровый номер услуги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0"/>
                <w:tab w:val="left" w:pos="2054"/>
              </w:tabs>
              <w:spacing w:line="276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774C1" w:rsidRPr="00613BFF" w:rsidRDefault="003774C1" w:rsidP="00F630BF">
            <w:pPr>
              <w:pStyle w:val="ConsPlusNormal"/>
              <w:widowControl/>
              <w:tabs>
                <w:tab w:val="left" w:pos="0"/>
                <w:tab w:val="left" w:pos="2054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Cs/>
                <w:sz w:val="16"/>
                <w:szCs w:val="16"/>
              </w:rPr>
              <w:t>Полное</w:t>
            </w:r>
          </w:p>
          <w:p w:rsidR="003774C1" w:rsidRPr="00613BFF" w:rsidRDefault="003774C1" w:rsidP="00F630BF">
            <w:pPr>
              <w:pStyle w:val="ConsPlusNormal"/>
              <w:widowControl/>
              <w:tabs>
                <w:tab w:val="left" w:pos="0"/>
                <w:tab w:val="left" w:pos="2054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</w:t>
            </w:r>
          </w:p>
          <w:p w:rsidR="003774C1" w:rsidRPr="00613BFF" w:rsidRDefault="003774C1" w:rsidP="00F630BF">
            <w:pPr>
              <w:pStyle w:val="ConsPlusNormal"/>
              <w:widowControl/>
              <w:tabs>
                <w:tab w:val="left" w:pos="0"/>
                <w:tab w:val="left" w:pos="2054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муниципальной (государственной)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Cs/>
                <w:sz w:val="16"/>
                <w:szCs w:val="16"/>
              </w:rPr>
              <w:t>Структурное подразделение, ответственное за предоставление услуги</w:t>
            </w:r>
          </w:p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774C1" w:rsidRPr="00613BFF" w:rsidTr="002352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774C1" w:rsidRPr="00613BFF" w:rsidTr="002352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>Предоставление информации об объектах, находящихся в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2352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>Перевод жилого помещения в нежилое помещение и нежилого помещения в жилое помещение</w:t>
            </w:r>
            <w:proofErr w:type="gramStart"/>
            <w:r w:rsidRPr="00613BFF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2352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>Согласование переустройства и (или) перепланировки жилых помещений.</w:t>
            </w:r>
            <w:r w:rsidRPr="00613BFF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2352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613BFF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2352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>Прием заявлений и рассмотрение документов на право признания граждан, проживающих на территории муниципального образования, малоимущими</w:t>
            </w:r>
            <w:proofErr w:type="gramStart"/>
            <w:r w:rsidRPr="00613BFF">
              <w:rPr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2352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 xml:space="preserve">Прием заявлений, документов, а также постановка граждан на учет в качестве нуждающихся в жилых помещениях, предоставляемых на условиях </w:t>
            </w:r>
            <w:proofErr w:type="gramStart"/>
            <w:r w:rsidRPr="00613BFF">
              <w:rPr>
                <w:sz w:val="16"/>
                <w:szCs w:val="16"/>
              </w:rPr>
              <w:t>социального</w:t>
            </w:r>
            <w:proofErr w:type="gramEnd"/>
            <w:r w:rsidRPr="00613BFF">
              <w:rPr>
                <w:sz w:val="16"/>
                <w:szCs w:val="16"/>
              </w:rPr>
              <w:t xml:space="preserve"> найма</w:t>
            </w:r>
            <w:r w:rsidRPr="00613BFF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2352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>Постановка многодетных семей на учет в целях бесплатного предоставления земельных участков для индивидуального жилищного строительства</w:t>
            </w:r>
            <w:proofErr w:type="gramStart"/>
            <w:r w:rsidRPr="00613BFF">
              <w:rPr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</w:tbl>
    <w:p w:rsidR="003774C1" w:rsidRPr="00613BFF" w:rsidRDefault="003774C1" w:rsidP="003774C1">
      <w:pPr>
        <w:rPr>
          <w:sz w:val="16"/>
          <w:szCs w:val="16"/>
        </w:rPr>
      </w:pPr>
      <w:r w:rsidRPr="00613BFF">
        <w:rPr>
          <w:sz w:val="16"/>
          <w:szCs w:val="16"/>
        </w:rPr>
        <w:t xml:space="preserve">      </w:t>
      </w:r>
    </w:p>
    <w:p w:rsidR="003774C1" w:rsidRPr="00613BFF" w:rsidRDefault="003774C1" w:rsidP="003774C1">
      <w:pPr>
        <w:pStyle w:val="a5"/>
        <w:spacing w:after="100" w:afterAutospacing="1"/>
        <w:contextualSpacing/>
        <w:rPr>
          <w:sz w:val="16"/>
          <w:szCs w:val="16"/>
        </w:rPr>
      </w:pPr>
      <w:r w:rsidRPr="00613BFF">
        <w:rPr>
          <w:sz w:val="16"/>
          <w:szCs w:val="16"/>
          <w:vertAlign w:val="superscript"/>
        </w:rPr>
        <w:t>1</w:t>
      </w:r>
      <w:r w:rsidRPr="00613BFF">
        <w:rPr>
          <w:sz w:val="16"/>
          <w:szCs w:val="16"/>
        </w:rPr>
        <w:t>Предполагает использование межведомственного  информационного    взаимодействия</w:t>
      </w:r>
    </w:p>
    <w:p w:rsidR="003774C1" w:rsidRPr="00613BFF" w:rsidRDefault="003774C1" w:rsidP="003774C1">
      <w:pPr>
        <w:pStyle w:val="a5"/>
        <w:spacing w:after="100" w:afterAutospacing="1"/>
        <w:contextualSpacing/>
        <w:rPr>
          <w:sz w:val="16"/>
          <w:szCs w:val="16"/>
        </w:rPr>
      </w:pPr>
      <w:r w:rsidRPr="00613BFF">
        <w:rPr>
          <w:sz w:val="16"/>
          <w:szCs w:val="16"/>
          <w:vertAlign w:val="superscript"/>
        </w:rPr>
        <w:t>2</w:t>
      </w:r>
      <w:r w:rsidRPr="00613BFF">
        <w:rPr>
          <w:sz w:val="16"/>
          <w:szCs w:val="16"/>
        </w:rPr>
        <w:t>Предполагает использование межведомственного  информационного    взаимодействия</w:t>
      </w:r>
    </w:p>
    <w:p w:rsidR="003774C1" w:rsidRPr="00613BFF" w:rsidRDefault="003774C1" w:rsidP="003774C1">
      <w:pPr>
        <w:pStyle w:val="a5"/>
        <w:spacing w:after="100" w:afterAutospacing="1"/>
        <w:contextualSpacing/>
        <w:rPr>
          <w:sz w:val="16"/>
          <w:szCs w:val="16"/>
        </w:rPr>
      </w:pPr>
      <w:r w:rsidRPr="00613BFF">
        <w:rPr>
          <w:sz w:val="16"/>
          <w:szCs w:val="16"/>
          <w:vertAlign w:val="superscript"/>
        </w:rPr>
        <w:t>3</w:t>
      </w:r>
      <w:r w:rsidRPr="00613BFF">
        <w:rPr>
          <w:sz w:val="16"/>
          <w:szCs w:val="16"/>
        </w:rPr>
        <w:t>Предполагает использование межведомственного  информационного    взаимодействия</w:t>
      </w:r>
    </w:p>
    <w:p w:rsidR="003774C1" w:rsidRPr="00613BFF" w:rsidRDefault="003774C1" w:rsidP="003774C1">
      <w:pPr>
        <w:pStyle w:val="a5"/>
        <w:spacing w:after="100" w:afterAutospacing="1"/>
        <w:contextualSpacing/>
        <w:rPr>
          <w:sz w:val="16"/>
          <w:szCs w:val="16"/>
        </w:rPr>
      </w:pPr>
      <w:r w:rsidRPr="00613BFF">
        <w:rPr>
          <w:sz w:val="16"/>
          <w:szCs w:val="16"/>
          <w:vertAlign w:val="superscript"/>
        </w:rPr>
        <w:t>4</w:t>
      </w:r>
      <w:r w:rsidRPr="00613BFF">
        <w:rPr>
          <w:sz w:val="16"/>
          <w:szCs w:val="16"/>
        </w:rPr>
        <w:t>Предполагает использование межведомственного  информационного    взаимодействия</w:t>
      </w:r>
    </w:p>
    <w:p w:rsidR="003774C1" w:rsidRPr="00613BFF" w:rsidRDefault="003774C1" w:rsidP="003774C1">
      <w:pPr>
        <w:pStyle w:val="a5"/>
        <w:spacing w:after="100" w:afterAutospacing="1"/>
        <w:contextualSpacing/>
        <w:rPr>
          <w:sz w:val="16"/>
          <w:szCs w:val="16"/>
        </w:rPr>
      </w:pPr>
      <w:r w:rsidRPr="00613BFF">
        <w:rPr>
          <w:sz w:val="16"/>
          <w:szCs w:val="16"/>
          <w:vertAlign w:val="superscript"/>
        </w:rPr>
        <w:t>5</w:t>
      </w:r>
      <w:r w:rsidRPr="00613BFF">
        <w:rPr>
          <w:sz w:val="16"/>
          <w:szCs w:val="16"/>
        </w:rPr>
        <w:t>Предполагает использование межведомственного  информационного    взаимодействия</w:t>
      </w:r>
    </w:p>
    <w:p w:rsidR="003774C1" w:rsidRPr="00613BFF" w:rsidRDefault="003774C1" w:rsidP="00613BFF">
      <w:pPr>
        <w:pStyle w:val="a5"/>
        <w:spacing w:after="100" w:afterAutospacing="1"/>
        <w:contextualSpacing/>
        <w:rPr>
          <w:sz w:val="16"/>
          <w:szCs w:val="16"/>
        </w:rPr>
      </w:pPr>
      <w:r w:rsidRPr="00613BFF">
        <w:rPr>
          <w:sz w:val="16"/>
          <w:szCs w:val="16"/>
          <w:vertAlign w:val="superscript"/>
        </w:rPr>
        <w:t>6</w:t>
      </w:r>
      <w:r w:rsidRPr="00613BFF">
        <w:rPr>
          <w:sz w:val="16"/>
          <w:szCs w:val="16"/>
        </w:rPr>
        <w:t>Предполагает использование межведомственного  информационного    взаимодействия</w:t>
      </w:r>
    </w:p>
    <w:p w:rsidR="003774C1" w:rsidRPr="00613BFF" w:rsidRDefault="003774C1" w:rsidP="003774C1">
      <w:pPr>
        <w:jc w:val="right"/>
        <w:rPr>
          <w:sz w:val="16"/>
          <w:szCs w:val="16"/>
        </w:rPr>
      </w:pPr>
      <w:r w:rsidRPr="00613BFF">
        <w:rPr>
          <w:sz w:val="16"/>
          <w:szCs w:val="16"/>
        </w:rPr>
        <w:t>Приложение № 2</w:t>
      </w:r>
    </w:p>
    <w:p w:rsidR="003774C1" w:rsidRPr="00613BFF" w:rsidRDefault="003774C1" w:rsidP="003774C1">
      <w:pPr>
        <w:jc w:val="right"/>
        <w:rPr>
          <w:sz w:val="16"/>
          <w:szCs w:val="16"/>
        </w:rPr>
      </w:pPr>
      <w:r w:rsidRPr="00613BFF">
        <w:rPr>
          <w:sz w:val="16"/>
          <w:szCs w:val="16"/>
        </w:rPr>
        <w:t xml:space="preserve">к  постановлению Администрации </w:t>
      </w:r>
    </w:p>
    <w:p w:rsidR="003774C1" w:rsidRPr="00613BFF" w:rsidRDefault="003774C1" w:rsidP="003774C1">
      <w:pPr>
        <w:jc w:val="right"/>
        <w:rPr>
          <w:sz w:val="16"/>
          <w:szCs w:val="16"/>
        </w:rPr>
      </w:pPr>
      <w:r w:rsidRPr="00613BFF">
        <w:rPr>
          <w:sz w:val="16"/>
          <w:szCs w:val="16"/>
        </w:rPr>
        <w:t xml:space="preserve">МО «Пустозерский сельсовет» НАО </w:t>
      </w:r>
    </w:p>
    <w:p w:rsidR="003774C1" w:rsidRPr="00613BFF" w:rsidRDefault="003774C1" w:rsidP="00613BFF">
      <w:pPr>
        <w:jc w:val="right"/>
        <w:rPr>
          <w:sz w:val="16"/>
          <w:szCs w:val="16"/>
        </w:rPr>
      </w:pPr>
      <w:r w:rsidRPr="00613BFF">
        <w:rPr>
          <w:sz w:val="16"/>
          <w:szCs w:val="16"/>
        </w:rPr>
        <w:t xml:space="preserve"> (ред. от 05.02.2015 № 4)</w:t>
      </w:r>
    </w:p>
    <w:p w:rsidR="003774C1" w:rsidRPr="00613BFF" w:rsidRDefault="003774C1" w:rsidP="003774C1">
      <w:pPr>
        <w:jc w:val="right"/>
        <w:rPr>
          <w:sz w:val="16"/>
          <w:szCs w:val="16"/>
        </w:rPr>
      </w:pPr>
    </w:p>
    <w:p w:rsidR="003774C1" w:rsidRPr="00613BFF" w:rsidRDefault="003774C1" w:rsidP="003774C1">
      <w:pPr>
        <w:ind w:firstLine="540"/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>Перечень муниципальных услуг,</w:t>
      </w:r>
    </w:p>
    <w:p w:rsidR="003774C1" w:rsidRPr="00613BFF" w:rsidRDefault="003774C1" w:rsidP="003774C1">
      <w:pPr>
        <w:ind w:firstLine="540"/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>предоставляемых Администрацией МО «Пустозерский сельсовет» НАО</w:t>
      </w:r>
    </w:p>
    <w:p w:rsidR="003774C1" w:rsidRPr="00613BFF" w:rsidRDefault="003774C1" w:rsidP="003774C1">
      <w:pPr>
        <w:ind w:firstLine="540"/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 xml:space="preserve"> с элементами межведомственного и межуровневого взаимодействия</w:t>
      </w:r>
    </w:p>
    <w:p w:rsidR="003774C1" w:rsidRPr="00613BFF" w:rsidRDefault="003774C1" w:rsidP="003774C1">
      <w:pPr>
        <w:ind w:firstLine="720"/>
        <w:jc w:val="both"/>
        <w:rPr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6689"/>
        <w:gridCol w:w="2410"/>
      </w:tblGrid>
      <w:tr w:rsidR="003774C1" w:rsidRPr="00613BFF" w:rsidTr="00F630BF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left="113" w:right="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Cs/>
                <w:sz w:val="16"/>
                <w:szCs w:val="16"/>
              </w:rPr>
              <w:t>Реестровый номер услуги</w:t>
            </w: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0"/>
                <w:tab w:val="left" w:pos="2054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Cs/>
                <w:sz w:val="16"/>
                <w:szCs w:val="16"/>
              </w:rPr>
              <w:t>Полное</w:t>
            </w:r>
          </w:p>
          <w:p w:rsidR="003774C1" w:rsidRPr="00613BFF" w:rsidRDefault="003774C1" w:rsidP="00F630BF">
            <w:pPr>
              <w:pStyle w:val="ConsPlusNormal"/>
              <w:widowControl/>
              <w:tabs>
                <w:tab w:val="left" w:pos="0"/>
                <w:tab w:val="left" w:pos="2054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</w:t>
            </w:r>
          </w:p>
          <w:p w:rsidR="003774C1" w:rsidRPr="00613BFF" w:rsidRDefault="003774C1" w:rsidP="00F630BF">
            <w:pPr>
              <w:pStyle w:val="ConsPlusNormal"/>
              <w:widowControl/>
              <w:tabs>
                <w:tab w:val="left" w:pos="0"/>
                <w:tab w:val="left" w:pos="2054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муниципальной (государственной) услуги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bCs/>
                <w:sz w:val="16"/>
                <w:szCs w:val="16"/>
              </w:rPr>
              <w:t>Структурное подразделение, ответственное за предоставление услуги</w:t>
            </w:r>
          </w:p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774C1" w:rsidRPr="00613BFF" w:rsidTr="00613BFF">
        <w:trPr>
          <w:cantSplit/>
          <w:trHeight w:val="3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 xml:space="preserve">Перевод жилого помещения в нежилое помещение и нежилого помещения в жилое помещение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613BFF">
        <w:trPr>
          <w:cantSplit/>
          <w:trHeight w:val="2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>Согласование переустройства и (или) перепланировки жилых помещений.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613BFF">
        <w:trPr>
          <w:cantSplit/>
          <w:trHeight w:val="4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 xml:space="preserve"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F630BF"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1.4</w:t>
            </w: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 xml:space="preserve">Прием заявлений и рассмотрение документов на право признания граждан, проживающих на территории муниципального образования, </w:t>
            </w:r>
            <w:proofErr w:type="gramStart"/>
            <w:r w:rsidRPr="00613BFF">
              <w:rPr>
                <w:sz w:val="16"/>
                <w:szCs w:val="16"/>
              </w:rPr>
              <w:t>малоимущими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613BFF">
        <w:trPr>
          <w:cantSplit/>
          <w:trHeight w:val="4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>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  <w:tr w:rsidR="003774C1" w:rsidRPr="00613BFF" w:rsidTr="00613BFF">
        <w:trPr>
          <w:cantSplit/>
          <w:trHeight w:val="3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tabs>
                <w:tab w:val="left" w:pos="15521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vertAlign w:val="superscript"/>
              </w:rPr>
            </w:pPr>
            <w:r w:rsidRPr="00613BFF">
              <w:rPr>
                <w:sz w:val="16"/>
                <w:szCs w:val="16"/>
              </w:rPr>
              <w:t>Постановка многодетных семей на учет в целях бесплатного предоставления земельных участков для индивидуального жилищного строительства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</w:tr>
    </w:tbl>
    <w:p w:rsidR="003774C1" w:rsidRPr="00613BFF" w:rsidRDefault="003774C1" w:rsidP="003774C1">
      <w:pPr>
        <w:rPr>
          <w:sz w:val="16"/>
          <w:szCs w:val="16"/>
        </w:rPr>
      </w:pPr>
    </w:p>
    <w:p w:rsidR="003774C1" w:rsidRPr="00613BFF" w:rsidRDefault="003774C1" w:rsidP="003774C1">
      <w:pPr>
        <w:rPr>
          <w:sz w:val="16"/>
          <w:szCs w:val="16"/>
        </w:rPr>
      </w:pPr>
    </w:p>
    <w:p w:rsidR="003774C1" w:rsidRPr="00613BFF" w:rsidRDefault="003774C1" w:rsidP="003774C1">
      <w:pPr>
        <w:pStyle w:val="a3"/>
        <w:ind w:right="46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>АДМИНИСТРАЦИЯ</w:t>
      </w:r>
    </w:p>
    <w:p w:rsidR="003774C1" w:rsidRPr="00613BFF" w:rsidRDefault="003774C1" w:rsidP="003774C1">
      <w:pPr>
        <w:ind w:right="46"/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>МУНИЦИПАЛЬНОГО ОБРАЗОВАНИЯ «ПУСТОЗЕРСКИЙ  СЕЛЬСОВЕТ»</w:t>
      </w:r>
    </w:p>
    <w:p w:rsidR="003774C1" w:rsidRPr="00613BFF" w:rsidRDefault="003774C1" w:rsidP="00613BFF">
      <w:pPr>
        <w:ind w:right="46"/>
        <w:jc w:val="center"/>
        <w:rPr>
          <w:b/>
          <w:sz w:val="16"/>
          <w:szCs w:val="16"/>
        </w:rPr>
      </w:pPr>
      <w:r w:rsidRPr="00613BFF">
        <w:rPr>
          <w:b/>
          <w:sz w:val="16"/>
          <w:szCs w:val="16"/>
        </w:rPr>
        <w:t xml:space="preserve"> НЕНЕЦКОГО АВТОНОМНОГО ОКРУГА</w:t>
      </w:r>
    </w:p>
    <w:p w:rsidR="003774C1" w:rsidRPr="00613BFF" w:rsidRDefault="003774C1" w:rsidP="003774C1">
      <w:pPr>
        <w:ind w:right="46"/>
        <w:rPr>
          <w:b/>
          <w:sz w:val="16"/>
          <w:szCs w:val="16"/>
        </w:rPr>
      </w:pPr>
    </w:p>
    <w:p w:rsidR="003774C1" w:rsidRPr="002352A0" w:rsidRDefault="003774C1" w:rsidP="002352A0">
      <w:pPr>
        <w:pStyle w:val="1"/>
        <w:ind w:right="46"/>
        <w:jc w:val="center"/>
        <w:rPr>
          <w:b/>
          <w:sz w:val="16"/>
          <w:szCs w:val="16"/>
        </w:rPr>
      </w:pPr>
      <w:proofErr w:type="gramStart"/>
      <w:r w:rsidRPr="00613BFF">
        <w:rPr>
          <w:b/>
          <w:sz w:val="16"/>
          <w:szCs w:val="16"/>
        </w:rPr>
        <w:t>П</w:t>
      </w:r>
      <w:proofErr w:type="gramEnd"/>
      <w:r w:rsidRPr="00613BFF">
        <w:rPr>
          <w:b/>
          <w:sz w:val="16"/>
          <w:szCs w:val="16"/>
        </w:rPr>
        <w:t xml:space="preserve"> О С Т А Н О В Л Е Н И Е</w:t>
      </w:r>
    </w:p>
    <w:p w:rsidR="003774C1" w:rsidRPr="00613BFF" w:rsidRDefault="003774C1" w:rsidP="003774C1">
      <w:pPr>
        <w:ind w:right="46"/>
        <w:rPr>
          <w:b/>
          <w:bCs/>
          <w:sz w:val="16"/>
          <w:szCs w:val="16"/>
          <w:u w:val="single"/>
        </w:rPr>
      </w:pPr>
      <w:r w:rsidRPr="00613BFF">
        <w:rPr>
          <w:b/>
          <w:bCs/>
          <w:sz w:val="16"/>
          <w:szCs w:val="16"/>
          <w:u w:val="single"/>
        </w:rPr>
        <w:t>от 05.02.2015    № 5</w:t>
      </w:r>
    </w:p>
    <w:p w:rsidR="003774C1" w:rsidRPr="00613BFF" w:rsidRDefault="003774C1" w:rsidP="003774C1">
      <w:pPr>
        <w:ind w:right="46"/>
        <w:rPr>
          <w:sz w:val="16"/>
          <w:szCs w:val="16"/>
        </w:rPr>
      </w:pPr>
      <w:r w:rsidRPr="00613BFF">
        <w:rPr>
          <w:sz w:val="16"/>
          <w:szCs w:val="16"/>
        </w:rPr>
        <w:t xml:space="preserve">село  Оксино, </w:t>
      </w:r>
    </w:p>
    <w:tbl>
      <w:tblPr>
        <w:tblpPr w:leftFromText="180" w:rightFromText="180" w:vertAnchor="text" w:horzAnchor="margin" w:tblpY="32"/>
        <w:tblW w:w="10019" w:type="dxa"/>
        <w:tblLook w:val="04A0"/>
      </w:tblPr>
      <w:tblGrid>
        <w:gridCol w:w="10019"/>
      </w:tblGrid>
      <w:tr w:rsidR="003774C1" w:rsidRPr="00613BFF" w:rsidTr="00613BFF">
        <w:trPr>
          <w:trHeight w:val="50"/>
        </w:trPr>
        <w:tc>
          <w:tcPr>
            <w:tcW w:w="10019" w:type="dxa"/>
          </w:tcPr>
          <w:p w:rsidR="003774C1" w:rsidRPr="00613BFF" w:rsidRDefault="003774C1" w:rsidP="00786F4D">
            <w:pPr>
              <w:spacing w:after="200" w:line="276" w:lineRule="auto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>Ненецкий автономный округ</w:t>
            </w:r>
          </w:p>
        </w:tc>
      </w:tr>
    </w:tbl>
    <w:p w:rsidR="003774C1" w:rsidRPr="00613BFF" w:rsidRDefault="003774C1" w:rsidP="003774C1">
      <w:pPr>
        <w:pStyle w:val="a3"/>
        <w:rPr>
          <w:sz w:val="16"/>
          <w:szCs w:val="16"/>
        </w:rPr>
      </w:pPr>
      <w:r w:rsidRPr="00613BFF">
        <w:rPr>
          <w:sz w:val="16"/>
          <w:szCs w:val="16"/>
        </w:rPr>
        <w:t>О  ВНЕСЕНИИ  ИЗМЕНЕНИЙ  В  ПОСТАНОВЛЕНИЕ  АДМИНИСТРАЦИИ  МУНИЦИПАЛЬНОГО ОБРАЗОВАНИЯ «ПУСТОЗЕРСКИЙ СЕЛЬСОВЕТ» НЕНЕЦКОГО АВТОНОМНОГО ОКРУГА  ОТ  25.03.2013  №21 «ОБ  УТВЕРЖДЕНИИ  ПЕРЕЧНЯ  МУНИЦИПАЛЬНЫХ (ГОСУДАРСТВЕННЫХ) УСЛУГ, ОКАЗЫВАЕМЫХ  АДМИНИСТРАЦИЕЙ МУНИЦИПАЛЬНОГО ОБРАЗОВАНИЯ «ПУСТОЗЕРСКИЙ СЕЛЬСОВЕТ» НЕНЕЦКОГО АВТОНОМНОГО ОКРУГА,  ПРЕДОСТАВЛЕНИЕ  КОТОРЫХ  МОЖЕТ  БЫТЬ ОРГАНИЗОВАНО В МНОГОФУНКЦИОНАЛЬНЫХ  ЦЕНТРАХ»</w:t>
      </w:r>
    </w:p>
    <w:p w:rsidR="003774C1" w:rsidRPr="00613BFF" w:rsidRDefault="003774C1" w:rsidP="003774C1">
      <w:pPr>
        <w:ind w:firstLine="709"/>
        <w:jc w:val="center"/>
        <w:rPr>
          <w:sz w:val="16"/>
          <w:szCs w:val="16"/>
        </w:rPr>
      </w:pP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    В связи с вступлением в силу З</w:t>
      </w:r>
      <w:r w:rsidRPr="00613BFF">
        <w:rPr>
          <w:rFonts w:eastAsiaTheme="minorHAnsi"/>
          <w:sz w:val="16"/>
          <w:szCs w:val="16"/>
        </w:rPr>
        <w:t xml:space="preserve">акона Ненецкого автономного округа от 19.09.2014 N95-ОЗ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округа»,  Администрация  муниципального образования «Пустозерский сельсовет» Ненецкого автономного округа </w:t>
      </w:r>
      <w:r w:rsidRPr="00613BFF">
        <w:rPr>
          <w:sz w:val="16"/>
          <w:szCs w:val="16"/>
        </w:rPr>
        <w:t xml:space="preserve">ПОСТАНОВЛЯЕТ: 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</w:rPr>
      </w:pPr>
      <w:r w:rsidRPr="00613BFF">
        <w:rPr>
          <w:bCs/>
          <w:sz w:val="16"/>
          <w:szCs w:val="16"/>
        </w:rPr>
        <w:t xml:space="preserve">        1. </w:t>
      </w:r>
      <w:proofErr w:type="gramStart"/>
      <w:r w:rsidRPr="00613BFF">
        <w:rPr>
          <w:sz w:val="16"/>
          <w:szCs w:val="16"/>
        </w:rPr>
        <w:t>Пункты 1-</w:t>
      </w:r>
      <w:r w:rsidRPr="00613BFF">
        <w:rPr>
          <w:rFonts w:eastAsiaTheme="minorHAnsi"/>
          <w:sz w:val="16"/>
          <w:szCs w:val="16"/>
        </w:rPr>
        <w:t xml:space="preserve">3, 5, 7-8, 12 </w:t>
      </w:r>
      <w:r w:rsidRPr="00613BFF">
        <w:rPr>
          <w:rFonts w:eastAsia="Calibri"/>
          <w:sz w:val="16"/>
          <w:szCs w:val="16"/>
        </w:rPr>
        <w:t xml:space="preserve">Перечня муниципальных услуг, оказываемых Администрацией </w:t>
      </w:r>
      <w:r w:rsidRPr="00613BFF">
        <w:rPr>
          <w:sz w:val="16"/>
          <w:szCs w:val="16"/>
        </w:rPr>
        <w:t>муниципального образования  «Пустозерский сельсовет» Ненецкого автономного округа</w:t>
      </w:r>
      <w:r w:rsidRPr="00613BFF">
        <w:rPr>
          <w:rFonts w:eastAsia="Calibri"/>
          <w:sz w:val="16"/>
          <w:szCs w:val="16"/>
        </w:rPr>
        <w:t>, предоставление которых может быть организовано в многофункциональных центрах</w:t>
      </w:r>
      <w:r w:rsidRPr="00613BFF">
        <w:rPr>
          <w:rFonts w:eastAsiaTheme="minorHAnsi"/>
          <w:sz w:val="16"/>
          <w:szCs w:val="16"/>
        </w:rPr>
        <w:t xml:space="preserve"> (Приложение № 1 к постановлению Администрации муниципального  образования «Пустозерский  сельсовет» Ненецкого автономного округа от </w:t>
      </w:r>
      <w:r w:rsidRPr="00613BFF">
        <w:rPr>
          <w:sz w:val="16"/>
          <w:szCs w:val="16"/>
        </w:rPr>
        <w:t xml:space="preserve">  25.03. 2013 г. №21 «Об  утверждении  перечня  муниципальных (государственных)  услуг, оказываемых  Администрацией  муниципального образования «Пустозерский сельсовет» Ненецкого автономного округа, предоставление которых  может</w:t>
      </w:r>
      <w:proofErr w:type="gramEnd"/>
      <w:r w:rsidRPr="00613BFF">
        <w:rPr>
          <w:sz w:val="16"/>
          <w:szCs w:val="16"/>
        </w:rPr>
        <w:t xml:space="preserve"> быть  организовано  в  многофункциональных  центрах»)</w:t>
      </w:r>
      <w:r w:rsidRPr="00613BFF">
        <w:rPr>
          <w:rFonts w:eastAsiaTheme="minorHAnsi"/>
          <w:sz w:val="16"/>
          <w:szCs w:val="16"/>
        </w:rPr>
        <w:t xml:space="preserve"> исключить.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</w:rPr>
      </w:pPr>
      <w:r w:rsidRPr="00613BFF">
        <w:rPr>
          <w:rFonts w:eastAsiaTheme="minorHAnsi"/>
          <w:sz w:val="16"/>
          <w:szCs w:val="16"/>
        </w:rPr>
        <w:t xml:space="preserve">      2. </w:t>
      </w:r>
      <w:proofErr w:type="gramStart"/>
      <w:r w:rsidRPr="00613BFF">
        <w:rPr>
          <w:rFonts w:eastAsiaTheme="minorHAnsi"/>
          <w:sz w:val="16"/>
          <w:szCs w:val="16"/>
        </w:rPr>
        <w:t>Контроль за</w:t>
      </w:r>
      <w:proofErr w:type="gramEnd"/>
      <w:r w:rsidRPr="00613BFF">
        <w:rPr>
          <w:rFonts w:eastAsiaTheme="minorHAnsi"/>
          <w:sz w:val="16"/>
          <w:szCs w:val="16"/>
        </w:rPr>
        <w:t xml:space="preserve"> исполнением настоящего постановления возложить на  Макарову  Светлану  Михайловну, заместителя  главы  Администрации  муниципального  образования» Пустозерский сельсовет» Ненецкого автономного округа.</w:t>
      </w:r>
    </w:p>
    <w:p w:rsidR="003774C1" w:rsidRPr="00613BFF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</w:rPr>
      </w:pPr>
      <w:r w:rsidRPr="00613BFF">
        <w:rPr>
          <w:rFonts w:eastAsiaTheme="minorHAnsi"/>
          <w:sz w:val="16"/>
          <w:szCs w:val="16"/>
        </w:rPr>
        <w:t xml:space="preserve">     </w:t>
      </w:r>
      <w:r w:rsidRPr="00613BFF">
        <w:rPr>
          <w:sz w:val="16"/>
          <w:szCs w:val="16"/>
        </w:rPr>
        <w:t xml:space="preserve"> 3. Настоящее постановление вступает в силу после его официального опубликования (обнародования) и подлежит размещению на официальном сайте  муниципального  образования «Пустозерский  сельсовет» Ненецкого автономного округа.</w:t>
      </w:r>
    </w:p>
    <w:p w:rsidR="003774C1" w:rsidRPr="00613BFF" w:rsidRDefault="003774C1" w:rsidP="003774C1">
      <w:pPr>
        <w:pStyle w:val="a3"/>
        <w:jc w:val="both"/>
        <w:rPr>
          <w:bCs/>
          <w:sz w:val="16"/>
          <w:szCs w:val="16"/>
        </w:rPr>
      </w:pPr>
    </w:p>
    <w:p w:rsidR="003774C1" w:rsidRPr="00613BFF" w:rsidRDefault="003774C1" w:rsidP="003774C1">
      <w:pPr>
        <w:pStyle w:val="a3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Глава муниципального образования</w:t>
      </w:r>
    </w:p>
    <w:p w:rsidR="003774C1" w:rsidRPr="00613BFF" w:rsidRDefault="003774C1" w:rsidP="003774C1">
      <w:pPr>
        <w:pStyle w:val="a3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«Пустозерский сельсовет»</w:t>
      </w:r>
    </w:p>
    <w:p w:rsidR="003774C1" w:rsidRPr="00613BFF" w:rsidRDefault="003774C1" w:rsidP="003774C1">
      <w:pPr>
        <w:pStyle w:val="a3"/>
        <w:jc w:val="both"/>
        <w:rPr>
          <w:bCs/>
          <w:sz w:val="16"/>
          <w:szCs w:val="16"/>
        </w:rPr>
      </w:pPr>
      <w:r w:rsidRPr="00613BFF">
        <w:rPr>
          <w:bCs/>
          <w:sz w:val="16"/>
          <w:szCs w:val="16"/>
        </w:rPr>
        <w:t>Ненецкого автономного округа                                                                        С.А.Задорин</w:t>
      </w:r>
    </w:p>
    <w:p w:rsidR="003774C1" w:rsidRPr="00613BFF" w:rsidRDefault="003774C1" w:rsidP="003774C1">
      <w:pPr>
        <w:rPr>
          <w:sz w:val="16"/>
          <w:szCs w:val="16"/>
        </w:rPr>
      </w:pPr>
    </w:p>
    <w:p w:rsidR="003774C1" w:rsidRPr="00613BFF" w:rsidRDefault="003774C1" w:rsidP="003774C1">
      <w:pPr>
        <w:tabs>
          <w:tab w:val="left" w:pos="7815"/>
        </w:tabs>
        <w:ind w:left="5670"/>
        <w:jc w:val="right"/>
        <w:rPr>
          <w:sz w:val="16"/>
          <w:szCs w:val="16"/>
        </w:rPr>
      </w:pPr>
      <w:r w:rsidRPr="00613BFF">
        <w:rPr>
          <w:sz w:val="16"/>
          <w:szCs w:val="16"/>
        </w:rPr>
        <w:t>Приложение № 1</w:t>
      </w:r>
    </w:p>
    <w:p w:rsidR="003774C1" w:rsidRPr="00613BFF" w:rsidRDefault="003774C1" w:rsidP="003774C1">
      <w:pPr>
        <w:tabs>
          <w:tab w:val="left" w:pos="7815"/>
        </w:tabs>
        <w:ind w:left="3969"/>
        <w:jc w:val="right"/>
        <w:rPr>
          <w:sz w:val="16"/>
          <w:szCs w:val="16"/>
        </w:rPr>
      </w:pPr>
      <w:r w:rsidRPr="00613BFF">
        <w:rPr>
          <w:sz w:val="16"/>
          <w:szCs w:val="16"/>
        </w:rPr>
        <w:t xml:space="preserve">к постановлению Администрации </w:t>
      </w:r>
    </w:p>
    <w:p w:rsidR="003774C1" w:rsidRPr="00613BFF" w:rsidRDefault="003774C1" w:rsidP="003774C1">
      <w:pPr>
        <w:tabs>
          <w:tab w:val="left" w:pos="7815"/>
        </w:tabs>
        <w:ind w:left="5670"/>
        <w:jc w:val="right"/>
        <w:rPr>
          <w:sz w:val="16"/>
          <w:szCs w:val="16"/>
        </w:rPr>
      </w:pPr>
      <w:r w:rsidRPr="00613BFF">
        <w:rPr>
          <w:sz w:val="16"/>
          <w:szCs w:val="16"/>
        </w:rPr>
        <w:t xml:space="preserve">МО  «Пустозерский сельсовет» НАО               </w:t>
      </w:r>
    </w:p>
    <w:p w:rsidR="003774C1" w:rsidRPr="00613BFF" w:rsidRDefault="003774C1" w:rsidP="003774C1">
      <w:pPr>
        <w:tabs>
          <w:tab w:val="left" w:pos="7815"/>
        </w:tabs>
        <w:ind w:left="5670"/>
        <w:jc w:val="right"/>
        <w:rPr>
          <w:sz w:val="16"/>
          <w:szCs w:val="16"/>
        </w:rPr>
      </w:pPr>
      <w:r w:rsidRPr="00613BFF">
        <w:rPr>
          <w:sz w:val="16"/>
          <w:szCs w:val="16"/>
        </w:rPr>
        <w:t>(в ред. от  05.02.2014 № 5)</w:t>
      </w:r>
    </w:p>
    <w:p w:rsidR="003774C1" w:rsidRPr="00613BFF" w:rsidRDefault="003774C1" w:rsidP="003774C1">
      <w:pPr>
        <w:rPr>
          <w:sz w:val="16"/>
          <w:szCs w:val="16"/>
        </w:rPr>
      </w:pPr>
    </w:p>
    <w:p w:rsidR="003774C1" w:rsidRPr="00786F4D" w:rsidRDefault="00251FBF" w:rsidP="003774C1">
      <w:pPr>
        <w:jc w:val="center"/>
        <w:rPr>
          <w:rFonts w:eastAsia="Calibri"/>
          <w:sz w:val="16"/>
          <w:szCs w:val="16"/>
        </w:rPr>
      </w:pPr>
      <w:hyperlink r:id="rId33" w:history="1">
        <w:r w:rsidR="003774C1" w:rsidRPr="00786F4D">
          <w:rPr>
            <w:rStyle w:val="a7"/>
            <w:rFonts w:eastAsia="Calibri"/>
            <w:color w:val="auto"/>
            <w:sz w:val="16"/>
            <w:szCs w:val="16"/>
          </w:rPr>
          <w:t>Перечень</w:t>
        </w:r>
      </w:hyperlink>
    </w:p>
    <w:p w:rsidR="003774C1" w:rsidRPr="00613BFF" w:rsidRDefault="003774C1" w:rsidP="003774C1">
      <w:pPr>
        <w:jc w:val="center"/>
        <w:rPr>
          <w:rFonts w:eastAsia="Calibri"/>
          <w:sz w:val="16"/>
          <w:szCs w:val="16"/>
        </w:rPr>
      </w:pPr>
      <w:r w:rsidRPr="00613BFF">
        <w:rPr>
          <w:rFonts w:eastAsia="Calibri"/>
          <w:sz w:val="16"/>
          <w:szCs w:val="16"/>
        </w:rPr>
        <w:t xml:space="preserve">муниципальных услуг, оказываемых Администрацией </w:t>
      </w:r>
      <w:r w:rsidRPr="00613BFF">
        <w:rPr>
          <w:sz w:val="16"/>
          <w:szCs w:val="16"/>
        </w:rPr>
        <w:t>муниципального образования  «Пустозерский сельсовет» Ненецкого автономного округа</w:t>
      </w:r>
      <w:r w:rsidRPr="00613BFF">
        <w:rPr>
          <w:rFonts w:eastAsia="Calibri"/>
          <w:sz w:val="16"/>
          <w:szCs w:val="16"/>
        </w:rPr>
        <w:t>, предоставление которых может быть организовано в многофункциональных центрах</w:t>
      </w:r>
    </w:p>
    <w:p w:rsidR="003774C1" w:rsidRPr="00613BFF" w:rsidRDefault="003774C1" w:rsidP="003774C1">
      <w:pPr>
        <w:rPr>
          <w:sz w:val="16"/>
          <w:szCs w:val="16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9070"/>
      </w:tblGrid>
      <w:tr w:rsidR="003774C1" w:rsidRPr="00613BFF" w:rsidTr="00F630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</w:tc>
      </w:tr>
      <w:tr w:rsidR="003774C1" w:rsidRPr="00613BFF" w:rsidTr="00F630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3774C1" w:rsidRPr="00613BFF" w:rsidTr="00F630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C1" w:rsidRPr="00613BFF" w:rsidRDefault="003774C1" w:rsidP="00F630BF">
            <w:pPr>
              <w:pStyle w:val="ConsPlusNormal"/>
              <w:widowControl/>
              <w:tabs>
                <w:tab w:val="left" w:pos="1260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3BFF">
              <w:rPr>
                <w:rFonts w:ascii="Times New Roman" w:hAnsi="Times New Roman" w:cs="Times New Roman"/>
                <w:sz w:val="16"/>
                <w:szCs w:val="16"/>
              </w:rPr>
              <w:t>Постановка многодетных семей на учет в целях бесплатного предоставления земельных участков для индивидуального жилищного строительства</w:t>
            </w:r>
          </w:p>
        </w:tc>
      </w:tr>
      <w:tr w:rsidR="003774C1" w:rsidRPr="00613BFF" w:rsidTr="00F630B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jc w:val="center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>3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74C1" w:rsidRPr="00613BFF" w:rsidRDefault="003774C1" w:rsidP="00F630BF">
            <w:pPr>
              <w:jc w:val="both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 xml:space="preserve">Прием заявлений и рассмотрение документов на право признания граждан, проживающих на территории муниципального образования, </w:t>
            </w:r>
            <w:proofErr w:type="gramStart"/>
            <w:r w:rsidRPr="00613BFF">
              <w:rPr>
                <w:sz w:val="16"/>
                <w:szCs w:val="16"/>
              </w:rPr>
              <w:t>малоимущими</w:t>
            </w:r>
            <w:proofErr w:type="gramEnd"/>
          </w:p>
        </w:tc>
      </w:tr>
      <w:tr w:rsidR="003774C1" w:rsidRPr="00613BFF" w:rsidTr="00786F4D">
        <w:trPr>
          <w:trHeight w:val="4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jc w:val="center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>4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74C1" w:rsidRPr="00613BFF" w:rsidRDefault="003774C1" w:rsidP="00F630BF">
            <w:pPr>
              <w:jc w:val="both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>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</w:t>
            </w:r>
          </w:p>
        </w:tc>
      </w:tr>
      <w:tr w:rsidR="003774C1" w:rsidRPr="00613BFF" w:rsidTr="00786F4D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jc w:val="center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>5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74C1" w:rsidRPr="00613BFF" w:rsidRDefault="003774C1" w:rsidP="00F630BF">
            <w:pPr>
              <w:jc w:val="both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>Согласование переустройства и (или) перепланировки жилых помещений</w:t>
            </w:r>
          </w:p>
        </w:tc>
      </w:tr>
      <w:tr w:rsidR="003774C1" w:rsidRPr="00613BFF" w:rsidTr="00786F4D">
        <w:trPr>
          <w:trHeight w:val="2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74C1" w:rsidRPr="00613BFF" w:rsidRDefault="003774C1" w:rsidP="00F630BF">
            <w:pPr>
              <w:jc w:val="center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>6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74C1" w:rsidRPr="00613BFF" w:rsidRDefault="003774C1" w:rsidP="00F630BF">
            <w:pPr>
              <w:jc w:val="both"/>
              <w:rPr>
                <w:sz w:val="16"/>
                <w:szCs w:val="16"/>
              </w:rPr>
            </w:pPr>
            <w:r w:rsidRPr="00613BFF">
              <w:rPr>
                <w:sz w:val="16"/>
                <w:szCs w:val="16"/>
              </w:rPr>
              <w:t>Предоставление архивной информации</w:t>
            </w:r>
          </w:p>
        </w:tc>
      </w:tr>
    </w:tbl>
    <w:p w:rsidR="003774C1" w:rsidRPr="00613BFF" w:rsidRDefault="003774C1" w:rsidP="00786F4D">
      <w:pPr>
        <w:rPr>
          <w:sz w:val="16"/>
          <w:szCs w:val="16"/>
        </w:rPr>
      </w:pPr>
    </w:p>
    <w:p w:rsidR="003774C1" w:rsidRPr="00613BFF" w:rsidRDefault="003774C1" w:rsidP="003774C1">
      <w:pPr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 Информация для сельских жителей, желающих получить курс социально-медицинских услуг в отделении дневного пребывания граждан пожилого возраста и инвалидов ГБУ СОН НАО «КЦСО».</w:t>
      </w:r>
    </w:p>
    <w:p w:rsidR="003774C1" w:rsidRPr="00613BFF" w:rsidRDefault="003774C1" w:rsidP="003774C1">
      <w:pPr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    </w:t>
      </w:r>
      <w:proofErr w:type="gramStart"/>
      <w:r w:rsidRPr="00613BFF">
        <w:rPr>
          <w:sz w:val="16"/>
          <w:szCs w:val="16"/>
        </w:rPr>
        <w:t>В соответствии с постановлением Администрации Ненецкого автономного округа от 17.06.2011 г. № 112-п «Об утверждении Положения о порядке и условиях предоставления социально-медицинских услуг, компенсации расходов на проживание в гостинице на период оздоровления, компенсации стоимости проезда к месту оздоровления и обратно неработающим гражданам старшего поколения, проживающим на территории Ненецкого автономного округа», отделение дневного пребывания граждан пожилого возраста и инвалидов принимает  от пенсионеров</w:t>
      </w:r>
      <w:proofErr w:type="gramEnd"/>
      <w:r w:rsidRPr="00613BFF">
        <w:rPr>
          <w:sz w:val="16"/>
          <w:szCs w:val="16"/>
        </w:rPr>
        <w:t xml:space="preserve"> и инвалидов Ненецкого автономного округа следующий пакет документов: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1.заявление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2.копия паспорта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  <w:r w:rsidRPr="00613BFF">
        <w:rPr>
          <w:sz w:val="16"/>
          <w:szCs w:val="16"/>
        </w:rPr>
        <w:t xml:space="preserve">3.копия трудовой книжки </w:t>
      </w:r>
      <w:proofErr w:type="gramStart"/>
      <w:r w:rsidRPr="00613BFF">
        <w:rPr>
          <w:sz w:val="16"/>
          <w:szCs w:val="16"/>
        </w:rPr>
        <w:t xml:space="preserve">( </w:t>
      </w:r>
      <w:proofErr w:type="gramEnd"/>
      <w:r w:rsidRPr="00613BFF">
        <w:rPr>
          <w:sz w:val="16"/>
          <w:szCs w:val="16"/>
        </w:rPr>
        <w:t>для неработающих пенсионеров)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4.копия справки МСЭ (для инвалидов)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5.справка медицинского учреждения об отсутствии противопоказаний к оздоровлению.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6. Документ, подтверждающий факт постоянного проживания гражданина на территории Ненецкого автономного округа (при отсутствии отметки о регистрации в паспорте гражданина).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Копии документов должны быть заверены или представлены с предъявлением подлинника.</w:t>
      </w:r>
    </w:p>
    <w:p w:rsidR="003774C1" w:rsidRPr="00613BFF" w:rsidRDefault="003774C1" w:rsidP="003774C1">
      <w:pPr>
        <w:jc w:val="both"/>
        <w:rPr>
          <w:sz w:val="16"/>
          <w:szCs w:val="16"/>
        </w:rPr>
      </w:pPr>
      <w:r w:rsidRPr="00613BFF">
        <w:rPr>
          <w:sz w:val="16"/>
          <w:szCs w:val="16"/>
        </w:rPr>
        <w:lastRenderedPageBreak/>
        <w:t xml:space="preserve"> </w:t>
      </w:r>
      <w:r w:rsidRPr="00613BFF">
        <w:rPr>
          <w:sz w:val="16"/>
          <w:szCs w:val="16"/>
        </w:rPr>
        <w:tab/>
        <w:t xml:space="preserve">Путёвки в отделение дневного пребывания предоставляются неработающим гражданам пожилого возраста (женщины старше 50 лет, мужчины старше 55 лет), а также инвалидам 1,2,3, групп проживающим на территории НАО не чаще одного раза в два года. Двухгодичный период </w:t>
      </w:r>
      <w:proofErr w:type="gramStart"/>
      <w:r w:rsidRPr="00613BFF">
        <w:rPr>
          <w:sz w:val="16"/>
          <w:szCs w:val="16"/>
        </w:rPr>
        <w:t>исчисляется в календарном порядке начиная</w:t>
      </w:r>
      <w:proofErr w:type="gramEnd"/>
      <w:r w:rsidRPr="00613BFF">
        <w:rPr>
          <w:sz w:val="16"/>
          <w:szCs w:val="16"/>
        </w:rPr>
        <w:t xml:space="preserve"> с 1 января 2011 года.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До поступления в ОДП на оздоровление пенсионер (инвалид) должен быть обследован: общий анализ крови, мочи, ЭКГ, ФГ, консультация гинеколога для женщин.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При поступлении в ОДП надо иметь при себе амбулаторную карту или выписку из амбулаторной карты, 2 полотенца (для тела и для ног) для принятия ванн, простынку для процедур, сменную обувь.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  <w:r w:rsidRPr="00613BFF">
        <w:rPr>
          <w:sz w:val="16"/>
          <w:szCs w:val="16"/>
        </w:rPr>
        <w:t>Неработающие пенсионеры, а также инвалиды, которые использовали право бесплатного оздоровления в ОДП, могут обратиться за предоставлением комплекса социальных, медицинских услуг на платной основе. Стоимость курса (18 рабочих дней) составляет 6450 рублей.</w:t>
      </w:r>
    </w:p>
    <w:p w:rsidR="003774C1" w:rsidRPr="00613BFF" w:rsidRDefault="003774C1" w:rsidP="003774C1">
      <w:pPr>
        <w:ind w:firstLine="708"/>
        <w:jc w:val="both"/>
        <w:rPr>
          <w:sz w:val="16"/>
          <w:szCs w:val="16"/>
        </w:rPr>
      </w:pPr>
    </w:p>
    <w:p w:rsidR="003774C1" w:rsidRPr="00970F88" w:rsidRDefault="003774C1" w:rsidP="003774C1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970F88" w:rsidRPr="00CF5098" w:rsidTr="00311B04">
        <w:trPr>
          <w:trHeight w:val="186"/>
        </w:trPr>
        <w:tc>
          <w:tcPr>
            <w:tcW w:w="2268" w:type="dxa"/>
          </w:tcPr>
          <w:p w:rsidR="00970F88" w:rsidRPr="00CF5098" w:rsidRDefault="00970F88" w:rsidP="00311B04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ИНФОРМАЦИЯ О   КОНКУРСАХ</w:t>
            </w:r>
          </w:p>
        </w:tc>
      </w:tr>
    </w:tbl>
    <w:p w:rsidR="00970F88" w:rsidRDefault="00970F88" w:rsidP="00970F88">
      <w:pPr>
        <w:jc w:val="right"/>
        <w:rPr>
          <w:sz w:val="16"/>
          <w:szCs w:val="16"/>
        </w:rPr>
      </w:pPr>
    </w:p>
    <w:p w:rsidR="00970F88" w:rsidRPr="00970F88" w:rsidRDefault="00970F88" w:rsidP="00970F88">
      <w:pPr>
        <w:jc w:val="right"/>
        <w:rPr>
          <w:sz w:val="18"/>
          <w:szCs w:val="18"/>
        </w:rPr>
      </w:pPr>
      <w:r w:rsidRPr="00970F88">
        <w:rPr>
          <w:sz w:val="18"/>
          <w:szCs w:val="18"/>
        </w:rPr>
        <w:t>Утверждаю</w:t>
      </w:r>
    </w:p>
    <w:p w:rsidR="00970F88" w:rsidRPr="00970F88" w:rsidRDefault="00970F88" w:rsidP="00970F88">
      <w:pPr>
        <w:jc w:val="right"/>
        <w:rPr>
          <w:sz w:val="18"/>
          <w:szCs w:val="18"/>
        </w:rPr>
      </w:pPr>
      <w:r w:rsidRPr="00970F88">
        <w:rPr>
          <w:sz w:val="18"/>
          <w:szCs w:val="18"/>
        </w:rPr>
        <w:t>Директор ГБУК</w:t>
      </w:r>
    </w:p>
    <w:p w:rsidR="00970F88" w:rsidRPr="00970F88" w:rsidRDefault="00970F88" w:rsidP="00970F88">
      <w:pPr>
        <w:jc w:val="right"/>
        <w:rPr>
          <w:sz w:val="18"/>
          <w:szCs w:val="18"/>
        </w:rPr>
      </w:pPr>
      <w:r w:rsidRPr="00970F88">
        <w:rPr>
          <w:sz w:val="18"/>
          <w:szCs w:val="18"/>
        </w:rPr>
        <w:t xml:space="preserve"> «Дом культуры  </w:t>
      </w:r>
      <w:proofErr w:type="gramStart"/>
      <w:r w:rsidRPr="00970F88">
        <w:rPr>
          <w:sz w:val="18"/>
          <w:szCs w:val="18"/>
        </w:rPr>
        <w:t>г</w:t>
      </w:r>
      <w:proofErr w:type="gramEnd"/>
      <w:r w:rsidRPr="00970F88">
        <w:rPr>
          <w:sz w:val="18"/>
          <w:szCs w:val="18"/>
        </w:rPr>
        <w:t xml:space="preserve">. Нарьян-Мара» </w:t>
      </w:r>
    </w:p>
    <w:p w:rsidR="00970F88" w:rsidRPr="00970F88" w:rsidRDefault="00970F88" w:rsidP="00970F88">
      <w:pPr>
        <w:jc w:val="right"/>
        <w:rPr>
          <w:sz w:val="18"/>
          <w:szCs w:val="18"/>
        </w:rPr>
      </w:pPr>
      <w:r w:rsidRPr="00970F88">
        <w:rPr>
          <w:sz w:val="18"/>
          <w:szCs w:val="18"/>
        </w:rPr>
        <w:t xml:space="preserve">_____________ А.Н. </w:t>
      </w:r>
      <w:proofErr w:type="spellStart"/>
      <w:r w:rsidRPr="00970F88">
        <w:rPr>
          <w:sz w:val="18"/>
          <w:szCs w:val="18"/>
        </w:rPr>
        <w:t>Бурдыко</w:t>
      </w:r>
      <w:proofErr w:type="spellEnd"/>
    </w:p>
    <w:p w:rsidR="00970F88" w:rsidRPr="00970F88" w:rsidRDefault="00970F88" w:rsidP="00970F88">
      <w:pPr>
        <w:jc w:val="right"/>
        <w:rPr>
          <w:sz w:val="18"/>
          <w:szCs w:val="18"/>
        </w:rPr>
      </w:pPr>
      <w:r w:rsidRPr="00970F88">
        <w:rPr>
          <w:sz w:val="18"/>
          <w:szCs w:val="18"/>
        </w:rPr>
        <w:t>«02» февраля 2015 г.</w:t>
      </w:r>
    </w:p>
    <w:p w:rsidR="00970F88" w:rsidRPr="00970F88" w:rsidRDefault="00970F88" w:rsidP="00970F88">
      <w:pPr>
        <w:jc w:val="right"/>
        <w:rPr>
          <w:b/>
          <w:sz w:val="18"/>
          <w:szCs w:val="18"/>
        </w:rPr>
      </w:pPr>
    </w:p>
    <w:p w:rsidR="00970F88" w:rsidRPr="00970F88" w:rsidRDefault="00970F88" w:rsidP="00970F88">
      <w:pPr>
        <w:jc w:val="center"/>
        <w:rPr>
          <w:sz w:val="18"/>
          <w:szCs w:val="18"/>
        </w:rPr>
      </w:pPr>
      <w:r w:rsidRPr="00970F88">
        <w:rPr>
          <w:b/>
          <w:sz w:val="18"/>
          <w:szCs w:val="18"/>
        </w:rPr>
        <w:t xml:space="preserve">Положение </w:t>
      </w:r>
    </w:p>
    <w:p w:rsidR="00970F88" w:rsidRPr="00970F88" w:rsidRDefault="00970F88" w:rsidP="00970F88">
      <w:pPr>
        <w:spacing w:line="480" w:lineRule="auto"/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открытого фотоконкурса «В объективе – Нарьян-Мар».</w:t>
      </w:r>
    </w:p>
    <w:p w:rsidR="00970F88" w:rsidRPr="00970F88" w:rsidRDefault="00970F88" w:rsidP="00970F88">
      <w:pPr>
        <w:numPr>
          <w:ilvl w:val="0"/>
          <w:numId w:val="4"/>
        </w:numPr>
        <w:jc w:val="both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Общие положения: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 xml:space="preserve">- настоящее положение регламентирует порядок проведения конкурса фотографий «В объективе Нарьян-Мар» (далее – Фотоконкурс); 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Фотоконкурс приурочен к 80-й годовщине образования города Нарьян-Мара;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Фотоконкурс преследует творческие и социально-культурные цели и не является коммерческим мероприятием.</w:t>
      </w:r>
    </w:p>
    <w:p w:rsidR="00970F88" w:rsidRPr="00970F88" w:rsidRDefault="00970F88" w:rsidP="00970F88">
      <w:pPr>
        <w:numPr>
          <w:ilvl w:val="0"/>
          <w:numId w:val="4"/>
        </w:numPr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Учредители и организаторы конкурса: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 xml:space="preserve">- ГБУК «Дом культуры </w:t>
      </w:r>
      <w:proofErr w:type="gramStart"/>
      <w:r w:rsidRPr="00970F88">
        <w:rPr>
          <w:sz w:val="18"/>
          <w:szCs w:val="18"/>
        </w:rPr>
        <w:t>г</w:t>
      </w:r>
      <w:proofErr w:type="gramEnd"/>
      <w:r w:rsidRPr="00970F88">
        <w:rPr>
          <w:sz w:val="18"/>
          <w:szCs w:val="18"/>
        </w:rPr>
        <w:t>. Нарьян-Мара»;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- РМОО «</w:t>
      </w:r>
      <w:proofErr w:type="spellStart"/>
      <w:r w:rsidRPr="00970F88">
        <w:rPr>
          <w:sz w:val="18"/>
          <w:szCs w:val="18"/>
        </w:rPr>
        <w:t>Фотостудия</w:t>
      </w:r>
      <w:proofErr w:type="spellEnd"/>
      <w:r w:rsidRPr="00970F88">
        <w:rPr>
          <w:sz w:val="18"/>
          <w:szCs w:val="18"/>
        </w:rPr>
        <w:t xml:space="preserve"> «Блиц».</w:t>
      </w:r>
    </w:p>
    <w:p w:rsidR="00970F88" w:rsidRPr="00970F88" w:rsidRDefault="00970F88" w:rsidP="00970F88">
      <w:pPr>
        <w:numPr>
          <w:ilvl w:val="0"/>
          <w:numId w:val="4"/>
        </w:numPr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Цели и задачи фотоконкурса: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- привлечь внимание к истории, культуре, природе города Нарьян-Мара и его окрестностей, возрождению и развитию исторического и культурного наследия города и региона;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сбор фотоматериала о жизни и развитии города, его людях, окружающей природе;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- выразить языком фотоискусства любовь к истории родного города;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- открытие новых имен и талантов в области фотоискусства.</w:t>
      </w:r>
    </w:p>
    <w:p w:rsidR="00970F88" w:rsidRPr="00970F88" w:rsidRDefault="00970F88" w:rsidP="00970F88">
      <w:pPr>
        <w:numPr>
          <w:ilvl w:val="0"/>
          <w:numId w:val="4"/>
        </w:numPr>
        <w:rPr>
          <w:sz w:val="18"/>
          <w:szCs w:val="18"/>
        </w:rPr>
      </w:pPr>
      <w:r w:rsidRPr="00970F88">
        <w:rPr>
          <w:b/>
          <w:sz w:val="18"/>
          <w:szCs w:val="18"/>
        </w:rPr>
        <w:t>Участники фотоконкурса:</w:t>
      </w:r>
      <w:r w:rsidRPr="00970F88">
        <w:rPr>
          <w:sz w:val="18"/>
          <w:szCs w:val="18"/>
        </w:rPr>
        <w:t xml:space="preserve"> 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В конкурсе могут принимать участие все граждане Российской Федерации без возрастных ограничений.</w:t>
      </w:r>
    </w:p>
    <w:p w:rsidR="00970F88" w:rsidRPr="00970F88" w:rsidRDefault="00970F88" w:rsidP="00970F88">
      <w:pPr>
        <w:numPr>
          <w:ilvl w:val="0"/>
          <w:numId w:val="4"/>
        </w:numPr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Сроки проведения: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Конкурс проводится в период с 11 февраля до 10 сентября 2015 года.</w:t>
      </w:r>
    </w:p>
    <w:p w:rsidR="00970F88" w:rsidRPr="00970F88" w:rsidRDefault="00970F88" w:rsidP="00970F88">
      <w:pPr>
        <w:numPr>
          <w:ilvl w:val="0"/>
          <w:numId w:val="4"/>
        </w:numPr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Требования к работам: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- для участия в конкурсе принимаются фотоснимки, сделанные с 2014 года и до момента подачи на Фотоконкурс;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- на конкурс принимаются как цветные, так и черно-белые работы;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- снимки не должны иметь каких-либо авторских плашек, добавленных рамок и т.д.;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допускается обработка фотографии, направляемых на Фотоконкурс с помощью компьютерных программ (графических редакторов). Разумное применение ретуши, подчеркивающей авторский замысел;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proofErr w:type="gramStart"/>
      <w:r w:rsidRPr="00970F88">
        <w:rPr>
          <w:sz w:val="18"/>
          <w:szCs w:val="18"/>
        </w:rPr>
        <w:t>- на Фотоконкурс могут быть представлены все разнообразие жанров фотоискусства: портрет, репортаж (массовые гуляния, митинги, спортивные мероприятия), повседневная жизнь города, пейзаж, городской пейзаж, натюрморт;</w:t>
      </w:r>
      <w:proofErr w:type="gramEnd"/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конкурсные работы могут быть отпечатаны на фотобумаге форматом А</w:t>
      </w:r>
      <w:proofErr w:type="gramStart"/>
      <w:r w:rsidRPr="00970F88">
        <w:rPr>
          <w:sz w:val="18"/>
          <w:szCs w:val="18"/>
        </w:rPr>
        <w:t>4</w:t>
      </w:r>
      <w:proofErr w:type="gramEnd"/>
      <w:r w:rsidRPr="00970F88">
        <w:rPr>
          <w:sz w:val="18"/>
          <w:szCs w:val="18"/>
        </w:rPr>
        <w:t xml:space="preserve"> или представлены в виде цифрового файла;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цифровой формат конкурсных работ — JPEG, размеры — от 800 до 2500 пикселей по длинной стороне кадра.</w:t>
      </w:r>
    </w:p>
    <w:p w:rsidR="00970F88" w:rsidRPr="00970F88" w:rsidRDefault="00970F88" w:rsidP="00970F88">
      <w:pPr>
        <w:numPr>
          <w:ilvl w:val="0"/>
          <w:numId w:val="4"/>
        </w:numPr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Условия участия в фотоконкурсе: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для участия в конкурсе необходимо ознакомиться с данным положением;</w:t>
      </w:r>
    </w:p>
    <w:p w:rsidR="00970F88" w:rsidRPr="00970F88" w:rsidRDefault="00970F88" w:rsidP="00970F88">
      <w:pPr>
        <w:jc w:val="both"/>
        <w:rPr>
          <w:i/>
          <w:sz w:val="18"/>
          <w:szCs w:val="18"/>
        </w:rPr>
      </w:pPr>
      <w:r w:rsidRPr="00970F88">
        <w:rPr>
          <w:sz w:val="18"/>
          <w:szCs w:val="18"/>
        </w:rPr>
        <w:t>- фотоработы в электронном виде и заполненная заявка участника (приложение) отправляются на электронный адрес</w:t>
      </w:r>
      <w:r w:rsidRPr="00970F88">
        <w:rPr>
          <w:b/>
          <w:sz w:val="18"/>
          <w:szCs w:val="18"/>
        </w:rPr>
        <w:t xml:space="preserve"> </w:t>
      </w:r>
      <w:hyperlink r:id="rId34" w:history="1">
        <w:r w:rsidRPr="00970F88">
          <w:rPr>
            <w:rStyle w:val="a7"/>
            <w:b/>
            <w:i/>
            <w:sz w:val="18"/>
            <w:szCs w:val="18"/>
            <w:lang w:val="en-US"/>
          </w:rPr>
          <w:t>artistedk</w:t>
        </w:r>
        <w:r w:rsidRPr="00970F88">
          <w:rPr>
            <w:rStyle w:val="a7"/>
            <w:b/>
            <w:i/>
            <w:sz w:val="18"/>
            <w:szCs w:val="18"/>
          </w:rPr>
          <w:t>@</w:t>
        </w:r>
        <w:r w:rsidRPr="00970F88">
          <w:rPr>
            <w:rStyle w:val="a7"/>
            <w:b/>
            <w:i/>
            <w:sz w:val="18"/>
            <w:szCs w:val="18"/>
            <w:lang w:val="en-US"/>
          </w:rPr>
          <w:t>mail</w:t>
        </w:r>
        <w:r w:rsidRPr="00970F88">
          <w:rPr>
            <w:rStyle w:val="a7"/>
            <w:b/>
            <w:i/>
            <w:sz w:val="18"/>
            <w:szCs w:val="18"/>
          </w:rPr>
          <w:t>.</w:t>
        </w:r>
        <w:r w:rsidRPr="00970F88">
          <w:rPr>
            <w:rStyle w:val="a7"/>
            <w:b/>
            <w:i/>
            <w:sz w:val="18"/>
            <w:szCs w:val="18"/>
            <w:lang w:val="en-US"/>
          </w:rPr>
          <w:t>ru</w:t>
        </w:r>
      </w:hyperlink>
      <w:r w:rsidRPr="00970F88">
        <w:rPr>
          <w:b/>
          <w:i/>
          <w:color w:val="1F497D"/>
          <w:sz w:val="18"/>
          <w:szCs w:val="18"/>
          <w:u w:val="single"/>
        </w:rPr>
        <w:t xml:space="preserve"> </w:t>
      </w:r>
      <w:r w:rsidRPr="00970F88">
        <w:rPr>
          <w:sz w:val="18"/>
          <w:szCs w:val="18"/>
        </w:rPr>
        <w:t>(с пометкой Фотоконкурс);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 xml:space="preserve">- отпечатанные фотоработы с заполненной заявкой принимаются по адресу: </w:t>
      </w:r>
      <w:proofErr w:type="gramStart"/>
      <w:r w:rsidRPr="00970F88">
        <w:rPr>
          <w:sz w:val="18"/>
          <w:szCs w:val="18"/>
        </w:rPr>
        <w:t>г</w:t>
      </w:r>
      <w:proofErr w:type="gramEnd"/>
      <w:r w:rsidRPr="00970F88">
        <w:rPr>
          <w:sz w:val="18"/>
          <w:szCs w:val="18"/>
        </w:rPr>
        <w:t>. Нарьян-Мар, ул. Смидовича 20а (КДЦ «Арктика»), кабинет № 313  по будням с 9.00 до 17.30;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 xml:space="preserve">- любую информацию по вопросам участия в Фотоконкурсе можно получить по телефону 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 xml:space="preserve">2-16-83, контактное лицо  </w:t>
      </w:r>
      <w:proofErr w:type="spellStart"/>
      <w:r w:rsidRPr="00970F88">
        <w:rPr>
          <w:sz w:val="18"/>
          <w:szCs w:val="18"/>
        </w:rPr>
        <w:t>Талеева</w:t>
      </w:r>
      <w:proofErr w:type="spellEnd"/>
      <w:r w:rsidRPr="00970F88">
        <w:rPr>
          <w:sz w:val="18"/>
          <w:szCs w:val="18"/>
        </w:rPr>
        <w:t xml:space="preserve"> Яна Владимировна;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от каждого участника принимается не более 7 работ на каждом этапе конкурса;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участие в Фотоконкурсе означает согласие автора на использование его работ в печатных и электронных СМИ;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 xml:space="preserve">Фотографии, присланные на Фотоконкурс, могут быть отклонены от участия по следующим причинам: 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фотографии не соответствуют тематике конкурса;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низкое художественное или техническое качество фотографий.</w:t>
      </w:r>
    </w:p>
    <w:p w:rsidR="00970F88" w:rsidRPr="00970F88" w:rsidRDefault="00970F88" w:rsidP="00970F88">
      <w:pPr>
        <w:numPr>
          <w:ilvl w:val="0"/>
          <w:numId w:val="4"/>
        </w:numPr>
        <w:jc w:val="both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Жюри конкурса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Оценка представленных на Фотоконкурс работ осуществляется конкурсной комиссией, в состав которой входят компетентные специалисты в области искусства, фотографии, истории, культуры.</w:t>
      </w:r>
    </w:p>
    <w:p w:rsidR="00970F88" w:rsidRPr="00970F88" w:rsidRDefault="00970F88" w:rsidP="00970F88">
      <w:pPr>
        <w:numPr>
          <w:ilvl w:val="0"/>
          <w:numId w:val="4"/>
        </w:numPr>
        <w:jc w:val="both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Критерии оценки: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содержание;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оригинальность;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качество исполнения.</w:t>
      </w:r>
    </w:p>
    <w:p w:rsidR="00970F88" w:rsidRPr="00970F88" w:rsidRDefault="00970F88" w:rsidP="00970F88">
      <w:pPr>
        <w:numPr>
          <w:ilvl w:val="0"/>
          <w:numId w:val="4"/>
        </w:numPr>
        <w:jc w:val="both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Подведение итогов: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 xml:space="preserve">Подведение итогов состоится 11 сентября 2015 года в ГБУК «Дом культуры </w:t>
      </w:r>
      <w:proofErr w:type="gramStart"/>
      <w:r w:rsidRPr="00970F88">
        <w:rPr>
          <w:sz w:val="18"/>
          <w:szCs w:val="18"/>
        </w:rPr>
        <w:t>г</w:t>
      </w:r>
      <w:proofErr w:type="gramEnd"/>
      <w:r w:rsidRPr="00970F88">
        <w:rPr>
          <w:sz w:val="18"/>
          <w:szCs w:val="18"/>
        </w:rPr>
        <w:t>. Нарьян-Мара».</w:t>
      </w:r>
    </w:p>
    <w:p w:rsidR="00970F88" w:rsidRPr="00970F88" w:rsidRDefault="00970F88" w:rsidP="00970F88">
      <w:pPr>
        <w:numPr>
          <w:ilvl w:val="0"/>
          <w:numId w:val="4"/>
        </w:numPr>
        <w:jc w:val="both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lastRenderedPageBreak/>
        <w:t>Порядок определения победителей и призеров: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По итогам проведения Фотоконкурса компетентное жюри выявляет победителей в трех возрастных категориях: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</w:p>
    <w:p w:rsidR="00970F88" w:rsidRPr="00970F88" w:rsidRDefault="00970F88" w:rsidP="00970F88">
      <w:pPr>
        <w:numPr>
          <w:ilvl w:val="0"/>
          <w:numId w:val="5"/>
        </w:num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до 16 лет;</w:t>
      </w:r>
    </w:p>
    <w:p w:rsidR="00970F88" w:rsidRPr="00970F88" w:rsidRDefault="00970F88" w:rsidP="00970F88">
      <w:pPr>
        <w:numPr>
          <w:ilvl w:val="0"/>
          <w:numId w:val="5"/>
        </w:num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от 17 до 40 лет;</w:t>
      </w:r>
    </w:p>
    <w:p w:rsidR="00970F88" w:rsidRPr="00970F88" w:rsidRDefault="00970F88" w:rsidP="00970F88">
      <w:pPr>
        <w:numPr>
          <w:ilvl w:val="0"/>
          <w:numId w:val="5"/>
        </w:num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от 41 года.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 xml:space="preserve">В каждой возрастной категории будут определены победители, занявшие </w:t>
      </w:r>
      <w:r w:rsidRPr="00970F88">
        <w:rPr>
          <w:sz w:val="18"/>
          <w:szCs w:val="18"/>
          <w:lang w:val="en-US"/>
        </w:rPr>
        <w:t>I</w:t>
      </w:r>
      <w:r w:rsidRPr="00970F88">
        <w:rPr>
          <w:sz w:val="18"/>
          <w:szCs w:val="18"/>
        </w:rPr>
        <w:t xml:space="preserve">, </w:t>
      </w:r>
      <w:r w:rsidRPr="00970F88">
        <w:rPr>
          <w:sz w:val="18"/>
          <w:szCs w:val="18"/>
          <w:lang w:val="en-US"/>
        </w:rPr>
        <w:t>II</w:t>
      </w:r>
      <w:r w:rsidRPr="00970F88">
        <w:rPr>
          <w:sz w:val="18"/>
          <w:szCs w:val="18"/>
        </w:rPr>
        <w:t xml:space="preserve"> и </w:t>
      </w:r>
      <w:r w:rsidRPr="00970F88">
        <w:rPr>
          <w:sz w:val="18"/>
          <w:szCs w:val="18"/>
          <w:lang w:val="en-US"/>
        </w:rPr>
        <w:t>III</w:t>
      </w:r>
      <w:r w:rsidRPr="00970F88">
        <w:rPr>
          <w:sz w:val="18"/>
          <w:szCs w:val="18"/>
        </w:rPr>
        <w:t xml:space="preserve"> места.</w:t>
      </w:r>
    </w:p>
    <w:p w:rsidR="00970F88" w:rsidRPr="00970F88" w:rsidRDefault="00970F88" w:rsidP="00970F88">
      <w:pPr>
        <w:jc w:val="both"/>
        <w:rPr>
          <w:color w:val="FF0000"/>
          <w:sz w:val="18"/>
          <w:szCs w:val="18"/>
        </w:rPr>
      </w:pPr>
      <w:r w:rsidRPr="00970F88">
        <w:rPr>
          <w:sz w:val="18"/>
          <w:szCs w:val="18"/>
        </w:rPr>
        <w:t>Всем победителям вручаются ценные призы.</w:t>
      </w:r>
    </w:p>
    <w:p w:rsidR="00970F88" w:rsidRPr="00970F88" w:rsidRDefault="00970F88" w:rsidP="00970F88">
      <w:pPr>
        <w:jc w:val="both"/>
        <w:rPr>
          <w:b/>
          <w:sz w:val="18"/>
          <w:szCs w:val="18"/>
        </w:rPr>
      </w:pPr>
      <w:r w:rsidRPr="00970F88">
        <w:rPr>
          <w:sz w:val="18"/>
          <w:szCs w:val="18"/>
        </w:rPr>
        <w:t xml:space="preserve">- Объявление победителя Фотоконкурса осуществляется на сайте ГБУК «Дом культуры </w:t>
      </w:r>
      <w:proofErr w:type="gramStart"/>
      <w:r w:rsidRPr="00970F88">
        <w:rPr>
          <w:sz w:val="18"/>
          <w:szCs w:val="18"/>
        </w:rPr>
        <w:t>г</w:t>
      </w:r>
      <w:proofErr w:type="gramEnd"/>
      <w:r w:rsidRPr="00970F88">
        <w:rPr>
          <w:sz w:val="18"/>
          <w:szCs w:val="18"/>
        </w:rPr>
        <w:t xml:space="preserve">. Нарьян-Мара»: </w:t>
      </w:r>
      <w:hyperlink r:id="rId35" w:history="1">
        <w:r w:rsidRPr="00970F88">
          <w:rPr>
            <w:rStyle w:val="a7"/>
            <w:b/>
            <w:i/>
            <w:sz w:val="18"/>
            <w:szCs w:val="18"/>
            <w:lang w:val="en-US"/>
          </w:rPr>
          <w:t>www</w:t>
        </w:r>
        <w:r w:rsidRPr="00970F88">
          <w:rPr>
            <w:rStyle w:val="a7"/>
            <w:b/>
            <w:i/>
            <w:sz w:val="18"/>
            <w:szCs w:val="18"/>
          </w:rPr>
          <w:t>.</w:t>
        </w:r>
        <w:proofErr w:type="spellStart"/>
        <w:r w:rsidRPr="00970F88">
          <w:rPr>
            <w:rStyle w:val="a7"/>
            <w:b/>
            <w:i/>
            <w:sz w:val="18"/>
            <w:szCs w:val="18"/>
            <w:lang w:val="en-US"/>
          </w:rPr>
          <w:t>nmardk</w:t>
        </w:r>
        <w:proofErr w:type="spellEnd"/>
        <w:r w:rsidRPr="00970F88">
          <w:rPr>
            <w:rStyle w:val="a7"/>
            <w:b/>
            <w:i/>
            <w:sz w:val="18"/>
            <w:szCs w:val="18"/>
          </w:rPr>
          <w:t>.</w:t>
        </w:r>
        <w:proofErr w:type="spellStart"/>
        <w:r w:rsidRPr="00970F88">
          <w:rPr>
            <w:rStyle w:val="a7"/>
            <w:b/>
            <w:i/>
            <w:sz w:val="18"/>
            <w:szCs w:val="18"/>
            <w:lang w:val="en-US"/>
          </w:rPr>
          <w:t>ru</w:t>
        </w:r>
        <w:proofErr w:type="spellEnd"/>
      </w:hyperlink>
    </w:p>
    <w:p w:rsidR="00970F88" w:rsidRPr="00970F88" w:rsidRDefault="00970F88" w:rsidP="00970F88">
      <w:pPr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О выигрыше победитель уведомляется организаторами по электронной почте или по телефону.</w:t>
      </w: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Заявка на участие в фотоконкурсе «В объективе – Нарьян-Мар»</w:t>
      </w:r>
    </w:p>
    <w:p w:rsidR="00970F88" w:rsidRPr="00970F88" w:rsidRDefault="00970F88" w:rsidP="00970F88">
      <w:pPr>
        <w:jc w:val="center"/>
        <w:rPr>
          <w:b/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1.</w:t>
      </w:r>
      <w:r w:rsidRPr="00970F88">
        <w:rPr>
          <w:sz w:val="18"/>
          <w:szCs w:val="18"/>
        </w:rPr>
        <w:tab/>
        <w:t>ФИО автора конкурсной работы* ___________________________________________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 xml:space="preserve"> 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2.</w:t>
      </w:r>
      <w:r w:rsidRPr="00970F88">
        <w:rPr>
          <w:sz w:val="18"/>
          <w:szCs w:val="18"/>
        </w:rPr>
        <w:tab/>
        <w:t xml:space="preserve">Год рождения* ___________________________________________________________ </w:t>
      </w: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3.</w:t>
      </w:r>
      <w:r w:rsidRPr="00970F88">
        <w:rPr>
          <w:sz w:val="18"/>
          <w:szCs w:val="18"/>
        </w:rPr>
        <w:tab/>
        <w:t xml:space="preserve">Место работы/ учебы _____________________________________________________ </w:t>
      </w: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4.</w:t>
      </w:r>
      <w:r w:rsidRPr="00970F88">
        <w:rPr>
          <w:sz w:val="18"/>
          <w:szCs w:val="18"/>
        </w:rPr>
        <w:tab/>
        <w:t xml:space="preserve">Занимаемая должность ____________________________________________________ </w:t>
      </w: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5.</w:t>
      </w:r>
      <w:r w:rsidRPr="00970F88">
        <w:rPr>
          <w:sz w:val="18"/>
          <w:szCs w:val="18"/>
        </w:rPr>
        <w:tab/>
        <w:t xml:space="preserve">Краткая информация об авторе предоставляемых работ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 xml:space="preserve"> 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6.</w:t>
      </w:r>
      <w:r w:rsidRPr="00970F88">
        <w:rPr>
          <w:sz w:val="18"/>
          <w:szCs w:val="18"/>
        </w:rPr>
        <w:tab/>
        <w:t xml:space="preserve">Фактический адрес _______________________________________________________ </w:t>
      </w: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7.</w:t>
      </w:r>
      <w:r w:rsidRPr="00970F88">
        <w:rPr>
          <w:sz w:val="18"/>
          <w:szCs w:val="18"/>
        </w:rPr>
        <w:tab/>
        <w:t>Название конкурсной работы*___________________________________________</w:t>
      </w: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8.</w:t>
      </w:r>
      <w:r w:rsidRPr="00970F88">
        <w:rPr>
          <w:sz w:val="18"/>
          <w:szCs w:val="18"/>
        </w:rPr>
        <w:tab/>
        <w:t>Описание работы: где и когда было снято фото, кто или что на нем запечатлен</w:t>
      </w:r>
      <w:proofErr w:type="gramStart"/>
      <w:r w:rsidRPr="00970F88">
        <w:rPr>
          <w:sz w:val="18"/>
          <w:szCs w:val="18"/>
        </w:rPr>
        <w:t xml:space="preserve"> (-</w:t>
      </w:r>
      <w:proofErr w:type="gramEnd"/>
      <w:r w:rsidRPr="00970F88">
        <w:rPr>
          <w:sz w:val="18"/>
          <w:szCs w:val="18"/>
        </w:rPr>
        <w:t>о), другие необходимые сведения* (Обращаем Ваше внимание на полноту и достоверность написания этого пункта, т.к. информация будет учитываться при подведении итогов Фотоконкурса) ________________________________________________________________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_____________________________________________________________________________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____________________________</w:t>
      </w: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9.</w:t>
      </w:r>
      <w:r w:rsidRPr="00970F88">
        <w:rPr>
          <w:sz w:val="18"/>
          <w:szCs w:val="18"/>
        </w:rPr>
        <w:tab/>
        <w:t>Контактные данные</w:t>
      </w: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Телефон*___________________________________________</w:t>
      </w: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  <w:proofErr w:type="spellStart"/>
      <w:r w:rsidRPr="00970F88">
        <w:rPr>
          <w:sz w:val="18"/>
          <w:szCs w:val="18"/>
        </w:rPr>
        <w:t>e-mail</w:t>
      </w:r>
      <w:proofErr w:type="spellEnd"/>
      <w:r w:rsidRPr="00970F88">
        <w:rPr>
          <w:sz w:val="18"/>
          <w:szCs w:val="18"/>
        </w:rPr>
        <w:t xml:space="preserve"> ______________________________________________ </w:t>
      </w: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 xml:space="preserve"> «____» _____________2015 г.</w:t>
      </w:r>
    </w:p>
    <w:p w:rsidR="00970F88" w:rsidRPr="00970F88" w:rsidRDefault="00970F88" w:rsidP="00970F88">
      <w:pPr>
        <w:rPr>
          <w:sz w:val="18"/>
          <w:szCs w:val="18"/>
        </w:rPr>
      </w:pPr>
    </w:p>
    <w:p w:rsidR="00970F88" w:rsidRPr="00970F88" w:rsidRDefault="00970F88" w:rsidP="00970F88">
      <w:pPr>
        <w:rPr>
          <w:sz w:val="18"/>
          <w:szCs w:val="18"/>
        </w:rPr>
      </w:pPr>
      <w:r w:rsidRPr="00970F88">
        <w:rPr>
          <w:sz w:val="18"/>
          <w:szCs w:val="18"/>
        </w:rPr>
        <w:t>* поля обязательные для заполнения</w:t>
      </w:r>
    </w:p>
    <w:p w:rsidR="003774C1" w:rsidRDefault="003774C1" w:rsidP="003774C1">
      <w:pPr>
        <w:jc w:val="right"/>
        <w:rPr>
          <w:sz w:val="26"/>
          <w:szCs w:val="26"/>
        </w:rPr>
      </w:pP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>«УТВЕРЖДАЮ»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>Заместитель руководителя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>Департамента образования,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>Культуры и спорта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>Ненецкого автономного округа –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>Начальник управления культуры и туризма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 xml:space="preserve">__________________  </w:t>
      </w:r>
      <w:proofErr w:type="spellStart"/>
      <w:r w:rsidRPr="00970F88">
        <w:rPr>
          <w:sz w:val="16"/>
          <w:szCs w:val="16"/>
        </w:rPr>
        <w:t>М.Ю.Смаровоз</w:t>
      </w:r>
      <w:proofErr w:type="spellEnd"/>
    </w:p>
    <w:p w:rsidR="00970F88" w:rsidRPr="00970F88" w:rsidRDefault="00970F88" w:rsidP="002352A0">
      <w:pPr>
        <w:rPr>
          <w:sz w:val="16"/>
          <w:szCs w:val="16"/>
        </w:rPr>
      </w:pP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>«УТВЕРЖДАЮ»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>Уполномоченный по правам ребёнка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 xml:space="preserve"> в  Ненецком автономно округе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proofErr w:type="spellStart"/>
      <w:r w:rsidRPr="00970F88">
        <w:rPr>
          <w:sz w:val="16"/>
          <w:szCs w:val="16"/>
        </w:rPr>
        <w:t>__________________Т.Е.Гашева</w:t>
      </w:r>
      <w:proofErr w:type="spellEnd"/>
    </w:p>
    <w:p w:rsidR="00970F88" w:rsidRPr="00970F88" w:rsidRDefault="00970F88" w:rsidP="002352A0">
      <w:pPr>
        <w:rPr>
          <w:sz w:val="16"/>
          <w:szCs w:val="16"/>
        </w:rPr>
      </w:pP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>«УТВЕРЖДАЮ»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>Директор ГБУК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 w:rsidRPr="00970F88">
        <w:rPr>
          <w:sz w:val="16"/>
          <w:szCs w:val="16"/>
        </w:rPr>
        <w:t xml:space="preserve">«Дом культуры </w:t>
      </w:r>
      <w:proofErr w:type="gramStart"/>
      <w:r w:rsidRPr="00970F88">
        <w:rPr>
          <w:sz w:val="16"/>
          <w:szCs w:val="16"/>
        </w:rPr>
        <w:t>г</w:t>
      </w:r>
      <w:proofErr w:type="gramEnd"/>
      <w:r w:rsidRPr="00970F88">
        <w:rPr>
          <w:sz w:val="16"/>
          <w:szCs w:val="16"/>
        </w:rPr>
        <w:t>. Нарьян-Мара»</w:t>
      </w:r>
    </w:p>
    <w:p w:rsidR="00970F88" w:rsidRPr="00970F88" w:rsidRDefault="00970F88" w:rsidP="00970F8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___________________ </w:t>
      </w:r>
      <w:proofErr w:type="spellStart"/>
      <w:r>
        <w:rPr>
          <w:sz w:val="16"/>
          <w:szCs w:val="16"/>
        </w:rPr>
        <w:t>А.Н.Бурдыко</w:t>
      </w:r>
      <w:proofErr w:type="spellEnd"/>
    </w:p>
    <w:p w:rsidR="00970F88" w:rsidRPr="00970F88" w:rsidRDefault="00970F88" w:rsidP="00970F88">
      <w:pPr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ПОЛОЖЕНИЕ</w:t>
      </w:r>
    </w:p>
    <w:p w:rsidR="00970F88" w:rsidRPr="00970F88" w:rsidRDefault="00970F88" w:rsidP="00970F88">
      <w:pPr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о проведении окружного детского творческого конкурса</w:t>
      </w:r>
    </w:p>
    <w:p w:rsidR="00970F88" w:rsidRPr="00970F88" w:rsidRDefault="00970F88" w:rsidP="00970F88">
      <w:pPr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«Пусть всегда будет солнце»</w:t>
      </w:r>
    </w:p>
    <w:p w:rsidR="00970F88" w:rsidRPr="00970F88" w:rsidRDefault="00970F88" w:rsidP="00970F88">
      <w:pPr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 xml:space="preserve">в рамках мероприятий, </w:t>
      </w:r>
    </w:p>
    <w:p w:rsidR="00970F88" w:rsidRPr="00970F88" w:rsidRDefault="00970F88" w:rsidP="00970F88">
      <w:pPr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посвященных 65-летию Международного дня защиты детей</w:t>
      </w:r>
    </w:p>
    <w:p w:rsidR="00970F88" w:rsidRPr="00970F88" w:rsidRDefault="00970F88" w:rsidP="00970F88">
      <w:pPr>
        <w:rPr>
          <w:b/>
          <w:sz w:val="18"/>
          <w:szCs w:val="18"/>
        </w:rPr>
      </w:pPr>
    </w:p>
    <w:p w:rsidR="00970F88" w:rsidRPr="00970F88" w:rsidRDefault="00970F88" w:rsidP="00970F88">
      <w:pPr>
        <w:pStyle w:val="ab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970F88">
        <w:rPr>
          <w:rFonts w:ascii="Times New Roman" w:hAnsi="Times New Roman"/>
          <w:b/>
          <w:sz w:val="18"/>
          <w:szCs w:val="18"/>
        </w:rPr>
        <w:t xml:space="preserve">Общие положения </w:t>
      </w:r>
    </w:p>
    <w:p w:rsidR="00970F88" w:rsidRPr="00970F88" w:rsidRDefault="00970F88" w:rsidP="00970F88">
      <w:pPr>
        <w:pStyle w:val="ad"/>
        <w:spacing w:after="0"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lastRenderedPageBreak/>
        <w:t xml:space="preserve">1.1. </w:t>
      </w:r>
      <w:proofErr w:type="gramStart"/>
      <w:r w:rsidRPr="00970F88">
        <w:rPr>
          <w:sz w:val="18"/>
          <w:szCs w:val="18"/>
        </w:rPr>
        <w:t xml:space="preserve">Окружной конкурс </w:t>
      </w:r>
      <w:r w:rsidRPr="00970F88">
        <w:rPr>
          <w:b/>
          <w:sz w:val="18"/>
          <w:szCs w:val="18"/>
        </w:rPr>
        <w:t>«Пусть всегда будет солнце»</w:t>
      </w:r>
      <w:r w:rsidRPr="00970F88">
        <w:rPr>
          <w:sz w:val="18"/>
          <w:szCs w:val="18"/>
        </w:rPr>
        <w:t xml:space="preserve"> проводится в рамках регионального конкурса, объявленного Комитетом общего и профессионального образования Ленинградской области, Президентской библиотекой им Б.Н.Ельцина, Уполномоченным по правам ребёнка в Ленинградской области, Общественной палатой Ленинградской области, Ленинградским областным отделением Общероссийского общественного благотворительного фонда «Российский детский фонд» на территории Северо-Западного федерального округа. </w:t>
      </w:r>
      <w:proofErr w:type="gramEnd"/>
    </w:p>
    <w:p w:rsidR="00970F88" w:rsidRPr="00970F88" w:rsidRDefault="00970F88" w:rsidP="00970F88">
      <w:pPr>
        <w:ind w:firstLine="540"/>
        <w:jc w:val="both"/>
        <w:rPr>
          <w:color w:val="C00000"/>
          <w:sz w:val="18"/>
          <w:szCs w:val="18"/>
        </w:rPr>
      </w:pPr>
      <w:r w:rsidRPr="00970F88">
        <w:rPr>
          <w:sz w:val="18"/>
          <w:szCs w:val="18"/>
        </w:rPr>
        <w:t>1.2.</w:t>
      </w:r>
      <w:r w:rsidRPr="00970F88">
        <w:rPr>
          <w:color w:val="FF0000"/>
          <w:sz w:val="18"/>
          <w:szCs w:val="18"/>
        </w:rPr>
        <w:t xml:space="preserve"> </w:t>
      </w:r>
      <w:r w:rsidRPr="00970F88">
        <w:rPr>
          <w:sz w:val="18"/>
          <w:szCs w:val="18"/>
        </w:rPr>
        <w:t>Конкурс приурочен к 65-летию празднования Международного дня защиты детей и Году Русской литературы в Российской Федерации.</w:t>
      </w:r>
    </w:p>
    <w:p w:rsidR="00970F88" w:rsidRPr="00970F88" w:rsidRDefault="00970F88" w:rsidP="00970F88">
      <w:pPr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1.3.</w:t>
      </w:r>
      <w:r w:rsidRPr="00970F88">
        <w:rPr>
          <w:color w:val="FF0000"/>
          <w:sz w:val="18"/>
          <w:szCs w:val="18"/>
        </w:rPr>
        <w:t xml:space="preserve"> </w:t>
      </w:r>
      <w:r w:rsidRPr="00970F88">
        <w:rPr>
          <w:sz w:val="18"/>
          <w:szCs w:val="18"/>
        </w:rPr>
        <w:t>Конкурс</w:t>
      </w:r>
      <w:r w:rsidRPr="00970F88">
        <w:rPr>
          <w:color w:val="C00000"/>
          <w:sz w:val="18"/>
          <w:szCs w:val="18"/>
        </w:rPr>
        <w:t xml:space="preserve"> </w:t>
      </w:r>
      <w:r w:rsidRPr="00970F88">
        <w:rPr>
          <w:sz w:val="18"/>
          <w:szCs w:val="18"/>
        </w:rPr>
        <w:t>проводится с 9 февраля по 25 марта 2015 года среди детей Ненецкого автономного округа.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1436"/>
        </w:tabs>
        <w:spacing w:line="240" w:lineRule="auto"/>
        <w:ind w:right="20"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1.4.</w:t>
      </w:r>
      <w:r w:rsidRPr="00970F88">
        <w:rPr>
          <w:color w:val="FF0000"/>
          <w:sz w:val="18"/>
          <w:szCs w:val="18"/>
        </w:rPr>
        <w:t xml:space="preserve"> </w:t>
      </w:r>
      <w:r w:rsidRPr="00970F88">
        <w:rPr>
          <w:sz w:val="18"/>
          <w:szCs w:val="18"/>
        </w:rPr>
        <w:t>К участию в конкурсе принимаются творческие работы (рисунки) и литературные эссе (сочинения).</w:t>
      </w:r>
    </w:p>
    <w:p w:rsidR="00970F88" w:rsidRPr="00970F88" w:rsidRDefault="00970F88" w:rsidP="00970F88">
      <w:pPr>
        <w:jc w:val="both"/>
        <w:rPr>
          <w:sz w:val="18"/>
          <w:szCs w:val="18"/>
        </w:rPr>
      </w:pPr>
    </w:p>
    <w:p w:rsidR="00970F88" w:rsidRPr="00970F88" w:rsidRDefault="00970F88" w:rsidP="00970F88">
      <w:pPr>
        <w:pStyle w:val="3"/>
        <w:numPr>
          <w:ilvl w:val="0"/>
          <w:numId w:val="6"/>
        </w:numPr>
        <w:shd w:val="clear" w:color="auto" w:fill="auto"/>
        <w:tabs>
          <w:tab w:val="left" w:pos="350"/>
        </w:tabs>
        <w:spacing w:line="240" w:lineRule="auto"/>
        <w:ind w:left="0"/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 xml:space="preserve">Организаторы конкурса 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970F88">
        <w:rPr>
          <w:sz w:val="18"/>
          <w:szCs w:val="18"/>
        </w:rPr>
        <w:t>Организаторами конкурса выступают:</w:t>
      </w:r>
    </w:p>
    <w:p w:rsidR="00970F88" w:rsidRPr="00970F88" w:rsidRDefault="00970F88" w:rsidP="00970F88">
      <w:pPr>
        <w:pStyle w:val="3"/>
        <w:shd w:val="clear" w:color="auto" w:fill="auto"/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2.1. Уполномоченный по правам ребёнка в Ненецком автономном округе.</w:t>
      </w:r>
    </w:p>
    <w:p w:rsidR="00970F88" w:rsidRPr="00970F88" w:rsidRDefault="00970F88" w:rsidP="00970F88">
      <w:pPr>
        <w:pStyle w:val="3"/>
        <w:shd w:val="clear" w:color="auto" w:fill="auto"/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2.2. Управление культуры и туризма Департамента образования, культуры и спорта НАО.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350"/>
        </w:tabs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2.3. ГБУК «Дом культуры г</w:t>
      </w:r>
      <w:proofErr w:type="gramStart"/>
      <w:r w:rsidRPr="00970F88">
        <w:rPr>
          <w:sz w:val="18"/>
          <w:szCs w:val="18"/>
        </w:rPr>
        <w:t>.Н</w:t>
      </w:r>
      <w:proofErr w:type="gramEnd"/>
      <w:r w:rsidRPr="00970F88">
        <w:rPr>
          <w:sz w:val="18"/>
          <w:szCs w:val="18"/>
        </w:rPr>
        <w:t>арьян-Мара».</w:t>
      </w:r>
    </w:p>
    <w:p w:rsidR="00970F88" w:rsidRPr="00970F88" w:rsidRDefault="00970F88" w:rsidP="00970F88">
      <w:pPr>
        <w:pStyle w:val="3"/>
        <w:numPr>
          <w:ilvl w:val="0"/>
          <w:numId w:val="6"/>
        </w:numPr>
        <w:shd w:val="clear" w:color="auto" w:fill="auto"/>
        <w:tabs>
          <w:tab w:val="left" w:pos="346"/>
        </w:tabs>
        <w:spacing w:line="240" w:lineRule="auto"/>
        <w:ind w:right="580"/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 xml:space="preserve">Цели и задачи 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756"/>
        </w:tabs>
        <w:spacing w:line="240" w:lineRule="auto"/>
        <w:ind w:right="20"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Целями и задачами настоящего конкурса являются: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756"/>
        </w:tabs>
        <w:spacing w:line="240" w:lineRule="auto"/>
        <w:ind w:right="20"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3.1. Раскрытие интеллектуальных, эстетических и творческих способностей детей и подростков.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756"/>
        </w:tabs>
        <w:spacing w:line="240" w:lineRule="auto"/>
        <w:ind w:right="20"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 xml:space="preserve">3.2. Развитие творческого восприятия и умение выразить художественными и литературными средствами восприятие мира. 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756"/>
        </w:tabs>
        <w:spacing w:line="240" w:lineRule="auto"/>
        <w:ind w:right="20"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3.3. Выявление, развитие, поддержка и поощрение юных дарований среди детей и подростков.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761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3.4. Активизация внеклассной и внешкольной работы.</w:t>
      </w:r>
    </w:p>
    <w:p w:rsidR="00970F88" w:rsidRDefault="00970F88" w:rsidP="00970F88">
      <w:pPr>
        <w:pStyle w:val="3"/>
        <w:shd w:val="clear" w:color="auto" w:fill="auto"/>
        <w:tabs>
          <w:tab w:val="left" w:pos="756"/>
        </w:tabs>
        <w:spacing w:after="296" w:line="240" w:lineRule="auto"/>
        <w:ind w:right="20" w:firstLine="540"/>
        <w:rPr>
          <w:sz w:val="18"/>
          <w:szCs w:val="18"/>
        </w:rPr>
      </w:pPr>
      <w:r w:rsidRPr="00970F88">
        <w:rPr>
          <w:sz w:val="18"/>
          <w:szCs w:val="18"/>
        </w:rPr>
        <w:t>3.5. Предоставление участникам возможности соревноваться в масштабе, выходящем за рамки Ненецкого автономного округа.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756"/>
        </w:tabs>
        <w:spacing w:after="296" w:line="240" w:lineRule="auto"/>
        <w:ind w:right="20" w:firstLine="540"/>
        <w:jc w:val="center"/>
        <w:rPr>
          <w:sz w:val="18"/>
          <w:szCs w:val="18"/>
        </w:rPr>
      </w:pPr>
      <w:r w:rsidRPr="00970F88">
        <w:rPr>
          <w:b/>
          <w:sz w:val="18"/>
          <w:szCs w:val="18"/>
        </w:rPr>
        <w:t>4.</w:t>
      </w:r>
      <w:r>
        <w:rPr>
          <w:sz w:val="18"/>
          <w:szCs w:val="18"/>
        </w:rPr>
        <w:t xml:space="preserve"> </w:t>
      </w:r>
      <w:r w:rsidRPr="00970F88">
        <w:rPr>
          <w:b/>
          <w:sz w:val="18"/>
          <w:szCs w:val="18"/>
        </w:rPr>
        <w:t>Участники Конкурса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970F88">
        <w:rPr>
          <w:sz w:val="18"/>
          <w:szCs w:val="18"/>
        </w:rPr>
        <w:t>4.1. В конкурсе могут принимать участие дети,</w:t>
      </w:r>
      <w:r w:rsidRPr="00970F88">
        <w:rPr>
          <w:color w:val="FF0000"/>
          <w:sz w:val="18"/>
          <w:szCs w:val="18"/>
        </w:rPr>
        <w:t xml:space="preserve"> </w:t>
      </w:r>
      <w:r w:rsidRPr="00970F88">
        <w:rPr>
          <w:sz w:val="18"/>
          <w:szCs w:val="18"/>
        </w:rPr>
        <w:t>проживающие на территории Ненецкого автономного округа, в возрасте от 10 до 17 лет.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0F88">
        <w:rPr>
          <w:sz w:val="18"/>
          <w:szCs w:val="18"/>
        </w:rPr>
        <w:t>4.2. Конкурс проводится по двум возрастным категориям: 10 - 14 лет и 15 - 17 лет.</w:t>
      </w: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5. </w:t>
      </w:r>
      <w:r w:rsidRPr="00970F88">
        <w:rPr>
          <w:b/>
          <w:sz w:val="18"/>
          <w:szCs w:val="18"/>
        </w:rPr>
        <w:t>Номинаци</w:t>
      </w:r>
      <w:r>
        <w:rPr>
          <w:b/>
          <w:sz w:val="18"/>
          <w:szCs w:val="18"/>
        </w:rPr>
        <w:t>и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970F88">
        <w:rPr>
          <w:sz w:val="18"/>
          <w:szCs w:val="18"/>
        </w:rPr>
        <w:t>5.1. Творческий конкурс проводится в следующих номинациях:</w:t>
      </w: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Pr="00970F88">
        <w:rPr>
          <w:sz w:val="18"/>
          <w:szCs w:val="18"/>
        </w:rPr>
        <w:t xml:space="preserve">5.1.1. Номинации </w:t>
      </w:r>
      <w:r w:rsidRPr="00970F88">
        <w:rPr>
          <w:sz w:val="18"/>
          <w:szCs w:val="18"/>
          <w:u w:val="single"/>
        </w:rPr>
        <w:t>творческого конкурса рисунков</w:t>
      </w:r>
      <w:r w:rsidRPr="00970F88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970F88">
        <w:rPr>
          <w:sz w:val="18"/>
          <w:szCs w:val="18"/>
        </w:rPr>
        <w:t>- «Пусть всегда будет солнце, пусть всегда будет Мир»;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970F88">
        <w:rPr>
          <w:sz w:val="18"/>
          <w:szCs w:val="18"/>
        </w:rPr>
        <w:t>- «Остров детства»;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970F88">
        <w:rPr>
          <w:sz w:val="18"/>
          <w:szCs w:val="18"/>
        </w:rPr>
        <w:t>- «Дружат дети на планете»;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346"/>
        </w:tabs>
        <w:spacing w:line="240" w:lineRule="auto"/>
        <w:ind w:right="580" w:firstLine="540"/>
        <w:rPr>
          <w:sz w:val="18"/>
          <w:szCs w:val="18"/>
        </w:rPr>
      </w:pPr>
      <w:r w:rsidRPr="00970F88">
        <w:rPr>
          <w:sz w:val="18"/>
          <w:szCs w:val="18"/>
        </w:rPr>
        <w:t xml:space="preserve">5.1.2. Номинации </w:t>
      </w:r>
      <w:r w:rsidRPr="00970F88">
        <w:rPr>
          <w:sz w:val="18"/>
          <w:szCs w:val="18"/>
          <w:u w:val="single"/>
        </w:rPr>
        <w:t>конкурса сочинений и эссе</w:t>
      </w:r>
      <w:r w:rsidRPr="00970F88">
        <w:rPr>
          <w:sz w:val="18"/>
          <w:szCs w:val="18"/>
        </w:rPr>
        <w:t>: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2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«Что я знаю о Международном дне защиты детей»;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2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«В чем нуждается детство»;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2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- «Голубь Мира».</w:t>
      </w:r>
    </w:p>
    <w:p w:rsidR="00970F88" w:rsidRPr="00970F88" w:rsidRDefault="00970F88" w:rsidP="00970F88">
      <w:pPr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5.2. Номинации учреждаются в каждой возрастной категории.</w:t>
      </w:r>
    </w:p>
    <w:p w:rsidR="00970F88" w:rsidRPr="00970F88" w:rsidRDefault="00970F88" w:rsidP="00970F88">
      <w:pPr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5.3. По решению конкурсной комиссии могут быть введены дополнительные призы в следующих номинациях: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2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«За оригинальную технику исполнения»;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2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«За высокий уровень художественного исполнения»;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2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«За оригинальную концепцию»;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2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«За нестандартность мышления»;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2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«За особый авторский стиль».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23"/>
        </w:tabs>
        <w:spacing w:line="240" w:lineRule="auto"/>
        <w:ind w:firstLine="0"/>
        <w:jc w:val="both"/>
        <w:rPr>
          <w:sz w:val="18"/>
          <w:szCs w:val="18"/>
        </w:rPr>
      </w:pPr>
    </w:p>
    <w:p w:rsidR="00970F88" w:rsidRPr="00970F88" w:rsidRDefault="004277B6" w:rsidP="004277B6">
      <w:pPr>
        <w:pStyle w:val="3"/>
        <w:shd w:val="clear" w:color="auto" w:fill="auto"/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6. </w:t>
      </w:r>
      <w:r w:rsidR="00970F88" w:rsidRPr="00970F88">
        <w:rPr>
          <w:b/>
          <w:sz w:val="18"/>
          <w:szCs w:val="18"/>
        </w:rPr>
        <w:t>Требования к оформлению художественных и литературных работ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1416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 xml:space="preserve">6.1. На творческий конкурс /рисунки/ принимаются живописные и графические работы, выполненные индивидуально. </w:t>
      </w:r>
      <w:proofErr w:type="gramStart"/>
      <w:r w:rsidRPr="00970F88">
        <w:rPr>
          <w:sz w:val="18"/>
          <w:szCs w:val="18"/>
        </w:rPr>
        <w:t>Художественная техника исполнения, в которой воплощается рисунок, предлагается на выбор участников конкурса (акварель, гуашь, карандаш, тушь, перо, пастель, сангина, мелки и прочее).</w:t>
      </w:r>
      <w:proofErr w:type="gramEnd"/>
      <w:r w:rsidRPr="00970F88">
        <w:rPr>
          <w:sz w:val="18"/>
          <w:szCs w:val="18"/>
        </w:rPr>
        <w:t xml:space="preserve"> В правом нижнем углу рисунка в печатном виде обозначается: название рисунка - номинация, Ф.И.О. автора работ, возраст, район, учреждение, ФИО педагога-руководителя. Минимальное разрешение сканированных рисунков - 220 </w:t>
      </w:r>
      <w:r w:rsidRPr="00970F88">
        <w:rPr>
          <w:sz w:val="18"/>
          <w:szCs w:val="18"/>
          <w:lang w:val="en-US"/>
        </w:rPr>
        <w:t>dpi</w:t>
      </w:r>
      <w:r w:rsidRPr="00970F88">
        <w:rPr>
          <w:sz w:val="18"/>
          <w:szCs w:val="18"/>
        </w:rPr>
        <w:t xml:space="preserve">, допустимые форматы: </w:t>
      </w:r>
      <w:r w:rsidRPr="00970F88">
        <w:rPr>
          <w:sz w:val="18"/>
          <w:szCs w:val="18"/>
          <w:lang w:val="en-US"/>
        </w:rPr>
        <w:t>jpeg</w:t>
      </w:r>
      <w:r w:rsidRPr="00970F88">
        <w:rPr>
          <w:sz w:val="18"/>
          <w:szCs w:val="18"/>
        </w:rPr>
        <w:t xml:space="preserve">, </w:t>
      </w:r>
      <w:r w:rsidRPr="00970F88">
        <w:rPr>
          <w:sz w:val="18"/>
          <w:szCs w:val="18"/>
          <w:lang w:val="en-US"/>
        </w:rPr>
        <w:t>tiff</w:t>
      </w:r>
      <w:r w:rsidRPr="00970F88">
        <w:rPr>
          <w:sz w:val="18"/>
          <w:szCs w:val="18"/>
        </w:rPr>
        <w:t xml:space="preserve">, </w:t>
      </w:r>
      <w:proofErr w:type="spellStart"/>
      <w:r w:rsidRPr="00970F88">
        <w:rPr>
          <w:sz w:val="18"/>
          <w:szCs w:val="18"/>
          <w:lang w:val="en-US"/>
        </w:rPr>
        <w:t>pdf</w:t>
      </w:r>
      <w:proofErr w:type="spellEnd"/>
      <w:r w:rsidRPr="00970F88">
        <w:rPr>
          <w:sz w:val="18"/>
          <w:szCs w:val="18"/>
        </w:rPr>
        <w:t>.</w:t>
      </w:r>
    </w:p>
    <w:p w:rsidR="00970F88" w:rsidRPr="00970F88" w:rsidRDefault="00970F88" w:rsidP="00970F88">
      <w:pPr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 xml:space="preserve">6.2. К литературному конкурсу принимаются эссе (сочинения). Объем текста - от одной до трех страниц. Перед набором текста статьи настройте указанные ниже параметры текстового редактора: поля: верхнее, нижнее, левое, правое - </w:t>
      </w:r>
      <w:smartTag w:uri="urn:schemas-microsoft-com:office:smarttags" w:element="metricconverter">
        <w:smartTagPr>
          <w:attr w:name="ProductID" w:val="2 см"/>
        </w:smartTagPr>
        <w:r w:rsidRPr="00970F88">
          <w:rPr>
            <w:sz w:val="18"/>
            <w:szCs w:val="18"/>
          </w:rPr>
          <w:t>2 см</w:t>
        </w:r>
      </w:smartTag>
      <w:r w:rsidRPr="00970F88">
        <w:rPr>
          <w:sz w:val="18"/>
          <w:szCs w:val="18"/>
        </w:rPr>
        <w:t xml:space="preserve">, шрифт </w:t>
      </w:r>
      <w:r w:rsidRPr="00970F88">
        <w:rPr>
          <w:sz w:val="18"/>
          <w:szCs w:val="18"/>
          <w:lang w:val="en-US"/>
        </w:rPr>
        <w:t>Times</w:t>
      </w:r>
      <w:r w:rsidRPr="00970F88">
        <w:rPr>
          <w:sz w:val="18"/>
          <w:szCs w:val="18"/>
        </w:rPr>
        <w:t xml:space="preserve"> </w:t>
      </w:r>
      <w:r w:rsidRPr="00970F88">
        <w:rPr>
          <w:sz w:val="18"/>
          <w:szCs w:val="18"/>
          <w:lang w:val="en-US"/>
        </w:rPr>
        <w:t>New</w:t>
      </w:r>
      <w:r w:rsidRPr="00970F88">
        <w:rPr>
          <w:sz w:val="18"/>
          <w:szCs w:val="18"/>
        </w:rPr>
        <w:t xml:space="preserve"> </w:t>
      </w:r>
      <w:r w:rsidRPr="00970F88">
        <w:rPr>
          <w:sz w:val="18"/>
          <w:szCs w:val="18"/>
          <w:lang w:val="en-US"/>
        </w:rPr>
        <w:t>Roman</w:t>
      </w:r>
      <w:r w:rsidRPr="00970F88">
        <w:rPr>
          <w:sz w:val="18"/>
          <w:szCs w:val="18"/>
        </w:rPr>
        <w:t xml:space="preserve">, кегль - 14, межстрочный интервал - полуторный, выравнивание по ширине, отступ первой строки </w:t>
      </w:r>
      <w:smartTag w:uri="urn:schemas-microsoft-com:office:smarttags" w:element="metricconverter">
        <w:smartTagPr>
          <w:attr w:name="ProductID" w:val="1,25 см"/>
        </w:smartTagPr>
        <w:r w:rsidRPr="00970F88">
          <w:rPr>
            <w:sz w:val="18"/>
            <w:szCs w:val="18"/>
          </w:rPr>
          <w:t>1,25 см</w:t>
        </w:r>
      </w:smartTag>
      <w:r w:rsidRPr="00970F88">
        <w:rPr>
          <w:sz w:val="18"/>
          <w:szCs w:val="18"/>
        </w:rPr>
        <w:t>. Отбивка красных строк табуляцией и пробелами не допускается. Формат «А</w:t>
      </w:r>
      <w:proofErr w:type="gramStart"/>
      <w:r w:rsidRPr="00970F88">
        <w:rPr>
          <w:sz w:val="18"/>
          <w:szCs w:val="18"/>
        </w:rPr>
        <w:t>4</w:t>
      </w:r>
      <w:proofErr w:type="gramEnd"/>
      <w:r w:rsidRPr="00970F88">
        <w:rPr>
          <w:sz w:val="18"/>
          <w:szCs w:val="18"/>
        </w:rPr>
        <w:t>» (книжный - (</w:t>
      </w:r>
      <w:smartTag w:uri="urn:schemas-microsoft-com:office:smarttags" w:element="metricconverter">
        <w:smartTagPr>
          <w:attr w:name="ProductID" w:val="210 мм"/>
        </w:smartTagPr>
        <w:r w:rsidRPr="00970F88">
          <w:rPr>
            <w:sz w:val="18"/>
            <w:szCs w:val="18"/>
          </w:rPr>
          <w:t>210 мм</w:t>
        </w:r>
      </w:smartTag>
      <w:r w:rsidRPr="00970F88">
        <w:rPr>
          <w:sz w:val="18"/>
          <w:szCs w:val="18"/>
        </w:rPr>
        <w:t xml:space="preserve"> </w:t>
      </w:r>
      <w:proofErr w:type="spellStart"/>
      <w:r w:rsidRPr="00970F88">
        <w:rPr>
          <w:sz w:val="18"/>
          <w:szCs w:val="18"/>
        </w:rPr>
        <w:t>х</w:t>
      </w:r>
      <w:proofErr w:type="spellEnd"/>
      <w:r w:rsidRPr="00970F88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97 мм"/>
        </w:smartTagPr>
        <w:r w:rsidRPr="00970F88">
          <w:rPr>
            <w:sz w:val="18"/>
            <w:szCs w:val="18"/>
          </w:rPr>
          <w:t>297 мм</w:t>
        </w:r>
      </w:smartTag>
      <w:r w:rsidRPr="00970F88">
        <w:rPr>
          <w:sz w:val="18"/>
          <w:szCs w:val="18"/>
        </w:rPr>
        <w:t>). Перенос слов не допускается. Пробел между словами - один знак. Дефис должен отличаться от тире. Тире и кавычки должны быть одинакового начертания по всему тексту. Не допускаются пробелы между абзацами в тексте. Сноски постраничные не допускаются. Обязательно наличие титульного листа, на котором указываются: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1426"/>
        </w:tabs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- название литературной работы;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1426"/>
        </w:tabs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- полностью фамилия, имя и отчество автора;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1426"/>
        </w:tabs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- название учебного заведения или организации;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1426"/>
        </w:tabs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- класс (группа);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1426"/>
        </w:tabs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- возраст и дата рождения автора;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1426"/>
        </w:tabs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- населённый пункт проживания;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1422"/>
        </w:tabs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- телефон участника;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1431"/>
        </w:tabs>
        <w:spacing w:line="240" w:lineRule="auto"/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- ФИО педагога-руководителя.</w:t>
      </w:r>
    </w:p>
    <w:p w:rsidR="00970F88" w:rsidRPr="00970F88" w:rsidRDefault="00970F88" w:rsidP="00970F88">
      <w:pPr>
        <w:pStyle w:val="3"/>
        <w:shd w:val="clear" w:color="auto" w:fill="auto"/>
        <w:spacing w:line="240" w:lineRule="auto"/>
        <w:ind w:right="20" w:firstLine="0"/>
        <w:jc w:val="both"/>
        <w:rPr>
          <w:sz w:val="18"/>
          <w:szCs w:val="18"/>
        </w:rPr>
      </w:pPr>
    </w:p>
    <w:p w:rsidR="00970F88" w:rsidRPr="00970F88" w:rsidRDefault="00970F88" w:rsidP="004277B6">
      <w:pPr>
        <w:pStyle w:val="3"/>
        <w:shd w:val="clear" w:color="auto" w:fill="auto"/>
        <w:spacing w:line="240" w:lineRule="auto"/>
        <w:ind w:left="360" w:right="20" w:firstLine="0"/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7.Порядок и условия проведения конкурса</w:t>
      </w:r>
    </w:p>
    <w:p w:rsidR="00970F88" w:rsidRPr="00970F88" w:rsidRDefault="00970F88" w:rsidP="00970F88">
      <w:pPr>
        <w:pStyle w:val="3"/>
        <w:shd w:val="clear" w:color="auto" w:fill="auto"/>
        <w:spacing w:line="240" w:lineRule="auto"/>
        <w:ind w:right="20"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 xml:space="preserve">7.1. Для участия в конкурсе необходимо прислать заявку с указанием Ф.И.О (полностью) участника, возраста, места </w:t>
      </w:r>
      <w:r w:rsidRPr="00970F88">
        <w:rPr>
          <w:sz w:val="18"/>
          <w:szCs w:val="18"/>
        </w:rPr>
        <w:lastRenderedPageBreak/>
        <w:t>учебы, учреждения, контактного телефона, названием работы и номинации;</w:t>
      </w:r>
    </w:p>
    <w:p w:rsidR="00970F88" w:rsidRPr="00970F88" w:rsidRDefault="00970F88" w:rsidP="00970F88">
      <w:pPr>
        <w:pStyle w:val="3"/>
        <w:shd w:val="clear" w:color="auto" w:fill="auto"/>
        <w:spacing w:line="240" w:lineRule="auto"/>
        <w:ind w:right="20"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7.2. Конкурс проводится в два этапа:</w:t>
      </w:r>
    </w:p>
    <w:p w:rsidR="00970F88" w:rsidRPr="00970F88" w:rsidRDefault="00970F88" w:rsidP="00970F88">
      <w:pPr>
        <w:pStyle w:val="3"/>
        <w:shd w:val="clear" w:color="auto" w:fill="auto"/>
        <w:spacing w:line="240" w:lineRule="auto"/>
        <w:ind w:right="20" w:firstLine="540"/>
        <w:jc w:val="both"/>
        <w:rPr>
          <w:sz w:val="18"/>
          <w:szCs w:val="18"/>
        </w:rPr>
      </w:pPr>
      <w:proofErr w:type="gramStart"/>
      <w:r w:rsidRPr="00970F88">
        <w:rPr>
          <w:b/>
          <w:sz w:val="18"/>
          <w:szCs w:val="18"/>
          <w:lang w:val="en-US"/>
        </w:rPr>
        <w:t>I</w:t>
      </w:r>
      <w:r w:rsidRPr="00970F88">
        <w:rPr>
          <w:b/>
          <w:sz w:val="18"/>
          <w:szCs w:val="18"/>
        </w:rPr>
        <w:t xml:space="preserve"> этап – с 9 февраля по 15 марта (отборочный).</w:t>
      </w:r>
      <w:proofErr w:type="gramEnd"/>
      <w:r w:rsidRPr="00970F88">
        <w:rPr>
          <w:sz w:val="18"/>
          <w:szCs w:val="18"/>
        </w:rPr>
        <w:t xml:space="preserve"> Проводится в сельских населенных пунктах, школах и учебных учреждениях среднего профессионального образования </w:t>
      </w:r>
      <w:proofErr w:type="gramStart"/>
      <w:r w:rsidRPr="00970F88">
        <w:rPr>
          <w:sz w:val="18"/>
          <w:szCs w:val="18"/>
        </w:rPr>
        <w:t>г</w:t>
      </w:r>
      <w:proofErr w:type="gramEnd"/>
      <w:r w:rsidRPr="00970F88">
        <w:rPr>
          <w:sz w:val="18"/>
          <w:szCs w:val="18"/>
        </w:rPr>
        <w:t xml:space="preserve">. Нарьян-Мара. Три лучших работы по номинациям и возрастным категориям отправляются в ГБУК «Дом культуры </w:t>
      </w:r>
      <w:proofErr w:type="gramStart"/>
      <w:r w:rsidRPr="00970F88">
        <w:rPr>
          <w:sz w:val="18"/>
          <w:szCs w:val="18"/>
        </w:rPr>
        <w:t>г</w:t>
      </w:r>
      <w:proofErr w:type="gramEnd"/>
      <w:r w:rsidRPr="00970F88">
        <w:rPr>
          <w:sz w:val="18"/>
          <w:szCs w:val="18"/>
        </w:rPr>
        <w:t xml:space="preserve">. Нарьян-Мара» по адресу: </w:t>
      </w:r>
      <w:smartTag w:uri="urn:schemas-microsoft-com:office:smarttags" w:element="metricconverter">
        <w:smartTagPr>
          <w:attr w:name="ProductID" w:val="166000 г"/>
        </w:smartTagPr>
        <w:r w:rsidRPr="00970F88">
          <w:rPr>
            <w:sz w:val="18"/>
            <w:szCs w:val="18"/>
          </w:rPr>
          <w:t>166000 г</w:t>
        </w:r>
      </w:smartTag>
      <w:r w:rsidRPr="00970F88">
        <w:rPr>
          <w:sz w:val="18"/>
          <w:szCs w:val="18"/>
        </w:rPr>
        <w:t xml:space="preserve">. Нарьян-Мар НАО, ул. Смидовича, </w:t>
      </w:r>
      <w:proofErr w:type="spellStart"/>
      <w:r w:rsidRPr="00970F88">
        <w:rPr>
          <w:sz w:val="18"/>
          <w:szCs w:val="18"/>
        </w:rPr>
        <w:t>д.20а</w:t>
      </w:r>
      <w:proofErr w:type="spellEnd"/>
      <w:r w:rsidRPr="00970F88">
        <w:rPr>
          <w:sz w:val="18"/>
          <w:szCs w:val="18"/>
        </w:rPr>
        <w:t xml:space="preserve"> или по электронной почте </w:t>
      </w:r>
      <w:hyperlink r:id="rId36" w:history="1">
        <w:r w:rsidRPr="00970F88">
          <w:rPr>
            <w:rStyle w:val="a7"/>
            <w:sz w:val="18"/>
            <w:szCs w:val="18"/>
            <w:lang w:val="en-US"/>
          </w:rPr>
          <w:t>artistedk</w:t>
        </w:r>
        <w:r w:rsidRPr="00970F88">
          <w:rPr>
            <w:rStyle w:val="a7"/>
            <w:sz w:val="18"/>
            <w:szCs w:val="18"/>
          </w:rPr>
          <w:t>@</w:t>
        </w:r>
        <w:r w:rsidRPr="00970F88">
          <w:rPr>
            <w:rStyle w:val="a7"/>
            <w:sz w:val="18"/>
            <w:szCs w:val="18"/>
            <w:lang w:val="en-US"/>
          </w:rPr>
          <w:t>mail</w:t>
        </w:r>
        <w:r w:rsidRPr="00970F88">
          <w:rPr>
            <w:rStyle w:val="a7"/>
            <w:sz w:val="18"/>
            <w:szCs w:val="18"/>
          </w:rPr>
          <w:t>.</w:t>
        </w:r>
        <w:r w:rsidRPr="00970F88">
          <w:rPr>
            <w:rStyle w:val="a7"/>
            <w:sz w:val="18"/>
            <w:szCs w:val="18"/>
            <w:lang w:val="en-US"/>
          </w:rPr>
          <w:t>ru</w:t>
        </w:r>
      </w:hyperlink>
      <w:r w:rsidRPr="00970F88">
        <w:rPr>
          <w:sz w:val="18"/>
          <w:szCs w:val="18"/>
        </w:rPr>
        <w:t>. Контактное лицо – Белоусова Елена Николаевна. Телефон  2 -16-83 или 8 911 652 09 82.</w:t>
      </w:r>
    </w:p>
    <w:p w:rsidR="00970F88" w:rsidRPr="00970F88" w:rsidRDefault="00970F88" w:rsidP="00970F88">
      <w:pPr>
        <w:pStyle w:val="3"/>
        <w:shd w:val="clear" w:color="auto" w:fill="auto"/>
        <w:spacing w:line="240" w:lineRule="auto"/>
        <w:ind w:right="20" w:firstLine="540"/>
        <w:jc w:val="both"/>
        <w:rPr>
          <w:sz w:val="18"/>
          <w:szCs w:val="18"/>
        </w:rPr>
      </w:pPr>
      <w:proofErr w:type="gramStart"/>
      <w:r w:rsidRPr="00970F88">
        <w:rPr>
          <w:b/>
          <w:sz w:val="18"/>
          <w:szCs w:val="18"/>
          <w:lang w:val="en-US"/>
        </w:rPr>
        <w:t>II</w:t>
      </w:r>
      <w:r w:rsidRPr="00970F88">
        <w:rPr>
          <w:b/>
          <w:sz w:val="18"/>
          <w:szCs w:val="18"/>
        </w:rPr>
        <w:t xml:space="preserve"> этап (награждение) проводится 25 марта </w:t>
      </w:r>
      <w:r w:rsidRPr="00970F88">
        <w:rPr>
          <w:sz w:val="18"/>
          <w:szCs w:val="18"/>
        </w:rPr>
        <w:t>в ГБУК «Дом культуры г. Нарьян-Мара».</w:t>
      </w:r>
      <w:proofErr w:type="gramEnd"/>
    </w:p>
    <w:p w:rsidR="00970F88" w:rsidRPr="00970F88" w:rsidRDefault="00970F88" w:rsidP="00970F88">
      <w:pPr>
        <w:pStyle w:val="3"/>
        <w:shd w:val="clear" w:color="auto" w:fill="auto"/>
        <w:spacing w:line="240" w:lineRule="auto"/>
        <w:ind w:right="20" w:firstLine="540"/>
        <w:jc w:val="both"/>
        <w:rPr>
          <w:b/>
          <w:sz w:val="18"/>
          <w:szCs w:val="18"/>
        </w:rPr>
      </w:pPr>
      <w:r w:rsidRPr="00970F88">
        <w:rPr>
          <w:sz w:val="18"/>
          <w:szCs w:val="18"/>
        </w:rPr>
        <w:t>7.3. Организационный комитет окружного конкурса отправляет работы победителей (по одной работе в каждой возрастной категории и заявленной номинации) для участия в региональном детском творческом конкурсе «Пусть всегда будет солнце» в Санкт-Петербурге.</w:t>
      </w:r>
    </w:p>
    <w:p w:rsidR="00970F88" w:rsidRPr="00970F88" w:rsidRDefault="00970F88" w:rsidP="00970F88">
      <w:pPr>
        <w:pStyle w:val="3"/>
        <w:shd w:val="clear" w:color="auto" w:fill="auto"/>
        <w:spacing w:after="300" w:line="240" w:lineRule="auto"/>
        <w:ind w:left="20" w:right="20"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7.4. Конкурсные работы могут быть использованы для оформления выставок, выпуска полиграфической продукции и публикации в СМИ, в целях популяризации детского литературного и художественного творчества.</w:t>
      </w:r>
    </w:p>
    <w:p w:rsidR="00970F88" w:rsidRPr="004277B6" w:rsidRDefault="00970F88" w:rsidP="004277B6">
      <w:pPr>
        <w:pStyle w:val="3"/>
        <w:numPr>
          <w:ilvl w:val="0"/>
          <w:numId w:val="7"/>
        </w:numPr>
        <w:shd w:val="clear" w:color="auto" w:fill="auto"/>
        <w:spacing w:line="240" w:lineRule="auto"/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Критерии оценки и награждение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8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8.1. Соответствие работы теме Конкурса.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8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8.2. Степень самостоятельности и творческого личностного подхода.</w:t>
      </w:r>
    </w:p>
    <w:p w:rsidR="00970F88" w:rsidRPr="00970F88" w:rsidRDefault="00970F88" w:rsidP="00970F88">
      <w:pPr>
        <w:pStyle w:val="3"/>
        <w:shd w:val="clear" w:color="auto" w:fill="auto"/>
        <w:tabs>
          <w:tab w:val="left" w:pos="983"/>
        </w:tabs>
        <w:spacing w:line="240" w:lineRule="auto"/>
        <w:ind w:firstLine="540"/>
        <w:jc w:val="both"/>
        <w:rPr>
          <w:sz w:val="18"/>
          <w:szCs w:val="18"/>
        </w:rPr>
      </w:pPr>
      <w:r w:rsidRPr="00970F88">
        <w:rPr>
          <w:sz w:val="18"/>
          <w:szCs w:val="18"/>
        </w:rPr>
        <w:t>8.3. Оригинальность раскрытия темы конкурса.</w:t>
      </w:r>
    </w:p>
    <w:p w:rsidR="00970F88" w:rsidRPr="00970F88" w:rsidRDefault="00970F88" w:rsidP="00970F88">
      <w:pPr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8.4. Композиционное решение и мастерство исполнения.</w:t>
      </w:r>
    </w:p>
    <w:p w:rsidR="00970F88" w:rsidRPr="00970F88" w:rsidRDefault="00970F88" w:rsidP="00970F88">
      <w:pPr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8.5. Оригинальность замысла и художественная выразительность.</w:t>
      </w:r>
    </w:p>
    <w:p w:rsidR="00970F88" w:rsidRPr="00970F88" w:rsidRDefault="00970F88" w:rsidP="00970F88">
      <w:pPr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>8.6. Правильность оформления работы.</w:t>
      </w:r>
    </w:p>
    <w:p w:rsidR="00970F88" w:rsidRPr="00970F88" w:rsidRDefault="00970F88" w:rsidP="00970F88">
      <w:pPr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 xml:space="preserve">8.7. Конкурсная комиссия определяет победителей в каждой возрастной категории и заявленной номинации Конкурса. Каждому победителю вручается диплом и подарок. </w:t>
      </w:r>
    </w:p>
    <w:p w:rsidR="00970F88" w:rsidRPr="00970F88" w:rsidRDefault="00970F88" w:rsidP="00970F88">
      <w:pPr>
        <w:ind w:firstLine="540"/>
        <w:rPr>
          <w:sz w:val="18"/>
          <w:szCs w:val="18"/>
        </w:rPr>
      </w:pPr>
      <w:r w:rsidRPr="00970F88">
        <w:rPr>
          <w:sz w:val="18"/>
          <w:szCs w:val="18"/>
        </w:rPr>
        <w:t xml:space="preserve">8.8. Подарки и дипломы приобретаются ГБУК «Дом культуры </w:t>
      </w:r>
      <w:proofErr w:type="gramStart"/>
      <w:r w:rsidRPr="00970F88">
        <w:rPr>
          <w:sz w:val="18"/>
          <w:szCs w:val="18"/>
        </w:rPr>
        <w:t>г</w:t>
      </w:r>
      <w:proofErr w:type="gramEnd"/>
      <w:r w:rsidRPr="00970F88">
        <w:rPr>
          <w:sz w:val="18"/>
          <w:szCs w:val="18"/>
        </w:rPr>
        <w:t>. Нарьян-Мара».</w:t>
      </w:r>
    </w:p>
    <w:p w:rsidR="00970F88" w:rsidRPr="00970F88" w:rsidRDefault="00970F88" w:rsidP="00970F88">
      <w:pPr>
        <w:ind w:firstLine="540"/>
        <w:rPr>
          <w:sz w:val="18"/>
          <w:szCs w:val="18"/>
        </w:rPr>
      </w:pPr>
    </w:p>
    <w:p w:rsidR="00970F88" w:rsidRPr="004277B6" w:rsidRDefault="00970F88" w:rsidP="004277B6">
      <w:pPr>
        <w:numPr>
          <w:ilvl w:val="0"/>
          <w:numId w:val="7"/>
        </w:numPr>
        <w:spacing w:after="200"/>
        <w:jc w:val="center"/>
        <w:rPr>
          <w:b/>
          <w:sz w:val="18"/>
          <w:szCs w:val="18"/>
        </w:rPr>
      </w:pPr>
      <w:r w:rsidRPr="00970F88">
        <w:rPr>
          <w:b/>
          <w:sz w:val="18"/>
          <w:szCs w:val="18"/>
        </w:rPr>
        <w:t>Дополнительные условия</w:t>
      </w:r>
      <w:r w:rsidR="004277B6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4277B6">
        <w:rPr>
          <w:sz w:val="18"/>
          <w:szCs w:val="18"/>
        </w:rPr>
        <w:t>9.1.</w:t>
      </w:r>
      <w:r w:rsidRPr="004277B6">
        <w:rPr>
          <w:b/>
          <w:sz w:val="18"/>
          <w:szCs w:val="18"/>
        </w:rPr>
        <w:t xml:space="preserve"> </w:t>
      </w:r>
      <w:r w:rsidRPr="004277B6">
        <w:rPr>
          <w:sz w:val="18"/>
          <w:szCs w:val="18"/>
        </w:rPr>
        <w:t>Произведения, представленные авторами на конкурс, не рецензируются и не возвращаются.</w:t>
      </w:r>
    </w:p>
    <w:p w:rsidR="00970F88" w:rsidRPr="00E873A4" w:rsidRDefault="00970F88" w:rsidP="00970F88"/>
    <w:p w:rsidR="00970F88" w:rsidRDefault="00970F88" w:rsidP="00970F88">
      <w:pPr>
        <w:jc w:val="right"/>
        <w:rPr>
          <w:sz w:val="26"/>
          <w:szCs w:val="26"/>
        </w:rPr>
      </w:pPr>
    </w:p>
    <w:p w:rsidR="003774C1" w:rsidRDefault="003774C1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4277B6" w:rsidRDefault="004277B6" w:rsidP="00970F88"/>
    <w:p w:rsidR="002352A0" w:rsidRDefault="002352A0" w:rsidP="00970F88"/>
    <w:p w:rsidR="002352A0" w:rsidRDefault="002352A0" w:rsidP="00970F88"/>
    <w:p w:rsidR="002352A0" w:rsidRDefault="002352A0" w:rsidP="00970F88"/>
    <w:p w:rsidR="002352A0" w:rsidRDefault="002352A0" w:rsidP="00970F88"/>
    <w:p w:rsidR="002352A0" w:rsidRDefault="002352A0" w:rsidP="00970F88"/>
    <w:p w:rsidR="004277B6" w:rsidRDefault="004277B6" w:rsidP="00970F88"/>
    <w:p w:rsidR="004277B6" w:rsidRDefault="004277B6" w:rsidP="00970F88"/>
    <w:p w:rsidR="004277B6" w:rsidRDefault="004277B6" w:rsidP="00970F88"/>
    <w:p w:rsidR="003774C1" w:rsidRPr="002352A0" w:rsidRDefault="004277B6" w:rsidP="002352A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 1</w:t>
      </w:r>
      <w:r w:rsidRPr="00DB3990">
        <w:rPr>
          <w:sz w:val="16"/>
          <w:szCs w:val="16"/>
        </w:rPr>
        <w:t>, 201</w:t>
      </w:r>
      <w:r>
        <w:rPr>
          <w:sz w:val="16"/>
          <w:szCs w:val="16"/>
        </w:rPr>
        <w:t>5</w:t>
      </w:r>
      <w:r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>
        <w:rPr>
          <w:sz w:val="16"/>
          <w:szCs w:val="16"/>
        </w:rPr>
        <w:t xml:space="preserve">редактор </w:t>
      </w:r>
      <w:proofErr w:type="spellStart"/>
      <w:r>
        <w:rPr>
          <w:sz w:val="16"/>
          <w:szCs w:val="16"/>
        </w:rPr>
        <w:t>ИваниковаЛ.А.Тираж</w:t>
      </w:r>
      <w:proofErr w:type="spellEnd"/>
      <w:r>
        <w:rPr>
          <w:sz w:val="16"/>
          <w:szCs w:val="16"/>
        </w:rPr>
        <w:t xml:space="preserve"> 30 </w:t>
      </w:r>
      <w:r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2352A0">
        <w:rPr>
          <w:sz w:val="16"/>
          <w:szCs w:val="16"/>
        </w:rPr>
        <w:t>МО «Пустозерский сельсовет» НАО</w:t>
      </w:r>
    </w:p>
    <w:p w:rsidR="003774C1" w:rsidRDefault="003774C1" w:rsidP="00970F8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785"/>
      </w:tblGrid>
      <w:tr w:rsidR="003774C1" w:rsidRPr="005543B3" w:rsidTr="00F630BF">
        <w:tc>
          <w:tcPr>
            <w:tcW w:w="4785" w:type="dxa"/>
          </w:tcPr>
          <w:p w:rsidR="003774C1" w:rsidRPr="005543B3" w:rsidRDefault="003774C1" w:rsidP="00F63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</w:p>
        </w:tc>
      </w:tr>
    </w:tbl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774C1" w:rsidRDefault="003774C1" w:rsidP="003774C1"/>
    <w:sectPr w:rsidR="003774C1" w:rsidSect="00613BF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BB6"/>
    <w:multiLevelType w:val="hybridMultilevel"/>
    <w:tmpl w:val="B3C065A0"/>
    <w:lvl w:ilvl="0" w:tplc="3FC60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F4AC1"/>
    <w:multiLevelType w:val="hybridMultilevel"/>
    <w:tmpl w:val="61D6DC1C"/>
    <w:lvl w:ilvl="0" w:tplc="82A0A4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C42D6E"/>
    <w:multiLevelType w:val="hybridMultilevel"/>
    <w:tmpl w:val="6C7E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252B5"/>
    <w:multiLevelType w:val="hybridMultilevel"/>
    <w:tmpl w:val="03C4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D46CF"/>
    <w:multiLevelType w:val="hybridMultilevel"/>
    <w:tmpl w:val="4556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511CD"/>
    <w:multiLevelType w:val="hybridMultilevel"/>
    <w:tmpl w:val="0EAEAC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75F5B"/>
    <w:multiLevelType w:val="hybridMultilevel"/>
    <w:tmpl w:val="FDDEC1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4C1"/>
    <w:rsid w:val="0012016E"/>
    <w:rsid w:val="001D2869"/>
    <w:rsid w:val="002352A0"/>
    <w:rsid w:val="00251FBF"/>
    <w:rsid w:val="002C398C"/>
    <w:rsid w:val="002D41ED"/>
    <w:rsid w:val="003774C1"/>
    <w:rsid w:val="003D0CFE"/>
    <w:rsid w:val="004277B6"/>
    <w:rsid w:val="00470D71"/>
    <w:rsid w:val="005545BC"/>
    <w:rsid w:val="00583877"/>
    <w:rsid w:val="00613BFF"/>
    <w:rsid w:val="006B4697"/>
    <w:rsid w:val="00786DF9"/>
    <w:rsid w:val="00786F4D"/>
    <w:rsid w:val="0085152D"/>
    <w:rsid w:val="00970F88"/>
    <w:rsid w:val="00A362F0"/>
    <w:rsid w:val="00B867E4"/>
    <w:rsid w:val="00C456C2"/>
    <w:rsid w:val="00CD3F5F"/>
    <w:rsid w:val="00DA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4C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4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774C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3774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1">
    <w:name w:val="Font Style21"/>
    <w:basedOn w:val="a0"/>
    <w:rsid w:val="003774C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">
    <w:name w:val="ConsPlusTitle"/>
    <w:uiPriority w:val="99"/>
    <w:rsid w:val="003774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377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77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unhideWhenUsed/>
    <w:rsid w:val="003774C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3774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3774C1"/>
    <w:rPr>
      <w:color w:val="0000FF"/>
      <w:u w:val="single"/>
    </w:rPr>
  </w:style>
  <w:style w:type="paragraph" w:styleId="a8">
    <w:name w:val="Body Text"/>
    <w:basedOn w:val="a"/>
    <w:link w:val="a9"/>
    <w:rsid w:val="0012016E"/>
    <w:pPr>
      <w:jc w:val="both"/>
    </w:pPr>
    <w:rPr>
      <w:color w:val="000000"/>
    </w:rPr>
  </w:style>
  <w:style w:type="character" w:customStyle="1" w:styleId="a9">
    <w:name w:val="Основной текст Знак"/>
    <w:basedOn w:val="a0"/>
    <w:link w:val="a8"/>
    <w:rsid w:val="0012016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12016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970F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3"/>
    <w:rsid w:val="00970F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970F88"/>
    <w:pPr>
      <w:widowControl w:val="0"/>
      <w:shd w:val="clear" w:color="auto" w:fill="FFFFFF"/>
      <w:spacing w:line="322" w:lineRule="exact"/>
      <w:ind w:hanging="1060"/>
    </w:pPr>
    <w:rPr>
      <w:rFonts w:cstheme="minorBidi"/>
      <w:sz w:val="27"/>
      <w:szCs w:val="27"/>
      <w:lang w:eastAsia="en-US"/>
    </w:rPr>
  </w:style>
  <w:style w:type="paragraph" w:styleId="ad">
    <w:name w:val="Normal (Web)"/>
    <w:basedOn w:val="a"/>
    <w:rsid w:val="00970F88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51B2D060B1A5045884ED050492FD690D8E7E4A16645AA33E6C9657005972D28A50CF4EtErDI" TargetMode="External"/><Relationship Id="rId13" Type="http://schemas.openxmlformats.org/officeDocument/2006/relationships/hyperlink" Target="consultantplus://offline/ref=24D03FE7D08C4A064E902BAA4B173606A1FA24526B1FC290F5BBCB32177BF8903E33D2X6A7J" TargetMode="External"/><Relationship Id="rId18" Type="http://schemas.openxmlformats.org/officeDocument/2006/relationships/hyperlink" Target="consultantplus://offline/ref=78F6FD9EAFC21603C55B35C4EF04DB222E68473FB91EEC0B9E68282DC47192550F27B01608975FD43AUBJ" TargetMode="External"/><Relationship Id="rId26" Type="http://schemas.openxmlformats.org/officeDocument/2006/relationships/hyperlink" Target="consultantplus://offline/ref=FD73F0DC37FA8BBD462621D084CC0718F3F40BA555D291A55E681569772235FA8EB9D2094D8EC859I9T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73F0DC37FA8BBD462621D084CC0718F3F40BA555D291A55E681569772235FA8EB9D2094D8EC952I9T7J" TargetMode="External"/><Relationship Id="rId34" Type="http://schemas.openxmlformats.org/officeDocument/2006/relationships/hyperlink" Target="mailto:artistedk@mail.ru" TargetMode="External"/><Relationship Id="rId7" Type="http://schemas.openxmlformats.org/officeDocument/2006/relationships/hyperlink" Target="consultantplus://offline/ref=9951B2D060B1A5045884ED050492FD690D8D7C45156D5AA33E6C9657005972D28A50CF4DE5FF9D18tAr5I" TargetMode="External"/><Relationship Id="rId12" Type="http://schemas.openxmlformats.org/officeDocument/2006/relationships/hyperlink" Target="consultantplus://offline/ref=24D03FE7D08C4A064E902BAA4B173606A1FA24526B1FC290F5BBCB32177BF8903E33D2X6A6J" TargetMode="External"/><Relationship Id="rId17" Type="http://schemas.openxmlformats.org/officeDocument/2006/relationships/hyperlink" Target="consultantplus://offline/ref=36965D7B2E0C84C6FB267770E660929D75769292224B67BE7D03A79C890E589AF2C7BB30BDC20037yFB0K" TargetMode="External"/><Relationship Id="rId25" Type="http://schemas.openxmlformats.org/officeDocument/2006/relationships/hyperlink" Target="consultantplus://offline/ref=FD73F0DC37FA8BBD462621D084CC0718F3F40BA555D291A55E681569772235FA8EB9D2094D8EC85AI9T3J" TargetMode="External"/><Relationship Id="rId33" Type="http://schemas.openxmlformats.org/officeDocument/2006/relationships/hyperlink" Target="consultantplus://offline/ref=9A67F038D7CA88FF100295D330A01AA7C1670D0DF8856E36D98ECB5437D443ED03C35A27D098C9549F8029FFkBp9N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6965D7B2E0C84C6FB267770E660929D75769292224B67BE7D03A79C890E589AF2C7BB30BDC20037yFB1K" TargetMode="External"/><Relationship Id="rId20" Type="http://schemas.openxmlformats.org/officeDocument/2006/relationships/hyperlink" Target="consultantplus://offline/ref=78F6FD9EAFC21603C55B35C4EF04DB222E6D4B3CBD1EEC0B9E68282DC47192550F27B01608975ED53AUBJ" TargetMode="External"/><Relationship Id="rId29" Type="http://schemas.openxmlformats.org/officeDocument/2006/relationships/hyperlink" Target="consultantplus://offline/ref=D7B3A3BC42D659721900CF71A62F5E5BA0D37A4E879D1F0BA648AE13DAFDE24FBE62F9482B89615113T6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571A5A825AEADB00E01804D657567A6C06B47658070BFA7EC1182460ED154A10A548573Du7H" TargetMode="External"/><Relationship Id="rId11" Type="http://schemas.openxmlformats.org/officeDocument/2006/relationships/hyperlink" Target="consultantplus://offline/ref=9951B2D060B1A5045884ED050492FD690D8E7E4A16645AA33E6C9657005972D28A50CF4EtErDI" TargetMode="External"/><Relationship Id="rId24" Type="http://schemas.openxmlformats.org/officeDocument/2006/relationships/hyperlink" Target="consultantplus://offline/ref=FD73F0DC37FA8BBD462621D084CC0718F3F40BA555D291A55E681569772235FA8EB9D2094D8EC953I9T0J" TargetMode="External"/><Relationship Id="rId32" Type="http://schemas.openxmlformats.org/officeDocument/2006/relationships/hyperlink" Target="consultantplus://offline/ref=D7B3A3BC42D659721900CF71A62F5E5BA0D37A4E879D1F0BA648AE13DAFDE24FBE62F9482B89615813T1G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91571A5A825AEADB00E01804D657567A6C00BA7A5F0E0BFA7EC1182460ED154A10A54855D4F4F1AE3Fu0H" TargetMode="External"/><Relationship Id="rId15" Type="http://schemas.openxmlformats.org/officeDocument/2006/relationships/hyperlink" Target="consultantplus://offline/ref=5C7947DDB2FE09D9230C3BEFA30DF5C81805A5B920F791100152F7F3DDC556FB604A95W6F5J" TargetMode="External"/><Relationship Id="rId23" Type="http://schemas.openxmlformats.org/officeDocument/2006/relationships/hyperlink" Target="consultantplus://offline/ref=FD73F0DC37FA8BBD462621D084CC0718F3F40BA555D291A55E681569772235FA8EB9D2094D8EC859I9TEJ" TargetMode="External"/><Relationship Id="rId28" Type="http://schemas.openxmlformats.org/officeDocument/2006/relationships/hyperlink" Target="consultantplus://offline/ref=732F07461B639F9F75EB22A023A5DA53B0E0045D3C8E919CA202928B58CAFD89074D93388EEFC5F7CA07J" TargetMode="External"/><Relationship Id="rId36" Type="http://schemas.openxmlformats.org/officeDocument/2006/relationships/hyperlink" Target="mailto:artistedk@mail.ru" TargetMode="External"/><Relationship Id="rId10" Type="http://schemas.openxmlformats.org/officeDocument/2006/relationships/hyperlink" Target="consultantplus://offline/ref=9951B2D060B1A5045884ED050492FD690D8D7C45156D5AA33E6C9657005972D28A50CFt4rDI" TargetMode="External"/><Relationship Id="rId19" Type="http://schemas.openxmlformats.org/officeDocument/2006/relationships/hyperlink" Target="consultantplus://offline/ref=78F6FD9EAFC21603C55B35C4EF04DB222E6D4B3CBD1EEC0B9E68282DC47192550F27B01608975ED53AUBJ" TargetMode="External"/><Relationship Id="rId31" Type="http://schemas.openxmlformats.org/officeDocument/2006/relationships/hyperlink" Target="consultantplus://offline/ref=D7B3A3BC42D659721900CF71A62F5E5BA0D37A4E879D1F0BA648AE13DAFDE24FBE62F9482B89615113T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51B2D060B1A5045884ED050492FD690D8D7C45156D5AA33E6C9657005972D28A50CF4DE5FF9D18tAr5I" TargetMode="External"/><Relationship Id="rId14" Type="http://schemas.openxmlformats.org/officeDocument/2006/relationships/hyperlink" Target="consultantplus://offline/ref=5C7947DDB2FE09D9230C3BEFA30DF5C81805A5B920F791100152F7F3DDC556FB604A956586655531WCF6J" TargetMode="External"/><Relationship Id="rId22" Type="http://schemas.openxmlformats.org/officeDocument/2006/relationships/hyperlink" Target="consultantplus://offline/ref=FD73F0DC37FA8BBD462621D084CC0718F3F40BA555D291A55E681569772235FA8EB9D2094D8EC952I9T2J" TargetMode="External"/><Relationship Id="rId27" Type="http://schemas.openxmlformats.org/officeDocument/2006/relationships/hyperlink" Target="consultantplus://offline/ref=E48085F9A6EC15AA480E3BB5ED55DD51D5D6B29427E723EFDF156E0AB4F8B3D016F27FC2x7v6J" TargetMode="External"/><Relationship Id="rId30" Type="http://schemas.openxmlformats.org/officeDocument/2006/relationships/hyperlink" Target="consultantplus://offline/ref=D7B3A3BC42D659721900CF71A62F5E5BA0D37A4E879D1F0BA648AE13DAFDE24FBE62F9482B89615813T1G" TargetMode="External"/><Relationship Id="rId35" Type="http://schemas.openxmlformats.org/officeDocument/2006/relationships/hyperlink" Target="http://www.nmard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8257</Words>
  <Characters>47070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2015-02-11T16:01:00Z</cp:lastPrinted>
  <dcterms:created xsi:type="dcterms:W3CDTF">2015-02-09T15:15:00Z</dcterms:created>
  <dcterms:modified xsi:type="dcterms:W3CDTF">2015-02-11T16:02:00Z</dcterms:modified>
</cp:coreProperties>
</file>