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Тема: </w:t>
      </w:r>
      <w:r>
        <w:rPr>
          <w:rFonts w:ascii="Times New Roman" w:hAnsi="Times New Roman"/>
          <w:b w:val="1"/>
          <w:sz w:val="28"/>
        </w:rPr>
        <w:t xml:space="preserve"> Изменились правила обслуживания пассажиров авиатранспорта.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Архангельская транспортная прокуратура уделяет особое внимание соблюдению прав пассажиров, указанное направление является одним из приоритетных направлений в деятельности прокуратуры.</w:t>
      </w:r>
    </w:p>
    <w:p w14:paraId="0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01.03.2026 вступили в силу приказы Министерства транспорта Российской Федерации от 25.12.2025 № 462 и от 15.10.2025 № 341 «О внесении изменений в приказ Министерства транспорта РФ от 28.06.2007 </w:t>
      </w:r>
      <w:r>
        <w:rPr/>
        <w:br/>
      </w:r>
      <w:r>
        <w:rPr>
          <w:rFonts w:ascii="Times New Roman" w:hAnsi="Times New Roman"/>
          <w:sz w:val="28"/>
        </w:rPr>
        <w:t>№ 82 «Об утверждении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 (далее –  Правила).</w:t>
      </w:r>
    </w:p>
    <w:p w14:paraId="0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частности, изменился список вещей, которые можно провозить бесплатно в ручной клади. Теперь в него входят: рюкзак, сумка, портфель, костюм в портшете, устройства для переноса ребенка, включая детскую люльку, удерживающие системы для детей до 2-х лет, лекарственные препараты для медицинского применения, продукты диетического питания, средства реабилитации, в том числе протезы, костыли, кресло-коляска, опорная трость, складные ходунки, товары, купленные в аэропорту (в зоне транспортной безопасности после досмотра), при условии, что они находятся запечатанном (опломбированном) пластиковом пакете. </w:t>
      </w:r>
    </w:p>
    <w:p w14:paraId="06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появилась возможность получения заранее электронного посадочного талона. Теперь </w:t>
      </w:r>
      <w:r>
        <w:rPr>
          <w:rFonts w:ascii="Times New Roman" w:hAnsi="Times New Roman"/>
          <w:sz w:val="28"/>
        </w:rPr>
        <w:t xml:space="preserve">у перевозчика появилась обязанность </w:t>
      </w:r>
      <w:r>
        <w:rPr>
          <w:rFonts w:ascii="Times New Roman" w:hAnsi="Times New Roman"/>
          <w:sz w:val="28"/>
        </w:rPr>
        <w:t xml:space="preserve">при оформлении билета </w:t>
      </w:r>
      <w:r>
        <w:rPr>
          <w:rFonts w:ascii="Times New Roman" w:hAnsi="Times New Roman"/>
          <w:sz w:val="28"/>
        </w:rPr>
        <w:t>присылать на электронную почту или мессенджер посадочный электронный талон с указанием информации о выходе (гейте) при его заблаговременном определении. В случае отсутствия в посадочном талоне номера выхода (гейта), о нем будет сообщено в аэропорту вылета по громкой связи и на информационных табло аэропорта.</w:t>
      </w:r>
    </w:p>
    <w:p w14:paraId="07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Правила также подверглись изменениям в части предоставления соседних мест в воздушном судне. </w:t>
      </w:r>
    </w:p>
    <w:p w14:paraId="0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перевозчик обязан предоставить ребенку до 12 лет соседнее место с сопровождающим его лицом, не разделенные проходом, в соответствии с классом обслуживания и соблюдением требований безопасности полетов бесплатно. Кроме того, дополнительная плата за выбор и предоставление при регистрации пассажирам соседних мест не взимается.</w:t>
      </w:r>
    </w:p>
    <w:p w14:paraId="0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Расширился перечень вынужденного возврата билета: задержка рейса свыше 30 минут, вылет рейса раньше времени в билете, болезнь близкого родственника (а не только члена семьи), ошибка авиакомпании в оформлении билета.</w:t>
      </w:r>
    </w:p>
    <w:p w14:paraId="0A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Подверглись изменениям в части задержки рейса. Прохлаждающие напитки теперь предоставляются через 1 час после 2 часов ожидания, питание - через 2 часа после 4 часов ожидания, отель – через 2 часа после 8 часов ожидания днем и после 6 часов ночью.</w:t>
      </w:r>
    </w:p>
    <w:p w14:paraId="0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8"/>
        </w:rPr>
        <w:t>Следует отметить, что услуги предоставляются пассажирам без взимания дополнительной платы</w:t>
      </w:r>
      <w:r>
        <w:rPr>
          <w:rFonts w:ascii="Times New Roman" w:hAnsi="Times New Roman"/>
          <w:sz w:val="27"/>
        </w:rPr>
        <w:t>.</w:t>
      </w:r>
    </w:p>
    <w:p w14:paraId="0C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При нарушении прав пассажиров в Архангельском транспортном регионе, Вы вправе обратиться в Архангельскую транспортную прокуратуру с соответствующим заявлением по адресу: </w:t>
      </w:r>
      <w:r>
        <w:rPr>
          <w:rFonts w:ascii="Times New Roman" w:hAnsi="Times New Roman"/>
          <w:sz w:val="27"/>
        </w:rPr>
        <w:t>пр. Дзержинского, д. 8, г. Архангельск или через Интернет-приемную официального сайта Генеральной прокуратуры РФ.</w:t>
      </w:r>
    </w:p>
    <w:p w14:paraId="0D000000">
      <w:pPr>
        <w:spacing w:after="0" w:before="0" w:line="240" w:lineRule="auto"/>
        <w:ind w:firstLine="709" w:left="0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Normal (Web)"/>
    <w:basedOn w:val="Style_1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1_ch"/>
    <w:link w:val="Style_11"/>
    <w:rPr>
      <w:rFonts w:ascii="Times New Roman" w:hAnsi="Times New Roman"/>
      <w:sz w:val="24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7"/>
    <w:link w:val="Style_14_ch"/>
    <w:rPr>
      <w:color w:themeColor="hyperlink" w:val="0000FF"/>
      <w:u w:val="single"/>
    </w:rPr>
  </w:style>
  <w:style w:styleId="Style_14_ch" w:type="character">
    <w:name w:val="Hyperlink"/>
    <w:basedOn w:val="Style_7_ch"/>
    <w:link w:val="Style_14"/>
    <w:rPr>
      <w:color w:themeColor="hyperlink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Balloon Text"/>
    <w:basedOn w:val="Style_1"/>
    <w:link w:val="Style_17_ch"/>
    <w:pPr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1_ch"/>
    <w:link w:val="Style_17"/>
    <w:rPr>
      <w:rFonts w:ascii="Segoe UI" w:hAnsi="Segoe UI"/>
      <w:sz w:val="1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basedOn w:val="Style_1"/>
    <w:next w:val="Style_1"/>
    <w:link w:val="Style_25_ch"/>
    <w:uiPriority w:val="9"/>
    <w:qFormat/>
    <w:pPr>
      <w:keepNext w:val="1"/>
      <w:keepLines w:val="1"/>
      <w:spacing w:after="0"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25_ch" w:type="character">
    <w:name w:val="heading 2"/>
    <w:basedOn w:val="Style_1_ch"/>
    <w:link w:val="Style_25"/>
    <w:rPr>
      <w:rFonts w:asciiTheme="majorAscii" w:hAnsiTheme="majorHAnsi"/>
      <w:color w:themeColor="accent1" w:themeShade="BF" w:val="376092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2026-03-16T09:43:21Z</dcterms:modified>
</cp:coreProperties>
</file>