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3F1" w:rsidRDefault="00A603F1" w:rsidP="00A603F1">
      <w:r>
        <w:t>Льготы ветеранам по оплате жилья и коммунальных услуг</w:t>
      </w:r>
    </w:p>
    <w:p w:rsidR="00A603F1" w:rsidRDefault="00A603F1" w:rsidP="00A603F1">
      <w:bookmarkStart w:id="0" w:name="_GoBack"/>
      <w:bookmarkEnd w:id="0"/>
      <w:r>
        <w:t>Ветераны согласно Федерального закона «О ветеранах» от 12.01.1995 года №5-ФЗ с 17.02.2005 имеют право на получение ежемесячной денежной компенсации части расходов по оплате жилого помещения и коммунальных услуг.</w:t>
      </w:r>
    </w:p>
    <w:p w:rsidR="00A603F1" w:rsidRDefault="00A603F1" w:rsidP="00A603F1"/>
    <w:p w:rsidR="00A603F1" w:rsidRDefault="00A603F1" w:rsidP="00A603F1">
      <w:r>
        <w:t>В соответствии положениями данного закона Ветераны имеют право на компенсацию расходов на оплату жилых помещений в размере 50 процентов:</w:t>
      </w:r>
    </w:p>
    <w:p w:rsidR="00A603F1" w:rsidRDefault="00A603F1" w:rsidP="00A603F1"/>
    <w:p w:rsidR="00A603F1" w:rsidRDefault="00A603F1" w:rsidP="00A603F1">
      <w:r>
        <w:t>платы за наем и (или) платы за содержание жилого помещения, включающей в себя плату за услуги, работы по управлению многоквартирным домом, за содержание и текущий ремонт общего имущества в многоквартирном доме, исходя из занимаемой соответственно нанимателями либо собственниками общей площади жилых помещений (в коммунальных квартирах - занимаемой жилой площади);</w:t>
      </w:r>
    </w:p>
    <w:p w:rsidR="00A603F1" w:rsidRDefault="00A603F1" w:rsidP="00A603F1">
      <w:proofErr w:type="gramStart"/>
      <w:r>
        <w:t>взноса на капитальный ремонт общего имущества в многоквартирном доме, но не более 50 процентов указанного взноса, рассчитанного исходя из минимального размера взноса на капитальный ремонт на один квадратный метр общей площади жилого помещения в месяц, установленного нормативным правовым актом субъекта Российской Федерации, и занимаемой общей площади жилых помещений (в коммунальных квартирах - занимаемой жилой площади).</w:t>
      </w:r>
      <w:proofErr w:type="gramEnd"/>
    </w:p>
    <w:p w:rsidR="00A603F1" w:rsidRDefault="00A603F1" w:rsidP="00A603F1">
      <w:r>
        <w:t>Сообщаю, что в силу ч.1 ст. 31 Жилищного кодекса Российской Федерации (далее ЖК РФ) к членам семьи собственника жилого помещения относятся проживающие совместно с данным собственником в принадлежащем ему жилом помещении его супруг, а также дети и родители данного собственника. Другие родственники, нетрудоспособные иждивенцы и в исключительных случаях иные граждане могут быть признаны членами семьи собственника, если они вселены собственником в качестве членов своей семьи.</w:t>
      </w:r>
    </w:p>
    <w:p w:rsidR="00A603F1" w:rsidRDefault="00A603F1" w:rsidP="00A603F1"/>
    <w:p w:rsidR="00A603F1" w:rsidRDefault="00A603F1" w:rsidP="00A603F1">
      <w:r>
        <w:t>Вместе с тем, в соответствии с ч. 3 ст. 160 ЖК РФ компенсации расходов на оплату жилых помещений и коммунальных услуг предоставляются гражданам при отсутствии у них задолженности по оплате жилых помещений и коммунальных услуг или при заключении и (или) выполнении гражданами соглашений по ее погашению.</w:t>
      </w:r>
    </w:p>
    <w:p w:rsidR="00A603F1" w:rsidRDefault="00A603F1" w:rsidP="00A603F1"/>
    <w:p w:rsidR="00A603F1" w:rsidRDefault="00A603F1" w:rsidP="00A603F1">
      <w:r>
        <w:t>В соответствии с ч. 2 ст. 154 ЖК РФ плата за жилое помещение и коммунальные услуги для собственника помещения в многоквартирном доме включает в себя:</w:t>
      </w:r>
    </w:p>
    <w:p w:rsidR="00A603F1" w:rsidRDefault="00A603F1" w:rsidP="00A603F1"/>
    <w:p w:rsidR="00A603F1" w:rsidRDefault="00A603F1" w:rsidP="00A603F1">
      <w:r>
        <w:t>1) плату за содержание жилого помещения, включающую в себя плату за услуги, работы по управлению многоквартирным домом, за содержание и текущий ремонт общего имущества в многоквартирном доме, за коммунальные ресурсы, потребляемые при использовании и содержании общего имущества в многоквартирном доме;</w:t>
      </w:r>
    </w:p>
    <w:p w:rsidR="00A603F1" w:rsidRDefault="00A603F1" w:rsidP="00A603F1"/>
    <w:p w:rsidR="00A603F1" w:rsidRDefault="00A603F1" w:rsidP="00A603F1">
      <w:r>
        <w:lastRenderedPageBreak/>
        <w:t>2) взнос на капитальный ремонт;</w:t>
      </w:r>
    </w:p>
    <w:p w:rsidR="00A603F1" w:rsidRDefault="00A603F1" w:rsidP="00A603F1"/>
    <w:p w:rsidR="00A603F1" w:rsidRDefault="00A603F1" w:rsidP="00A603F1">
      <w:r>
        <w:t>3) плату за коммунальные услуги.</w:t>
      </w:r>
    </w:p>
    <w:p w:rsidR="00A603F1" w:rsidRDefault="00A603F1" w:rsidP="00A603F1"/>
    <w:p w:rsidR="00A603F1" w:rsidRDefault="00A603F1" w:rsidP="00A603F1">
      <w:r>
        <w:t>Таким образом, для получения ежемесячной денежной компенсации части расходов по оплате жилого помещения и коммунальных услуг Ветеранам следует не допускать образования задолженности по оплате коммунальных платежей.</w:t>
      </w:r>
    </w:p>
    <w:p w:rsidR="00A603F1" w:rsidRDefault="00A603F1" w:rsidP="00A603F1"/>
    <w:p w:rsidR="00BF0E2E" w:rsidRDefault="00A603F1" w:rsidP="00A603F1">
      <w:r>
        <w:t>Возобновление выплаты ежемесячной денежной компенсации производится с месяца приостановления выплаты ежемесячной денежной компенсации в случае погашения задолженности либо заключения соглашения о реструктуризации задолженности по оплате жилого помещения и (или) коммунальных услуг.</w:t>
      </w:r>
    </w:p>
    <w:sectPr w:rsidR="00BF0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3F1"/>
    <w:rsid w:val="00A603F1"/>
    <w:rsid w:val="00BF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6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2548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2018-09-30T21:29:00Z</dcterms:created>
  <dcterms:modified xsi:type="dcterms:W3CDTF">2018-09-30T21:30:00Z</dcterms:modified>
</cp:coreProperties>
</file>