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086" w:rsidRPr="00F0273B" w:rsidRDefault="00506086" w:rsidP="00B419F1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</w:rPr>
      </w:pPr>
    </w:p>
    <w:p w:rsidR="00263046" w:rsidRPr="00F0273B" w:rsidRDefault="00263046" w:rsidP="00A02DF7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</w:rPr>
      </w:pPr>
      <w:r w:rsidRPr="00F0273B">
        <w:rPr>
          <w:rFonts w:ascii="Times New Roman" w:eastAsia="Times New Roman" w:hAnsi="Times New Roman" w:cs="Times New Roman"/>
          <w:b/>
          <w:bCs/>
          <w:kern w:val="36"/>
        </w:rPr>
        <w:t>Кто обязан заключить договор на вывоз</w:t>
      </w:r>
      <w:r w:rsidR="00506086" w:rsidRPr="00F0273B">
        <w:rPr>
          <w:rFonts w:ascii="Times New Roman" w:eastAsia="Times New Roman" w:hAnsi="Times New Roman" w:cs="Times New Roman"/>
          <w:b/>
          <w:bCs/>
          <w:kern w:val="36"/>
        </w:rPr>
        <w:t xml:space="preserve"> твердых </w:t>
      </w:r>
      <w:r w:rsidRPr="00F0273B">
        <w:rPr>
          <w:rFonts w:ascii="Times New Roman" w:eastAsia="Times New Roman" w:hAnsi="Times New Roman" w:cs="Times New Roman"/>
          <w:b/>
          <w:bCs/>
          <w:kern w:val="36"/>
        </w:rPr>
        <w:t xml:space="preserve"> коммунальных отходов</w:t>
      </w:r>
    </w:p>
    <w:bookmarkStart w:id="0" w:name="vk"/>
    <w:bookmarkStart w:id="1" w:name="facebook"/>
    <w:bookmarkStart w:id="2" w:name="odnoklassniki"/>
    <w:bookmarkEnd w:id="0"/>
    <w:bookmarkEnd w:id="1"/>
    <w:bookmarkEnd w:id="2"/>
    <w:p w:rsidR="00263046" w:rsidRPr="00F0273B" w:rsidRDefault="00F73A10" w:rsidP="00B419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0273B">
        <w:rPr>
          <w:rFonts w:ascii="Times New Roman" w:eastAsia="Times New Roman" w:hAnsi="Times New Roman" w:cs="Times New Roman"/>
        </w:rPr>
        <w:fldChar w:fldCharType="begin"/>
      </w:r>
      <w:r w:rsidR="00263046" w:rsidRPr="00F0273B">
        <w:rPr>
          <w:rFonts w:ascii="Times New Roman" w:eastAsia="Times New Roman" w:hAnsi="Times New Roman" w:cs="Times New Roman"/>
        </w:rPr>
        <w:instrText xml:space="preserve"> HYPERLINK "https://tlt.ru/wp-content/uploads/2010/07/eac6685e15412d6babcee578ef4d1e98_x1024.jpg" </w:instrText>
      </w:r>
      <w:r w:rsidRPr="00F0273B">
        <w:rPr>
          <w:rFonts w:ascii="Times New Roman" w:eastAsia="Times New Roman" w:hAnsi="Times New Roman" w:cs="Times New Roman"/>
        </w:rPr>
        <w:fldChar w:fldCharType="end"/>
      </w:r>
    </w:p>
    <w:p w:rsidR="00A02DF7" w:rsidRPr="00F0273B" w:rsidRDefault="00A02DF7" w:rsidP="00A02DF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</w:rPr>
      </w:pPr>
      <w:r w:rsidRPr="00F0273B">
        <w:rPr>
          <w:rFonts w:ascii="Times New Roman" w:eastAsia="Times New Roman" w:hAnsi="Times New Roman" w:cs="Times New Roman"/>
          <w:bCs/>
        </w:rPr>
        <w:t>С 01 января 2020 года</w:t>
      </w:r>
      <w:r w:rsidR="007938C5" w:rsidRPr="00F0273B">
        <w:rPr>
          <w:rFonts w:ascii="Times New Roman" w:eastAsia="Times New Roman" w:hAnsi="Times New Roman" w:cs="Times New Roman"/>
          <w:bCs/>
        </w:rPr>
        <w:t xml:space="preserve">Ненецкий автономный округ </w:t>
      </w:r>
      <w:r w:rsidRPr="00F0273B">
        <w:rPr>
          <w:rFonts w:ascii="Times New Roman" w:eastAsia="Times New Roman" w:hAnsi="Times New Roman" w:cs="Times New Roman"/>
          <w:bCs/>
        </w:rPr>
        <w:t>перешел</w:t>
      </w:r>
      <w:r w:rsidR="007938C5" w:rsidRPr="00F0273B">
        <w:rPr>
          <w:rFonts w:ascii="Times New Roman" w:eastAsia="Times New Roman" w:hAnsi="Times New Roman" w:cs="Times New Roman"/>
          <w:bCs/>
        </w:rPr>
        <w:t xml:space="preserve">на новую систему обращения с </w:t>
      </w:r>
      <w:r w:rsidRPr="00F0273B">
        <w:rPr>
          <w:rFonts w:ascii="Times New Roman" w:eastAsia="Times New Roman" w:hAnsi="Times New Roman" w:cs="Times New Roman"/>
          <w:bCs/>
        </w:rPr>
        <w:t>твердыми коммунальными отходами.</w:t>
      </w:r>
    </w:p>
    <w:p w:rsidR="007938C5" w:rsidRPr="00F0273B" w:rsidRDefault="007938C5" w:rsidP="00A02DF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F0273B">
        <w:rPr>
          <w:rFonts w:ascii="Times New Roman" w:hAnsi="Times New Roman" w:cs="Times New Roman"/>
        </w:rPr>
        <w:t>Одной из основных нове</w:t>
      </w:r>
      <w:proofErr w:type="gramStart"/>
      <w:r w:rsidRPr="00F0273B">
        <w:rPr>
          <w:rFonts w:ascii="Times New Roman" w:hAnsi="Times New Roman" w:cs="Times New Roman"/>
        </w:rPr>
        <w:t>лл в сф</w:t>
      </w:r>
      <w:proofErr w:type="gramEnd"/>
      <w:r w:rsidRPr="00F0273B">
        <w:rPr>
          <w:rFonts w:ascii="Times New Roman" w:hAnsi="Times New Roman" w:cs="Times New Roman"/>
        </w:rPr>
        <w:t>ере обращения с отходами является, создание института региональных операторов, оказывающих услуги в области обращения с ТКО на основании договоров, заключаемых с собственниками ТКО.</w:t>
      </w:r>
    </w:p>
    <w:p w:rsidR="007938C5" w:rsidRPr="00F0273B" w:rsidRDefault="007938C5">
      <w:pPr>
        <w:spacing w:after="1" w:line="280" w:lineRule="atLeast"/>
        <w:ind w:firstLine="540"/>
        <w:jc w:val="both"/>
        <w:rPr>
          <w:rFonts w:ascii="Times New Roman" w:hAnsi="Times New Roman" w:cs="Times New Roman"/>
        </w:rPr>
      </w:pPr>
      <w:r w:rsidRPr="00F0273B">
        <w:rPr>
          <w:rFonts w:ascii="Times New Roman" w:eastAsia="Times New Roman" w:hAnsi="Times New Roman" w:cs="Times New Roman"/>
        </w:rPr>
        <w:tab/>
      </w:r>
      <w:proofErr w:type="gramStart"/>
      <w:r w:rsidRPr="00F0273B">
        <w:rPr>
          <w:rFonts w:ascii="Times New Roman" w:eastAsia="Times New Roman" w:hAnsi="Times New Roman" w:cs="Times New Roman"/>
        </w:rPr>
        <w:t xml:space="preserve">В </w:t>
      </w:r>
      <w:r w:rsidR="00960431" w:rsidRPr="00F0273B">
        <w:rPr>
          <w:rFonts w:ascii="Times New Roman" w:eastAsia="Times New Roman" w:hAnsi="Times New Roman" w:cs="Times New Roman"/>
        </w:rPr>
        <w:t>силу ст</w:t>
      </w:r>
      <w:r w:rsidRPr="00F0273B">
        <w:rPr>
          <w:rFonts w:ascii="Times New Roman" w:eastAsia="Times New Roman" w:hAnsi="Times New Roman" w:cs="Times New Roman"/>
        </w:rPr>
        <w:t xml:space="preserve">. 1 </w:t>
      </w:r>
      <w:r w:rsidR="005D4D58" w:rsidRPr="00F0273B">
        <w:rPr>
          <w:rFonts w:ascii="Times New Roman" w:eastAsia="Times New Roman" w:hAnsi="Times New Roman" w:cs="Times New Roman"/>
        </w:rPr>
        <w:t xml:space="preserve">Федерального закона от  </w:t>
      </w:r>
      <w:r w:rsidRPr="00F0273B">
        <w:rPr>
          <w:rFonts w:ascii="Times New Roman" w:eastAsia="Times New Roman" w:hAnsi="Times New Roman" w:cs="Times New Roman"/>
        </w:rPr>
        <w:t xml:space="preserve"> 24.06.1998 </w:t>
      </w:r>
      <w:r w:rsidR="005D4D58" w:rsidRPr="00F0273B">
        <w:rPr>
          <w:rFonts w:ascii="Times New Roman" w:eastAsia="Times New Roman" w:hAnsi="Times New Roman" w:cs="Times New Roman"/>
        </w:rPr>
        <w:t>№</w:t>
      </w:r>
      <w:r w:rsidRPr="00F0273B">
        <w:rPr>
          <w:rFonts w:ascii="Times New Roman" w:eastAsia="Times New Roman" w:hAnsi="Times New Roman" w:cs="Times New Roman"/>
        </w:rPr>
        <w:t xml:space="preserve"> 89-ФЗ </w:t>
      </w:r>
      <w:r w:rsidR="005D4D58" w:rsidRPr="00F0273B">
        <w:rPr>
          <w:rFonts w:ascii="Times New Roman" w:eastAsia="Times New Roman" w:hAnsi="Times New Roman" w:cs="Times New Roman"/>
        </w:rPr>
        <w:t>«</w:t>
      </w:r>
      <w:r w:rsidRPr="00F0273B">
        <w:rPr>
          <w:rFonts w:ascii="Times New Roman" w:eastAsia="Times New Roman" w:hAnsi="Times New Roman" w:cs="Times New Roman"/>
        </w:rPr>
        <w:t>Об отходах производства и потребления</w:t>
      </w:r>
      <w:r w:rsidR="005D4D58" w:rsidRPr="00F0273B">
        <w:rPr>
          <w:rFonts w:ascii="Times New Roman" w:eastAsia="Times New Roman" w:hAnsi="Times New Roman" w:cs="Times New Roman"/>
        </w:rPr>
        <w:t xml:space="preserve">» (далее – Закон № 89-ФЗ) </w:t>
      </w:r>
      <w:r w:rsidRPr="00F0273B">
        <w:rPr>
          <w:rFonts w:ascii="Times New Roman" w:hAnsi="Times New Roman" w:cs="Times New Roman"/>
        </w:rPr>
        <w:t xml:space="preserve">региональный оператор по обращению с твердыми коммунальными отходами (далее также - региональный оператор) -  юридическое лицо, которое обязано заключить договор на оказание услуг по обращению с твердыми коммунальными отходами с собственником твердых коммунальных отходов, которые образуются и места </w:t>
      </w:r>
      <w:r w:rsidR="00CA1917" w:rsidRPr="00F0273B">
        <w:rPr>
          <w:rFonts w:ascii="Times New Roman" w:hAnsi="Times New Roman" w:cs="Times New Roman"/>
        </w:rPr>
        <w:t>накопления,</w:t>
      </w:r>
      <w:r w:rsidRPr="00F0273B">
        <w:rPr>
          <w:rFonts w:ascii="Times New Roman" w:hAnsi="Times New Roman" w:cs="Times New Roman"/>
        </w:rPr>
        <w:t xml:space="preserve"> которых находятся в зоне деятельности регионального</w:t>
      </w:r>
      <w:proofErr w:type="gramEnd"/>
      <w:r w:rsidRPr="00F0273B">
        <w:rPr>
          <w:rFonts w:ascii="Times New Roman" w:hAnsi="Times New Roman" w:cs="Times New Roman"/>
        </w:rPr>
        <w:t xml:space="preserve"> оператора</w:t>
      </w:r>
      <w:r w:rsidR="005D4D58" w:rsidRPr="00F0273B">
        <w:rPr>
          <w:rFonts w:ascii="Times New Roman" w:hAnsi="Times New Roman" w:cs="Times New Roman"/>
        </w:rPr>
        <w:t>.</w:t>
      </w:r>
    </w:p>
    <w:p w:rsidR="00263046" w:rsidRPr="00F0273B" w:rsidRDefault="00263046" w:rsidP="006426C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F0273B">
        <w:rPr>
          <w:rFonts w:ascii="Times New Roman" w:eastAsia="Times New Roman" w:hAnsi="Times New Roman" w:cs="Times New Roman"/>
        </w:rPr>
        <w:t>Твердые коммунальные отходы — это отходы, образующиеся в жилых помещениях в процессе производства и потребления физическими лицами, а также товары, утратившие потребительские свойства в процессе их использования физическими лицами в жилых помещениях в целях удовлетворения личных и бытовых нужд. К таким отходам также относятся отходы, образующиеся в процессе деятельности юридических лиц, индивидуальных предпринимателей и подобные по составу отходам, образующимся в жилых помещениях в процессе потребления физическими лицами.</w:t>
      </w:r>
    </w:p>
    <w:p w:rsidR="006426C8" w:rsidRPr="00F0273B" w:rsidRDefault="00263046" w:rsidP="006426C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F0273B">
        <w:rPr>
          <w:sz w:val="22"/>
          <w:szCs w:val="22"/>
        </w:rPr>
        <w:t>В соответствии с </w:t>
      </w:r>
      <w:hyperlink r:id="rId4" w:anchor="block_2461" w:history="1">
        <w:proofErr w:type="gramStart"/>
        <w:r w:rsidRPr="00F0273B">
          <w:rPr>
            <w:rStyle w:val="a6"/>
            <w:color w:val="auto"/>
            <w:sz w:val="22"/>
            <w:szCs w:val="22"/>
            <w:u w:val="none"/>
            <w:bdr w:val="none" w:sz="0" w:space="0" w:color="auto" w:frame="1"/>
          </w:rPr>
          <w:t>ч</w:t>
        </w:r>
        <w:proofErr w:type="gramEnd"/>
        <w:r w:rsidRPr="00F0273B">
          <w:rPr>
            <w:rStyle w:val="a6"/>
            <w:color w:val="auto"/>
            <w:sz w:val="22"/>
            <w:szCs w:val="22"/>
            <w:u w:val="none"/>
            <w:bdr w:val="none" w:sz="0" w:space="0" w:color="auto" w:frame="1"/>
          </w:rPr>
          <w:t>. 1 ст. 24.6</w:t>
        </w:r>
      </w:hyperlink>
      <w:r w:rsidRPr="00F0273B">
        <w:rPr>
          <w:sz w:val="22"/>
          <w:szCs w:val="22"/>
        </w:rPr>
        <w:t> </w:t>
      </w:r>
      <w:r w:rsidR="00A02DF7" w:rsidRPr="00F0273B">
        <w:rPr>
          <w:sz w:val="22"/>
          <w:szCs w:val="22"/>
        </w:rPr>
        <w:t>Закона № 89-ФЗ</w:t>
      </w:r>
      <w:r w:rsidRPr="00F0273B">
        <w:rPr>
          <w:sz w:val="22"/>
          <w:szCs w:val="22"/>
        </w:rPr>
        <w:t xml:space="preserve"> сбор, транспортирование, обработка, утилизация, обезвреживание, захоронение твердых коммунальных отходов (далее - ТКО) на территории субъекта Российской Федерации обеспечиваются одним или несколькими региональными операторами в соответствии с региональной программой в области обращения с отходами и территориальной схемой обращения с отходами.</w:t>
      </w:r>
    </w:p>
    <w:p w:rsidR="006426C8" w:rsidRPr="00F0273B" w:rsidRDefault="00263046" w:rsidP="006426C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F0273B">
        <w:rPr>
          <w:sz w:val="22"/>
          <w:szCs w:val="22"/>
        </w:rPr>
        <w:t>Региональные операторы заключают договоры на оказание услуг по обращению с ТКО с собственниками твердых коммунальных отходов, если иное не предусмотрено законодательством Российской Федераци</w:t>
      </w:r>
      <w:proofErr w:type="gramStart"/>
      <w:r w:rsidRPr="00F0273B">
        <w:rPr>
          <w:sz w:val="22"/>
          <w:szCs w:val="22"/>
        </w:rPr>
        <w:t>и(</w:t>
      </w:r>
      <w:proofErr w:type="gramEnd"/>
      <w:r w:rsidR="00F73A10" w:rsidRPr="00F0273B">
        <w:rPr>
          <w:sz w:val="22"/>
          <w:szCs w:val="22"/>
        </w:rPr>
        <w:fldChar w:fldCharType="begin"/>
      </w:r>
      <w:r w:rsidR="00F73A10" w:rsidRPr="00F0273B">
        <w:rPr>
          <w:sz w:val="22"/>
          <w:szCs w:val="22"/>
        </w:rPr>
        <w:instrText>HYPERLINK "http://base.garant.ru/12112084/6be2d17d1f68853d8ca0afc174d241ad/" \l "block_2471"</w:instrText>
      </w:r>
      <w:r w:rsidR="00F73A10" w:rsidRPr="00F0273B">
        <w:rPr>
          <w:sz w:val="22"/>
          <w:szCs w:val="22"/>
        </w:rPr>
        <w:fldChar w:fldCharType="separate"/>
      </w:r>
      <w:r w:rsidRPr="00F0273B">
        <w:rPr>
          <w:rStyle w:val="a6"/>
          <w:color w:val="auto"/>
          <w:sz w:val="22"/>
          <w:szCs w:val="22"/>
          <w:u w:val="none"/>
          <w:bdr w:val="none" w:sz="0" w:space="0" w:color="auto" w:frame="1"/>
        </w:rPr>
        <w:t>ч. 1 ст. 24.7</w:t>
      </w:r>
      <w:r w:rsidR="00F73A10" w:rsidRPr="00F0273B">
        <w:rPr>
          <w:sz w:val="22"/>
          <w:szCs w:val="22"/>
        </w:rPr>
        <w:fldChar w:fldCharType="end"/>
      </w:r>
      <w:r w:rsidRPr="00F0273B">
        <w:rPr>
          <w:sz w:val="22"/>
          <w:szCs w:val="22"/>
        </w:rPr>
        <w:t xml:space="preserve"> Закона </w:t>
      </w:r>
      <w:r w:rsidR="00A02DF7" w:rsidRPr="00F0273B">
        <w:rPr>
          <w:sz w:val="22"/>
          <w:szCs w:val="22"/>
        </w:rPr>
        <w:t>№</w:t>
      </w:r>
      <w:r w:rsidRPr="00F0273B">
        <w:rPr>
          <w:sz w:val="22"/>
          <w:szCs w:val="22"/>
        </w:rPr>
        <w:t xml:space="preserve"> 89-ФЗ).</w:t>
      </w:r>
    </w:p>
    <w:p w:rsidR="00CD7182" w:rsidRPr="00F0273B" w:rsidRDefault="00CD7182" w:rsidP="00CD7182">
      <w:pPr>
        <w:pStyle w:val="formattext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F0273B">
        <w:rPr>
          <w:sz w:val="22"/>
          <w:szCs w:val="22"/>
        </w:rPr>
        <w:t>     </w:t>
      </w:r>
      <w:r w:rsidRPr="00F0273B">
        <w:rPr>
          <w:sz w:val="22"/>
          <w:szCs w:val="22"/>
        </w:rPr>
        <w:tab/>
        <w:t xml:space="preserve">В соответствии с </w:t>
      </w:r>
      <w:proofErr w:type="gramStart"/>
      <w:r w:rsidRPr="00F0273B">
        <w:rPr>
          <w:sz w:val="22"/>
          <w:szCs w:val="22"/>
        </w:rPr>
        <w:t>ч</w:t>
      </w:r>
      <w:proofErr w:type="gramEnd"/>
      <w:r w:rsidRPr="00F0273B">
        <w:rPr>
          <w:sz w:val="22"/>
          <w:szCs w:val="22"/>
        </w:rPr>
        <w:t>. 4 ст. 24.7 Закона № 89-ФЗ собственники ТКО обязаны заключить договор на оказание услуг по обращению с ТКО с региональным оператором, в зоне деятельности которого образуются ТКО и находятся места их накопления.</w:t>
      </w:r>
    </w:p>
    <w:p w:rsidR="00CD7182" w:rsidRPr="00F0273B" w:rsidRDefault="00CA1917" w:rsidP="00CD7182">
      <w:pPr>
        <w:pStyle w:val="formattext"/>
        <w:spacing w:before="0" w:beforeAutospacing="0" w:after="0" w:afterAutospacing="0"/>
        <w:ind w:firstLine="708"/>
        <w:jc w:val="both"/>
        <w:textAlignment w:val="baseline"/>
        <w:rPr>
          <w:sz w:val="22"/>
          <w:szCs w:val="22"/>
        </w:rPr>
      </w:pPr>
      <w:r w:rsidRPr="00F0273B">
        <w:rPr>
          <w:sz w:val="22"/>
          <w:szCs w:val="22"/>
        </w:rPr>
        <w:t xml:space="preserve">Постановлением Правительства РФ от 12.11.2016 № 1156 «Об обращении с твердыми коммунальными отходами и внесении изменения в постановление Правительства Российской Федерации от 25 августа 2008 г. №641» утверждена  форма </w:t>
      </w:r>
      <w:r w:rsidR="00CD7182" w:rsidRPr="00F0273B">
        <w:rPr>
          <w:sz w:val="22"/>
          <w:szCs w:val="22"/>
        </w:rPr>
        <w:t>типового договора на оказание услуг по обращению с твердыми коммунальными отходами.</w:t>
      </w:r>
    </w:p>
    <w:p w:rsidR="00CA1917" w:rsidRPr="00F0273B" w:rsidRDefault="00263046" w:rsidP="00B419F1">
      <w:pPr>
        <w:pStyle w:val="formattext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F0273B">
        <w:rPr>
          <w:sz w:val="22"/>
          <w:szCs w:val="22"/>
        </w:rPr>
        <w:t>     </w:t>
      </w:r>
      <w:r w:rsidR="00CA1917" w:rsidRPr="00F0273B">
        <w:rPr>
          <w:sz w:val="22"/>
          <w:szCs w:val="22"/>
        </w:rPr>
        <w:tab/>
      </w:r>
      <w:r w:rsidRPr="00F0273B">
        <w:rPr>
          <w:sz w:val="22"/>
          <w:szCs w:val="22"/>
        </w:rPr>
        <w:t>Росприроднадзор в своем </w:t>
      </w:r>
      <w:hyperlink r:id="rId5" w:tgtFrame="_blank" w:history="1">
        <w:r w:rsidRPr="00F0273B">
          <w:rPr>
            <w:rStyle w:val="a6"/>
            <w:color w:val="auto"/>
            <w:sz w:val="22"/>
            <w:szCs w:val="22"/>
            <w:u w:val="none"/>
          </w:rPr>
          <w:t xml:space="preserve">письме от 22.07.2019 N АА-10-02-32/19273 </w:t>
        </w:r>
        <w:r w:rsidR="000A4368" w:rsidRPr="00F0273B">
          <w:rPr>
            <w:rStyle w:val="a6"/>
            <w:color w:val="auto"/>
            <w:sz w:val="22"/>
            <w:szCs w:val="22"/>
            <w:u w:val="none"/>
          </w:rPr>
          <w:t>«</w:t>
        </w:r>
        <w:r w:rsidRPr="00F0273B">
          <w:rPr>
            <w:rStyle w:val="a6"/>
            <w:color w:val="auto"/>
            <w:sz w:val="22"/>
            <w:szCs w:val="22"/>
            <w:u w:val="none"/>
          </w:rPr>
          <w:t>О рассмотрении обращения</w:t>
        </w:r>
        <w:r w:rsidR="000A4368" w:rsidRPr="00F0273B">
          <w:rPr>
            <w:rStyle w:val="a6"/>
            <w:color w:val="auto"/>
            <w:sz w:val="22"/>
            <w:szCs w:val="22"/>
            <w:u w:val="none"/>
          </w:rPr>
          <w:t>»</w:t>
        </w:r>
      </w:hyperlink>
      <w:r w:rsidRPr="00F0273B">
        <w:rPr>
          <w:sz w:val="22"/>
          <w:szCs w:val="22"/>
        </w:rPr>
        <w:t>разъяснил, при каком условии юридические лица не обязаны заключать договор с региональным оператором на оказание услуг по обращению с твердыми коммунальными отходами</w:t>
      </w:r>
      <w:r w:rsidR="00CA1917" w:rsidRPr="00F0273B">
        <w:rPr>
          <w:sz w:val="22"/>
          <w:szCs w:val="22"/>
        </w:rPr>
        <w:t>.</w:t>
      </w:r>
      <w:r w:rsidRPr="00F0273B">
        <w:rPr>
          <w:sz w:val="22"/>
          <w:szCs w:val="22"/>
        </w:rPr>
        <w:br/>
        <w:t>          </w:t>
      </w:r>
      <w:r w:rsidR="00CA1917" w:rsidRPr="00F0273B">
        <w:rPr>
          <w:sz w:val="22"/>
          <w:szCs w:val="22"/>
        </w:rPr>
        <w:tab/>
        <w:t>Так,</w:t>
      </w:r>
      <w:r w:rsidRPr="00F0273B">
        <w:rPr>
          <w:sz w:val="22"/>
          <w:szCs w:val="22"/>
        </w:rPr>
        <w:t xml:space="preserve"> юридические лица вправе отказаться от заключения данного договора при следующих условиях:</w:t>
      </w:r>
    </w:p>
    <w:p w:rsidR="000A4368" w:rsidRPr="00F0273B" w:rsidRDefault="00263046" w:rsidP="000A4368">
      <w:pPr>
        <w:pStyle w:val="formattext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F0273B">
        <w:rPr>
          <w:sz w:val="22"/>
          <w:szCs w:val="22"/>
        </w:rPr>
        <w:t>     - наличие у юридического лица (в собственности или на ином законном основании) специально оборудованного сооружения, предназна</w:t>
      </w:r>
      <w:r w:rsidR="000A4368" w:rsidRPr="00F0273B">
        <w:rPr>
          <w:sz w:val="22"/>
          <w:szCs w:val="22"/>
        </w:rPr>
        <w:t>ченного для размещения отходов.</w:t>
      </w:r>
    </w:p>
    <w:p w:rsidR="00A02DF7" w:rsidRPr="00F0273B" w:rsidRDefault="00263046" w:rsidP="000A4368">
      <w:pPr>
        <w:pStyle w:val="formattext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F0273B">
        <w:rPr>
          <w:sz w:val="22"/>
          <w:szCs w:val="22"/>
        </w:rPr>
        <w:t xml:space="preserve">     - </w:t>
      </w:r>
      <w:proofErr w:type="gramStart"/>
      <w:r w:rsidRPr="00F0273B">
        <w:rPr>
          <w:sz w:val="22"/>
          <w:szCs w:val="22"/>
        </w:rPr>
        <w:t>д</w:t>
      </w:r>
      <w:proofErr w:type="gramEnd"/>
      <w:r w:rsidRPr="00F0273B">
        <w:rPr>
          <w:sz w:val="22"/>
          <w:szCs w:val="22"/>
        </w:rPr>
        <w:t>анный объект размещения отходов расположен в границах земельного участка, на территории которого образуются ТКО, или на смежном участке.</w:t>
      </w:r>
      <w:r w:rsidRPr="00F0273B">
        <w:rPr>
          <w:sz w:val="22"/>
          <w:szCs w:val="22"/>
        </w:rPr>
        <w:br/>
        <w:t>     </w:t>
      </w:r>
      <w:r w:rsidR="000A4368" w:rsidRPr="00F0273B">
        <w:rPr>
          <w:sz w:val="22"/>
          <w:szCs w:val="22"/>
        </w:rPr>
        <w:tab/>
      </w:r>
      <w:proofErr w:type="gramStart"/>
      <w:r w:rsidR="000A4368" w:rsidRPr="00F0273B">
        <w:rPr>
          <w:sz w:val="22"/>
          <w:szCs w:val="22"/>
        </w:rPr>
        <w:t xml:space="preserve">Таким образом, все </w:t>
      </w:r>
      <w:r w:rsidR="00A02DF7" w:rsidRPr="00F0273B">
        <w:rPr>
          <w:sz w:val="22"/>
          <w:szCs w:val="22"/>
        </w:rPr>
        <w:t xml:space="preserve"> собственники помещений в многоквартирных домах, собственники частных домовладений, а также юридические лица и индивидуальные предприниматели, в результате деятельности которых образуются твердые коммунальные отходы, заключают договор на оказание услуг по обращению с твердыми коммунальными отходами с региональным оператором, в зоне деятельности которого образуются отходы и находятся места их </w:t>
      </w:r>
      <w:r w:rsidR="009F6D8D" w:rsidRPr="00F0273B">
        <w:rPr>
          <w:sz w:val="22"/>
          <w:szCs w:val="22"/>
        </w:rPr>
        <w:t>накопления</w:t>
      </w:r>
      <w:r w:rsidR="00A02DF7" w:rsidRPr="00F0273B">
        <w:rPr>
          <w:sz w:val="22"/>
          <w:szCs w:val="22"/>
        </w:rPr>
        <w:t>, оплачивают услуги оператора по обращению с отходами.</w:t>
      </w:r>
      <w:proofErr w:type="gramEnd"/>
    </w:p>
    <w:p w:rsidR="00BB003F" w:rsidRPr="00F0273B" w:rsidRDefault="000A4368" w:rsidP="00BB003F">
      <w:pPr>
        <w:pStyle w:val="formattext"/>
        <w:spacing w:before="0" w:beforeAutospacing="0" w:after="0" w:afterAutospacing="0"/>
        <w:jc w:val="both"/>
        <w:textAlignment w:val="baseline"/>
        <w:rPr>
          <w:b/>
          <w:bCs/>
          <w:sz w:val="22"/>
          <w:szCs w:val="22"/>
        </w:rPr>
      </w:pPr>
      <w:r w:rsidRPr="00F0273B">
        <w:rPr>
          <w:sz w:val="22"/>
          <w:szCs w:val="22"/>
        </w:rPr>
        <w:tab/>
      </w:r>
      <w:r w:rsidR="00BA4562" w:rsidRPr="00F0273B">
        <w:rPr>
          <w:sz w:val="22"/>
          <w:szCs w:val="22"/>
        </w:rPr>
        <w:t xml:space="preserve">Если </w:t>
      </w:r>
      <w:r w:rsidR="009F6D8D" w:rsidRPr="00F0273B">
        <w:rPr>
          <w:sz w:val="22"/>
          <w:szCs w:val="22"/>
        </w:rPr>
        <w:tab/>
      </w:r>
      <w:r w:rsidR="00BB003F" w:rsidRPr="00F0273B">
        <w:rPr>
          <w:sz w:val="22"/>
          <w:szCs w:val="22"/>
        </w:rPr>
        <w:t xml:space="preserve">собственник </w:t>
      </w:r>
      <w:r w:rsidR="009F6D8D" w:rsidRPr="00F0273B">
        <w:rPr>
          <w:sz w:val="22"/>
          <w:szCs w:val="22"/>
        </w:rPr>
        <w:t xml:space="preserve">твердых коммунальных </w:t>
      </w:r>
      <w:r w:rsidR="00BB003F" w:rsidRPr="00F0273B">
        <w:rPr>
          <w:sz w:val="22"/>
          <w:szCs w:val="22"/>
        </w:rPr>
        <w:t xml:space="preserve">отходов, </w:t>
      </w:r>
      <w:r w:rsidR="00BA4562" w:rsidRPr="00F0273B">
        <w:rPr>
          <w:sz w:val="22"/>
          <w:szCs w:val="22"/>
        </w:rPr>
        <w:t xml:space="preserve"> для которо</w:t>
      </w:r>
      <w:r w:rsidR="00BB003F" w:rsidRPr="00F0273B">
        <w:rPr>
          <w:sz w:val="22"/>
          <w:szCs w:val="22"/>
        </w:rPr>
        <w:t>го в соответствии с Законом  №89-ФЗ</w:t>
      </w:r>
      <w:r w:rsidR="00BA4562" w:rsidRPr="00F0273B">
        <w:rPr>
          <w:sz w:val="22"/>
          <w:szCs w:val="22"/>
        </w:rPr>
        <w:t xml:space="preserve"> заключен</w:t>
      </w:r>
      <w:bookmarkStart w:id="3" w:name="_GoBack"/>
      <w:bookmarkEnd w:id="3"/>
      <w:r w:rsidR="00BA4562" w:rsidRPr="00F0273B">
        <w:rPr>
          <w:sz w:val="22"/>
          <w:szCs w:val="22"/>
        </w:rPr>
        <w:t xml:space="preserve">ие договора обязательно, уклоняется от его заключения, </w:t>
      </w:r>
      <w:r w:rsidR="00BB003F" w:rsidRPr="00F0273B">
        <w:rPr>
          <w:sz w:val="22"/>
          <w:szCs w:val="22"/>
        </w:rPr>
        <w:t>то региональный оператор</w:t>
      </w:r>
      <w:r w:rsidR="00BA4562" w:rsidRPr="00F0273B">
        <w:rPr>
          <w:sz w:val="22"/>
          <w:szCs w:val="22"/>
        </w:rPr>
        <w:t xml:space="preserve"> вправе </w:t>
      </w:r>
      <w:hyperlink r:id="rId6" w:history="1">
        <w:r w:rsidR="00BA4562" w:rsidRPr="00F0273B">
          <w:rPr>
            <w:sz w:val="22"/>
            <w:szCs w:val="22"/>
          </w:rPr>
          <w:t>обратиться в суд</w:t>
        </w:r>
      </w:hyperlink>
      <w:r w:rsidR="00BA4562" w:rsidRPr="00F0273B">
        <w:rPr>
          <w:sz w:val="22"/>
          <w:szCs w:val="22"/>
        </w:rPr>
        <w:t xml:space="preserve"> с требованием о понуждении заключить договор</w:t>
      </w:r>
      <w:r w:rsidR="00BB003F" w:rsidRPr="00F0273B">
        <w:rPr>
          <w:sz w:val="22"/>
          <w:szCs w:val="22"/>
        </w:rPr>
        <w:t xml:space="preserve"> (ст. 421 ГК РФ, п. 4 ст. 445 ГК РФ).</w:t>
      </w:r>
    </w:p>
    <w:p w:rsidR="00BA4562" w:rsidRPr="00F0273B" w:rsidRDefault="00BA4562" w:rsidP="000A4368">
      <w:pPr>
        <w:pStyle w:val="formattext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</w:p>
    <w:p w:rsidR="00720FF4" w:rsidRPr="00B419F1" w:rsidRDefault="00720FF4" w:rsidP="00B419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20FF4" w:rsidRPr="00B419F1" w:rsidSect="00720F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63046"/>
    <w:rsid w:val="000A4368"/>
    <w:rsid w:val="00263046"/>
    <w:rsid w:val="00506086"/>
    <w:rsid w:val="005919C5"/>
    <w:rsid w:val="005C00D2"/>
    <w:rsid w:val="005D4D58"/>
    <w:rsid w:val="006426C8"/>
    <w:rsid w:val="00720FF4"/>
    <w:rsid w:val="007938C5"/>
    <w:rsid w:val="00960431"/>
    <w:rsid w:val="009F6D8D"/>
    <w:rsid w:val="00A02DF7"/>
    <w:rsid w:val="00B419F1"/>
    <w:rsid w:val="00BA4562"/>
    <w:rsid w:val="00BB003F"/>
    <w:rsid w:val="00CA1917"/>
    <w:rsid w:val="00CD7182"/>
    <w:rsid w:val="00F0273B"/>
    <w:rsid w:val="00F73A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A10"/>
  </w:style>
  <w:style w:type="paragraph" w:styleId="1">
    <w:name w:val="heading 1"/>
    <w:basedOn w:val="a"/>
    <w:link w:val="10"/>
    <w:uiPriority w:val="9"/>
    <w:qFormat/>
    <w:rsid w:val="002630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304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304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263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63046"/>
    <w:rPr>
      <w:b/>
      <w:bCs/>
    </w:rPr>
  </w:style>
  <w:style w:type="character" w:styleId="a5">
    <w:name w:val="Emphasis"/>
    <w:basedOn w:val="a0"/>
    <w:uiPriority w:val="20"/>
    <w:qFormat/>
    <w:rsid w:val="00263046"/>
    <w:rPr>
      <w:i/>
      <w:iCs/>
    </w:rPr>
  </w:style>
  <w:style w:type="character" w:customStyle="1" w:styleId="40">
    <w:name w:val="Заголовок 4 Знак"/>
    <w:basedOn w:val="a0"/>
    <w:link w:val="4"/>
    <w:uiPriority w:val="9"/>
    <w:semiHidden/>
    <w:rsid w:val="0026304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6">
    <w:name w:val="Hyperlink"/>
    <w:basedOn w:val="a0"/>
    <w:uiPriority w:val="99"/>
    <w:unhideWhenUsed/>
    <w:rsid w:val="00263046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630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63046"/>
    <w:rPr>
      <w:rFonts w:ascii="Tahoma" w:hAnsi="Tahoma" w:cs="Tahoma"/>
      <w:sz w:val="16"/>
      <w:szCs w:val="16"/>
    </w:rPr>
  </w:style>
  <w:style w:type="paragraph" w:customStyle="1" w:styleId="formattext">
    <w:name w:val="formattext"/>
    <w:basedOn w:val="a"/>
    <w:rsid w:val="00263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630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304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304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263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63046"/>
    <w:rPr>
      <w:b/>
      <w:bCs/>
    </w:rPr>
  </w:style>
  <w:style w:type="character" w:styleId="a5">
    <w:name w:val="Emphasis"/>
    <w:basedOn w:val="a0"/>
    <w:uiPriority w:val="20"/>
    <w:qFormat/>
    <w:rsid w:val="00263046"/>
    <w:rPr>
      <w:i/>
      <w:iCs/>
    </w:rPr>
  </w:style>
  <w:style w:type="character" w:customStyle="1" w:styleId="40">
    <w:name w:val="Заголовок 4 Знак"/>
    <w:basedOn w:val="a0"/>
    <w:link w:val="4"/>
    <w:uiPriority w:val="9"/>
    <w:semiHidden/>
    <w:rsid w:val="0026304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6">
    <w:name w:val="Hyperlink"/>
    <w:basedOn w:val="a0"/>
    <w:uiPriority w:val="99"/>
    <w:unhideWhenUsed/>
    <w:rsid w:val="00263046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630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63046"/>
    <w:rPr>
      <w:rFonts w:ascii="Tahoma" w:hAnsi="Tahoma" w:cs="Tahoma"/>
      <w:sz w:val="16"/>
      <w:szCs w:val="16"/>
    </w:rPr>
  </w:style>
  <w:style w:type="paragraph" w:customStyle="1" w:styleId="formattext">
    <w:name w:val="formattext"/>
    <w:basedOn w:val="a"/>
    <w:rsid w:val="00263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80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714579">
          <w:marLeft w:val="0"/>
          <w:marRight w:val="0"/>
          <w:marTop w:val="0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72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537864">
              <w:marLeft w:val="0"/>
              <w:marRight w:val="0"/>
              <w:marTop w:val="35"/>
              <w:marBottom w:val="5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391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34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999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84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88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86058">
          <w:marLeft w:val="0"/>
          <w:marRight w:val="0"/>
          <w:marTop w:val="0"/>
          <w:marBottom w:val="1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489">
          <w:marLeft w:val="0"/>
          <w:marRight w:val="0"/>
          <w:marTop w:val="0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1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3478CD36DE3A7174AB32A6E0C0C221E347E510D619C039E1DE8E4A49E083CAC481934084B3DBC5489408EFB09C190FAA3C413B80BBF2AE4ZBi0N" TargetMode="External"/><Relationship Id="rId5" Type="http://schemas.openxmlformats.org/officeDocument/2006/relationships/hyperlink" Target="http://docs.cntd.ru/document/561124486" TargetMode="External"/><Relationship Id="rId4" Type="http://schemas.openxmlformats.org/officeDocument/2006/relationships/hyperlink" Target="http://base.garant.ru/12112084/bd6b2fd2afacdc4c68f6b8e2571b5acc/" TargetMode="Externa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678</Words>
  <Characters>3868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104</dc:creator>
  <cp:lastModifiedBy>User</cp:lastModifiedBy>
  <cp:revision>3</cp:revision>
  <cp:lastPrinted>2020-03-04T14:10:00Z</cp:lastPrinted>
  <dcterms:created xsi:type="dcterms:W3CDTF">2020-03-04T14:14:00Z</dcterms:created>
  <dcterms:modified xsi:type="dcterms:W3CDTF">2020-03-05T13:27:00Z</dcterms:modified>
</cp:coreProperties>
</file>