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870" w:rsidRPr="00DE3870" w:rsidRDefault="00DE3870" w:rsidP="00226C5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E3870">
        <w:rPr>
          <w:rFonts w:ascii="Times New Roman" w:hAnsi="Times New Roman" w:cs="Times New Roman"/>
          <w:b/>
          <w:sz w:val="28"/>
          <w:szCs w:val="28"/>
        </w:rPr>
        <w:t>О</w:t>
      </w:r>
      <w:r w:rsidRPr="00DE38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6250">
        <w:rPr>
          <w:rFonts w:ascii="Times New Roman" w:hAnsi="Times New Roman" w:cs="Times New Roman"/>
          <w:b/>
          <w:sz w:val="28"/>
          <w:szCs w:val="28"/>
        </w:rPr>
        <w:t xml:space="preserve">трудовых </w:t>
      </w:r>
      <w:r w:rsidRPr="00DE3870">
        <w:rPr>
          <w:rFonts w:ascii="Times New Roman" w:hAnsi="Times New Roman" w:cs="Times New Roman"/>
          <w:b/>
          <w:sz w:val="28"/>
          <w:szCs w:val="28"/>
        </w:rPr>
        <w:t>правах</w:t>
      </w:r>
      <w:r w:rsidRPr="00DE3870">
        <w:rPr>
          <w:rFonts w:ascii="Times New Roman" w:hAnsi="Times New Roman" w:cs="Times New Roman"/>
          <w:b/>
          <w:sz w:val="28"/>
          <w:szCs w:val="28"/>
        </w:rPr>
        <w:t xml:space="preserve"> работник</w:t>
      </w:r>
      <w:r w:rsidRPr="00DE3870">
        <w:rPr>
          <w:rFonts w:ascii="Times New Roman" w:hAnsi="Times New Roman" w:cs="Times New Roman"/>
          <w:b/>
          <w:sz w:val="28"/>
          <w:szCs w:val="28"/>
        </w:rPr>
        <w:t>ов</w:t>
      </w:r>
      <w:r w:rsidRPr="00DE3870">
        <w:rPr>
          <w:rFonts w:ascii="Times New Roman" w:hAnsi="Times New Roman" w:cs="Times New Roman"/>
          <w:b/>
          <w:sz w:val="28"/>
          <w:szCs w:val="28"/>
        </w:rPr>
        <w:t>-донор</w:t>
      </w:r>
      <w:r w:rsidRPr="00DE3870">
        <w:rPr>
          <w:rFonts w:ascii="Times New Roman" w:hAnsi="Times New Roman" w:cs="Times New Roman"/>
          <w:b/>
          <w:sz w:val="28"/>
          <w:szCs w:val="28"/>
        </w:rPr>
        <w:t>ов</w:t>
      </w:r>
    </w:p>
    <w:bookmarkEnd w:id="0"/>
    <w:p w:rsidR="00DE3870" w:rsidRPr="00526250" w:rsidRDefault="00DE3870" w:rsidP="00226C58">
      <w:pPr>
        <w:pStyle w:val="a4"/>
        <w:jc w:val="center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:rsidR="00DE3870" w:rsidRPr="00DE3870" w:rsidRDefault="00DE3870" w:rsidP="00DE387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870">
        <w:rPr>
          <w:rFonts w:ascii="Times New Roman" w:hAnsi="Times New Roman" w:cs="Times New Roman"/>
          <w:sz w:val="28"/>
          <w:szCs w:val="28"/>
        </w:rPr>
        <w:t>В соответствии с Трудовым кодексом РФ работникам, сдавшим кровь и (или) ее компоненты, работодатели обязаны предоставлять гарантии и компенсации, установленные законодательством РФ.</w:t>
      </w:r>
    </w:p>
    <w:p w:rsidR="00DE3870" w:rsidRPr="00DE3870" w:rsidRDefault="00DE3870" w:rsidP="00DE387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870">
        <w:rPr>
          <w:rFonts w:ascii="Times New Roman" w:hAnsi="Times New Roman" w:cs="Times New Roman"/>
          <w:sz w:val="28"/>
          <w:szCs w:val="28"/>
        </w:rPr>
        <w:t>В день сдачи крови и ее компонентов, а также в день связанного с этим медицинского осмотра сотрудник освобождается от работы.</w:t>
      </w:r>
    </w:p>
    <w:p w:rsidR="00DE3870" w:rsidRPr="00DE3870" w:rsidRDefault="00DE3870" w:rsidP="00DE387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870">
        <w:rPr>
          <w:rFonts w:ascii="Times New Roman" w:hAnsi="Times New Roman" w:cs="Times New Roman"/>
          <w:sz w:val="28"/>
          <w:szCs w:val="28"/>
        </w:rPr>
        <w:t>В случае если по соглашению с работодателем сотрудник в день сдачи крови и ее компонентов вышел на работу (за исключением работ с вредными и (или) опасными условиями труда, когда выход на работу в этот день невозможен), ему предоставляется по его желанию другой день отдыха.</w:t>
      </w:r>
    </w:p>
    <w:p w:rsidR="00DE3870" w:rsidRPr="00DE3870" w:rsidRDefault="00DE3870" w:rsidP="00DE387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870">
        <w:rPr>
          <w:rFonts w:ascii="Times New Roman" w:hAnsi="Times New Roman" w:cs="Times New Roman"/>
          <w:sz w:val="28"/>
          <w:szCs w:val="28"/>
        </w:rPr>
        <w:t>После каждого дня сдачи крови и ее компонентов работнику предоставляется дополнительный день отдыха. Указанный день по желанию сотрудника может быть присоединен к ежегодному оплачиваемому отпуску или использован в другое время в течение года после дня сдачи крови и ее компонентов. </w:t>
      </w:r>
    </w:p>
    <w:p w:rsidR="00DE3870" w:rsidRPr="00DE3870" w:rsidRDefault="00DE3870" w:rsidP="00DE387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870">
        <w:rPr>
          <w:rFonts w:ascii="Times New Roman" w:hAnsi="Times New Roman" w:cs="Times New Roman"/>
          <w:sz w:val="28"/>
          <w:szCs w:val="28"/>
        </w:rPr>
        <w:t>Необходимо помнить, что:</w:t>
      </w:r>
    </w:p>
    <w:p w:rsidR="00DE3870" w:rsidRPr="00DE3870" w:rsidRDefault="00DE3870" w:rsidP="00DE387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870">
        <w:rPr>
          <w:rFonts w:ascii="Times New Roman" w:hAnsi="Times New Roman" w:cs="Times New Roman"/>
          <w:sz w:val="28"/>
          <w:szCs w:val="28"/>
        </w:rPr>
        <w:t>- сотруднику, который сдавал кровь в период своего отпуска, работодатель должен предоставить 2 дня отдыха (Письмо Минтруда России от 09.04.2019 N 14-2/ООГ-2513);</w:t>
      </w:r>
    </w:p>
    <w:p w:rsidR="00DE3870" w:rsidRPr="00DE3870" w:rsidRDefault="00DE3870" w:rsidP="00DE387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870">
        <w:rPr>
          <w:rFonts w:ascii="Times New Roman" w:hAnsi="Times New Roman" w:cs="Times New Roman"/>
          <w:sz w:val="28"/>
          <w:szCs w:val="28"/>
        </w:rPr>
        <w:t>- при сдаче крови сотрудником в выходной день он имеет право (с учетом дополнительного дня отдыха) на 2 дня отдыха, которые подлежат оплате в размере среднего заработка (Письмо Минтруда России от 15.11.2013 N 14-1-204);</w:t>
      </w:r>
    </w:p>
    <w:p w:rsidR="00DE3870" w:rsidRPr="00DE3870" w:rsidRDefault="00DE3870" w:rsidP="00DE387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870">
        <w:rPr>
          <w:rFonts w:ascii="Times New Roman" w:hAnsi="Times New Roman" w:cs="Times New Roman"/>
          <w:sz w:val="28"/>
          <w:szCs w:val="28"/>
        </w:rPr>
        <w:t>- если по соглашению с работодателем сотрудник в день сдачи крови и ее компонентов вышел на работу (за исключением работ с вредными и (или) опасными условиями труда, когда выход на работу в этот день невозможен), ему предоставляется по его желанию другой день отдыха (Письмо Минтруда России от 27.04.2022 N 14-2/ООГ-2799);</w:t>
      </w:r>
    </w:p>
    <w:p w:rsidR="00DE3870" w:rsidRPr="00DE3870" w:rsidRDefault="00DE3870" w:rsidP="00DE387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870">
        <w:rPr>
          <w:rFonts w:ascii="Times New Roman" w:hAnsi="Times New Roman" w:cs="Times New Roman"/>
          <w:sz w:val="28"/>
          <w:szCs w:val="28"/>
        </w:rPr>
        <w:t>- ограничений в оплате дней отдыха, предоставляемых работнику за день сдачи крови, в зависимости от того, является такой день выходным или рабочим, не установлено. При сдаче крови и ее компонентов работодатель сохраняет за сотрудником его средний заработок за дни сдачи и предоставленные в связи с этим дни отдыха.</w:t>
      </w:r>
    </w:p>
    <w:p w:rsidR="00DE3870" w:rsidRPr="00DE3870" w:rsidRDefault="00DE3870" w:rsidP="00226C5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3870" w:rsidRPr="00DE3870" w:rsidRDefault="00DE3870" w:rsidP="00226C5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DE3870" w:rsidRDefault="00211210" w:rsidP="00B049CD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sectPr w:rsidR="00211210" w:rsidRPr="00DE3870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05E96"/>
    <w:rsid w:val="00211210"/>
    <w:rsid w:val="00226C58"/>
    <w:rsid w:val="00233DC8"/>
    <w:rsid w:val="002F527C"/>
    <w:rsid w:val="00406FDA"/>
    <w:rsid w:val="00513690"/>
    <w:rsid w:val="00526250"/>
    <w:rsid w:val="005B306C"/>
    <w:rsid w:val="00737137"/>
    <w:rsid w:val="00761BD3"/>
    <w:rsid w:val="008F68A4"/>
    <w:rsid w:val="009551A6"/>
    <w:rsid w:val="00974D81"/>
    <w:rsid w:val="009A05AC"/>
    <w:rsid w:val="009F3C90"/>
    <w:rsid w:val="00B049CD"/>
    <w:rsid w:val="00C31F38"/>
    <w:rsid w:val="00D178A7"/>
    <w:rsid w:val="00DC6AE9"/>
    <w:rsid w:val="00DE3870"/>
    <w:rsid w:val="00E8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105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21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2024-02-05T08:50:00Z</dcterms:created>
  <dcterms:modified xsi:type="dcterms:W3CDTF">2024-02-05T08:50:00Z</dcterms:modified>
</cp:coreProperties>
</file>