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58" w:rsidRPr="00226C58" w:rsidRDefault="00226C58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C58">
        <w:rPr>
          <w:rFonts w:ascii="Times New Roman" w:hAnsi="Times New Roman" w:cs="Times New Roman"/>
          <w:b/>
          <w:sz w:val="28"/>
          <w:szCs w:val="28"/>
        </w:rPr>
        <w:t>Ответственность за незаконное подключение к электрическим сетям</w:t>
      </w:r>
    </w:p>
    <w:p w:rsidR="00226C58" w:rsidRPr="00226C58" w:rsidRDefault="00226C58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Действующим законодательством предусмотрена ответственность за самовольное </w:t>
      </w:r>
      <w:hyperlink r:id="rId5" w:history="1">
        <w:r w:rsidRPr="00226C58">
          <w:rPr>
            <w:rFonts w:ascii="Times New Roman" w:hAnsi="Times New Roman" w:cs="Times New Roman"/>
            <w:sz w:val="28"/>
            <w:szCs w:val="28"/>
          </w:rPr>
          <w:t>подключение к электрическим сетям</w:t>
        </w:r>
      </w:hyperlink>
      <w:r w:rsidRPr="00226C58">
        <w:rPr>
          <w:rFonts w:ascii="Times New Roman" w:hAnsi="Times New Roman" w:cs="Times New Roman"/>
          <w:sz w:val="28"/>
          <w:szCs w:val="28"/>
        </w:rPr>
        <w:t>, а равно самовольное (</w:t>
      </w:r>
      <w:proofErr w:type="spellStart"/>
      <w:r w:rsidRPr="00226C58">
        <w:rPr>
          <w:rFonts w:ascii="Times New Roman" w:hAnsi="Times New Roman" w:cs="Times New Roman"/>
          <w:sz w:val="28"/>
          <w:szCs w:val="28"/>
        </w:rPr>
        <w:t>безучетное</w:t>
      </w:r>
      <w:proofErr w:type="spellEnd"/>
      <w:r w:rsidRPr="00226C58">
        <w:rPr>
          <w:rFonts w:ascii="Times New Roman" w:hAnsi="Times New Roman" w:cs="Times New Roman"/>
          <w:sz w:val="28"/>
          <w:szCs w:val="28"/>
        </w:rPr>
        <w:t>) использование электроэнергии.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Незаконным подключением к электросети является: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- любое подключение без разрешительного документа, даже при наличии приборов учета;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 xml:space="preserve">- вмешательство в работу электросчетчиков, самовольное </w:t>
      </w:r>
      <w:proofErr w:type="spellStart"/>
      <w:r w:rsidRPr="00226C58">
        <w:rPr>
          <w:rFonts w:ascii="Times New Roman" w:hAnsi="Times New Roman" w:cs="Times New Roman"/>
          <w:sz w:val="28"/>
          <w:szCs w:val="28"/>
        </w:rPr>
        <w:t>распломбирование</w:t>
      </w:r>
      <w:proofErr w:type="spellEnd"/>
      <w:r w:rsidRPr="00226C58">
        <w:rPr>
          <w:rFonts w:ascii="Times New Roman" w:hAnsi="Times New Roman" w:cs="Times New Roman"/>
          <w:sz w:val="28"/>
          <w:szCs w:val="28"/>
        </w:rPr>
        <w:t xml:space="preserve"> приборов, изменение их рабочего положения, повреждения механизма и т.д.;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- использование спецсредств и различных способов для занижения реальных показаний счетчиков;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- эксплуатация приборов учета с явными физическими повреждениями или вышедших из строя.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За указанные действия потребителей электроэнергии</w:t>
      </w:r>
      <w:r w:rsidR="00AF6D0C" w:rsidRPr="00AF6D0C">
        <w:rPr>
          <w:rFonts w:ascii="Times New Roman" w:hAnsi="Times New Roman" w:cs="Times New Roman"/>
          <w:sz w:val="28"/>
          <w:szCs w:val="28"/>
        </w:rPr>
        <w:t xml:space="preserve"> </w:t>
      </w:r>
      <w:r w:rsidRPr="00226C58">
        <w:rPr>
          <w:rFonts w:ascii="Times New Roman" w:hAnsi="Times New Roman" w:cs="Times New Roman"/>
          <w:sz w:val="28"/>
          <w:szCs w:val="28"/>
        </w:rPr>
        <w:t>предусмотрена административная, уголовная и гражданско-правовая ответственность.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(далее по тексту КоАП РФ) предусматривает ответственн</w:t>
      </w:r>
      <w:bookmarkStart w:id="0" w:name="_GoBack"/>
      <w:bookmarkEnd w:id="0"/>
      <w:r w:rsidRPr="00226C58">
        <w:rPr>
          <w:rFonts w:ascii="Times New Roman" w:hAnsi="Times New Roman" w:cs="Times New Roman"/>
          <w:sz w:val="28"/>
          <w:szCs w:val="28"/>
        </w:rPr>
        <w:t>ость в виде штрафа за самовольное подключение к электрическим сетям, а равно самовольное (</w:t>
      </w:r>
      <w:proofErr w:type="spellStart"/>
      <w:r w:rsidRPr="00226C58">
        <w:rPr>
          <w:rFonts w:ascii="Times New Roman" w:hAnsi="Times New Roman" w:cs="Times New Roman"/>
          <w:sz w:val="28"/>
          <w:szCs w:val="28"/>
        </w:rPr>
        <w:t>безучетное</w:t>
      </w:r>
      <w:proofErr w:type="spellEnd"/>
      <w:r w:rsidRPr="00226C58">
        <w:rPr>
          <w:rFonts w:ascii="Times New Roman" w:hAnsi="Times New Roman" w:cs="Times New Roman"/>
          <w:sz w:val="28"/>
          <w:szCs w:val="28"/>
        </w:rPr>
        <w:t>) использование электрической энергии, если эти действия не содержат уголовно наказуемого деяния.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Наличие признаков административного правонарушения выражается в самовольном подключении к указанным источникам без соответствующего разрешения уполномоченных органов и в самовольном (</w:t>
      </w:r>
      <w:proofErr w:type="spellStart"/>
      <w:r w:rsidRPr="00226C58">
        <w:rPr>
          <w:rFonts w:ascii="Times New Roman" w:hAnsi="Times New Roman" w:cs="Times New Roman"/>
          <w:sz w:val="28"/>
          <w:szCs w:val="28"/>
        </w:rPr>
        <w:t>безучетном</w:t>
      </w:r>
      <w:proofErr w:type="spellEnd"/>
      <w:r w:rsidRPr="00226C58">
        <w:rPr>
          <w:rFonts w:ascii="Times New Roman" w:hAnsi="Times New Roman" w:cs="Times New Roman"/>
          <w:sz w:val="28"/>
          <w:szCs w:val="28"/>
        </w:rPr>
        <w:t>) использовании электроэнергии, т.е. в отсоединении счетчиков и других контрольных измерительных приборов, определяющих количество потребленной энергии, изменении показателей контрольно-измерительных приборов.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Так, согласно статье 7.19 КоАП РФ самовольное подключение к электрическим сетям, а равно самовольное (</w:t>
      </w:r>
      <w:proofErr w:type="spellStart"/>
      <w:r w:rsidRPr="00226C58">
        <w:rPr>
          <w:rFonts w:ascii="Times New Roman" w:hAnsi="Times New Roman" w:cs="Times New Roman"/>
          <w:sz w:val="28"/>
          <w:szCs w:val="28"/>
        </w:rPr>
        <w:t>безучетное</w:t>
      </w:r>
      <w:proofErr w:type="spellEnd"/>
      <w:r w:rsidRPr="00226C58">
        <w:rPr>
          <w:rFonts w:ascii="Times New Roman" w:hAnsi="Times New Roman" w:cs="Times New Roman"/>
          <w:sz w:val="28"/>
          <w:szCs w:val="28"/>
        </w:rPr>
        <w:t>) использование электрической, если эти действия не содержат уголовно наказуемого деяния, влечет наложение административного штрафа на граждан в размере от 10 тысяч до 15 тысяч рублей; на должностных лиц - от 30 тысяч до 80 тысяч рублей или дисквалификацию на срок от 1 года до 2 лет; на юридических лиц - от 100 тысяч до 200 тысяч рублей.</w:t>
      </w:r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C58">
        <w:rPr>
          <w:rFonts w:ascii="Times New Roman" w:hAnsi="Times New Roman" w:cs="Times New Roman"/>
          <w:sz w:val="28"/>
          <w:szCs w:val="28"/>
        </w:rPr>
        <w:t>За повторное совершение административного правонарушения, предусмотренного частью 1 настоящей статьи, может быть назначено наказание в виде штрафа на граждан в размере от 15 тысяч до 30 тысяч рублей; на должностных лиц - от 80 тысяч до 200 тысяч рублей или дисквалификацию на срок от 2 лет до 3 лет; на юридических лиц - от 200 тысяч до 300 тысяч рублей.</w:t>
      </w:r>
      <w:proofErr w:type="gramEnd"/>
    </w:p>
    <w:p w:rsidR="00226C58" w:rsidRPr="00226C58" w:rsidRDefault="00226C58" w:rsidP="00226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C58">
        <w:rPr>
          <w:rFonts w:ascii="Times New Roman" w:hAnsi="Times New Roman" w:cs="Times New Roman"/>
          <w:sz w:val="28"/>
          <w:szCs w:val="28"/>
        </w:rPr>
        <w:t>Гражданско-правовая ответственность может наступить для потребителя вне зависимости от наступления административной или уголовной ответственности.</w:t>
      </w: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26C58"/>
    <w:rsid w:val="00233DC8"/>
    <w:rsid w:val="002F527C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esk.ru/uslug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3</cp:revision>
  <cp:lastPrinted>2024-01-29T11:50:00Z</cp:lastPrinted>
  <dcterms:created xsi:type="dcterms:W3CDTF">2024-02-05T08:40:00Z</dcterms:created>
  <dcterms:modified xsi:type="dcterms:W3CDTF">2024-02-05T11:20:00Z</dcterms:modified>
</cp:coreProperties>
</file>