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0B" w:rsidRDefault="00652C0B" w:rsidP="00652C0B">
      <w:r>
        <w:t xml:space="preserve">О блокировании </w:t>
      </w:r>
      <w:proofErr w:type="spellStart"/>
      <w:r>
        <w:t>интернет-ресурсов</w:t>
      </w:r>
      <w:proofErr w:type="spellEnd"/>
      <w:r>
        <w:t>, вовлекающих несовершеннолетних в противоправные действия</w:t>
      </w:r>
    </w:p>
    <w:p w:rsidR="00652C0B" w:rsidRDefault="00652C0B" w:rsidP="00652C0B"/>
    <w:p w:rsidR="00652C0B" w:rsidRDefault="00652C0B" w:rsidP="00652C0B">
      <w:proofErr w:type="gramStart"/>
      <w:r>
        <w:t>Федеральным законом от 27.07.2006 № 149-ФЗ «Об информации, информационных технологиях и о защите информации» на территории Российской Федерации запрещено распространение информации, направленной на склонение или иное вовлечение несовершеннолетних в совершение противоправных действий, представляющих угрозу для их жизни или здоровья либо для жизни или здоровья иных лиц, в том числе – посредством размещения её в информационно-телекоммуникационной сети «Интернет».</w:t>
      </w:r>
      <w:proofErr w:type="gramEnd"/>
    </w:p>
    <w:p w:rsidR="00652C0B" w:rsidRDefault="00652C0B" w:rsidP="00652C0B"/>
    <w:p w:rsidR="00652C0B" w:rsidRDefault="00652C0B" w:rsidP="00652C0B">
      <w:proofErr w:type="gramStart"/>
      <w:r>
        <w:t>В целях ограничения (блокирования) доступа пользователей к сетевым ресурсам, содержащим такую информацию, Федеральной службой по надзору в сфере связи, информационных технологий и массовых коммуникаций обеспечивается ведение Единого реестра доменных имён, указателей страниц сайтов в информационно-телекоммуникационной сети «Интернет» и сетевых адресов, позволяющих идентифицировать сайты в информационно-телекоммуникационной сети «Интернет», содержащие информацию, распространение которой в Российской Федерации запрещено.</w:t>
      </w:r>
      <w:proofErr w:type="gramEnd"/>
    </w:p>
    <w:p w:rsidR="00652C0B" w:rsidRDefault="00652C0B" w:rsidP="00652C0B"/>
    <w:p w:rsidR="00652C0B" w:rsidRDefault="00652C0B" w:rsidP="00652C0B">
      <w:r>
        <w:t>Соответствующие сведения подлежат включению в Единый реестр на основании вступивших в законную силу судебных решений, а также принятых в установленном порядке решений федеральных органов исполнительной власти, уполномоченных Правительством Российской Федерации.</w:t>
      </w:r>
    </w:p>
    <w:p w:rsidR="00652C0B" w:rsidRDefault="00652C0B" w:rsidP="00652C0B"/>
    <w:p w:rsidR="00B21547" w:rsidRDefault="00652C0B" w:rsidP="00652C0B">
      <w:proofErr w:type="gramStart"/>
      <w:r>
        <w:t>Постановлением Правительства Российской Федерации от 21.03.2019 № 295 нормативные правовые акты, регламентирующие правила формирования и ведения Единого реестра, дополнены нормами, предоставляющими полномочия принимать решения о включении в него сведений о сетевых ресурсах, содержащих информацию, направленную на склонение или иное вовлечение несовершеннолетних в совершение противоправных действий, представляющих угрозу для их жизни или здоровья либо для жизни или здоровья иных лиц, Федеральному агентству</w:t>
      </w:r>
      <w:proofErr w:type="gramEnd"/>
      <w:r>
        <w:t xml:space="preserve"> по делам молодёжи. К реализации своих полномочий в данной сфере </w:t>
      </w:r>
      <w:proofErr w:type="spellStart"/>
      <w:r>
        <w:t>Росмолодёжи</w:t>
      </w:r>
      <w:proofErr w:type="spellEnd"/>
      <w:r>
        <w:t xml:space="preserve"> приступило со 2 апреля 2019 года.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C0B"/>
    <w:rsid w:val="003C631F"/>
    <w:rsid w:val="00536E7E"/>
    <w:rsid w:val="005B19A1"/>
    <w:rsid w:val="00652C0B"/>
    <w:rsid w:val="00794EFF"/>
    <w:rsid w:val="0083417E"/>
    <w:rsid w:val="009915B6"/>
    <w:rsid w:val="00B074A1"/>
    <w:rsid w:val="00B21547"/>
    <w:rsid w:val="00C5375A"/>
    <w:rsid w:val="00CE31F5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2019-05-11T15:58:00Z</dcterms:created>
  <dcterms:modified xsi:type="dcterms:W3CDTF">2019-05-11T15:58:00Z</dcterms:modified>
</cp:coreProperties>
</file>