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DC1CAC" w14:textId="185C609D" w:rsidR="00DA2A83" w:rsidRPr="00DA2A83" w:rsidRDefault="00DA2A83" w:rsidP="00DA2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DA2A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Какая ответственность предусмотрена за нарушения в деятельности коллекторов по возврату имеющейся задолженности</w:t>
      </w:r>
      <w:bookmarkEnd w:id="0"/>
      <w:r w:rsidRPr="00DA2A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?</w:t>
      </w:r>
    </w:p>
    <w:p w14:paraId="2AF31F88" w14:textId="77777777" w:rsidR="00DA2A83" w:rsidRDefault="00DA2A83" w:rsidP="00164567">
      <w:pPr>
        <w:spacing w:after="0" w:line="240" w:lineRule="auto"/>
        <w:ind w:firstLine="709"/>
        <w:jc w:val="both"/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</w:pPr>
    </w:p>
    <w:p w14:paraId="44F5DEA8" w14:textId="77777777" w:rsidR="00DA2A83" w:rsidRPr="00DA2A83" w:rsidRDefault="00DA2A83" w:rsidP="00DA2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A2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Правовые основы деятельности по возврату просроченной задолженности физических лиц, возникшей из денежных обязательств регламентированы Федеральным законом от 03.07.2016 № 230-ФЗ «О защите прав и законных интересов физических лиц при осуществлении деятельности по возврату просроченной задолженности и о внесении изменений в Федеральный закон «О </w:t>
      </w:r>
      <w:proofErr w:type="spellStart"/>
      <w:r w:rsidRPr="00DA2A8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микрофинансовой</w:t>
      </w:r>
      <w:proofErr w:type="spellEnd"/>
      <w:r w:rsidRPr="00DA2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и </w:t>
      </w:r>
      <w:proofErr w:type="spellStart"/>
      <w:r w:rsidRPr="00DA2A8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микрофинансовых</w:t>
      </w:r>
      <w:proofErr w:type="spellEnd"/>
      <w:r w:rsidRPr="00DA2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организациях».</w:t>
      </w:r>
      <w:proofErr w:type="gramEnd"/>
    </w:p>
    <w:p w14:paraId="276BB7F6" w14:textId="77777777" w:rsidR="00DA2A83" w:rsidRPr="00DA2A83" w:rsidRDefault="00DA2A83" w:rsidP="00DA2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DA2A83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proofErr w:type="gramEnd"/>
      <w:r w:rsidRPr="00DA2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нарушения требований, содержащихся в указанном законе, нарушителю грозит административная ответственность, предусмотренная ст. 14.57 Кодекса Российской Федерации об административных правонарушениях.</w:t>
      </w:r>
    </w:p>
    <w:p w14:paraId="6A7D258B" w14:textId="77777777" w:rsidR="00DA2A83" w:rsidRPr="00DA2A83" w:rsidRDefault="00DA2A83" w:rsidP="00DA2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Максимальное наказание для граждан – административный штраф в размере от 50 до 500 тыс. рублей; на должностных лиц - от 100 тыс. до 1 </w:t>
      </w:r>
      <w:proofErr w:type="gramStart"/>
      <w:r w:rsidRPr="00DA2A83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DA2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дисквалификация на срок от 6 месяцев до года; на юридических лиц - от 200 тыс. до 2 млн рублей.</w:t>
      </w:r>
    </w:p>
    <w:p w14:paraId="5E1622C8" w14:textId="42DA7EC0" w:rsidR="00DA2A83" w:rsidRPr="00DA2A83" w:rsidRDefault="00DA2A83" w:rsidP="00DA2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за незаконное осуществление деятельности по возврату просроченной задолженности физических лиц </w:t>
      </w:r>
      <w:r w:rsidRPr="00DA2A8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DA2A83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172.4 Уголовный кодекс Российской Федерации</w:t>
      </w:r>
      <w:r w:rsidRPr="00DA2A8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DA2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предусмотрена уголовная ответственность.</w:t>
      </w:r>
    </w:p>
    <w:p w14:paraId="124131F8" w14:textId="77777777" w:rsidR="00DA2A83" w:rsidRPr="00DA2A83" w:rsidRDefault="00DA2A83" w:rsidP="00DA2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Преступлением признаются действия, направленные на возврат долгов граждан и связанные с угрозой применения насилия или уничтожения (повреждения) имущества либо с угрозой распространения, либо распространением заведомо ложных сведений, порочащих честь и достоинство потерпевшего или его близких.</w:t>
      </w:r>
    </w:p>
    <w:p w14:paraId="6A26AC5E" w14:textId="77777777" w:rsidR="00DA2A83" w:rsidRPr="00DA2A83" w:rsidRDefault="00DA2A83" w:rsidP="00DA2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A2A83">
        <w:rPr>
          <w:rFonts w:ascii="Times New Roman" w:eastAsia="Times New Roman" w:hAnsi="Times New Roman" w:cs="Times New Roman"/>
          <w:sz w:val="28"/>
          <w:szCs w:val="28"/>
          <w:lang w:eastAsia="ru-RU"/>
        </w:rPr>
        <w:t>К уголовной ответственности может быть привлечено лицо, действующее от имени организации-кредитора или в ее интересах, в том числе работника организации-кредитора, либо лицо, которому переданы права кредитора по договору уступки права (требования), либо лицо, действующее от имени или в интересах лица которому переданы указанные права и которое совершило незаконные действия.</w:t>
      </w:r>
      <w:proofErr w:type="gramEnd"/>
    </w:p>
    <w:p w14:paraId="68AF719B" w14:textId="77777777" w:rsidR="00DA2A83" w:rsidRPr="00DA2A83" w:rsidRDefault="00DA2A83" w:rsidP="00DA2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8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Совершение данного преступления будет наказываться, в том числе штрафом в размере от 300 до 500 тыс. рублей, лишением свободы на срок до 5 лет с возможным лишением права занимать определенные должности или заниматься определенной деятельностью на срок до 3 лет.</w:t>
      </w:r>
    </w:p>
    <w:p w14:paraId="2DA630E2" w14:textId="77777777" w:rsidR="00DA2A83" w:rsidRPr="00DA2A83" w:rsidRDefault="00DA2A83" w:rsidP="00DA2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Повышенная ответственность установлена за совершение указанных действий группой лиц по предварительному сговору; организованной группой; с применением насилия, в том числе опасного для жизни или здоровья; с уничтожением или повреждением имущества, а также в крупном и особо крупном размере. Совершение указанных деяний повлечет максимальное наказание в </w:t>
      </w:r>
      <w:proofErr w:type="gramStart"/>
      <w:r w:rsidRPr="00DA2A8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</w:t>
      </w:r>
      <w:proofErr w:type="gramEnd"/>
      <w:r w:rsidRPr="00DA2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лишения свободы на срок от 5 до 10 лет со штрафом в размере от 1 до 5 млн. рублей.</w:t>
      </w:r>
    </w:p>
    <w:p w14:paraId="4C0D7C99" w14:textId="77777777" w:rsidR="00DA2A83" w:rsidRPr="00164567" w:rsidRDefault="00DA2A83" w:rsidP="001645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A2A83" w:rsidRPr="001645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D6811"/>
    <w:multiLevelType w:val="multilevel"/>
    <w:tmpl w:val="3CA87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6C6"/>
    <w:rsid w:val="00164567"/>
    <w:rsid w:val="001D5B91"/>
    <w:rsid w:val="0021657B"/>
    <w:rsid w:val="002768D1"/>
    <w:rsid w:val="0032400E"/>
    <w:rsid w:val="003A3CBA"/>
    <w:rsid w:val="003B7CAF"/>
    <w:rsid w:val="00402BFA"/>
    <w:rsid w:val="004170D6"/>
    <w:rsid w:val="0042563A"/>
    <w:rsid w:val="004A25A8"/>
    <w:rsid w:val="00534536"/>
    <w:rsid w:val="00696DDD"/>
    <w:rsid w:val="006C6EB6"/>
    <w:rsid w:val="006D3244"/>
    <w:rsid w:val="008276C6"/>
    <w:rsid w:val="008856FC"/>
    <w:rsid w:val="008E1C48"/>
    <w:rsid w:val="00933D68"/>
    <w:rsid w:val="009F0C60"/>
    <w:rsid w:val="00AE527E"/>
    <w:rsid w:val="00DA2A83"/>
    <w:rsid w:val="00DB19A9"/>
    <w:rsid w:val="00DF376A"/>
    <w:rsid w:val="00E629FD"/>
    <w:rsid w:val="00F374C8"/>
    <w:rsid w:val="00FC7154"/>
    <w:rsid w:val="00FD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1B7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758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069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1658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87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7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042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584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6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009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1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4410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39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61488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3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6669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1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90329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4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6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75208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4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5592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1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7562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83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498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715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6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608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5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Сумарокова Кристина Дмитриевна</dc:creator>
  <cp:lastModifiedBy>dacuk.o.v</cp:lastModifiedBy>
  <cp:revision>2</cp:revision>
  <cp:lastPrinted>2023-06-20T13:07:00Z</cp:lastPrinted>
  <dcterms:created xsi:type="dcterms:W3CDTF">2023-08-15T14:01:00Z</dcterms:created>
  <dcterms:modified xsi:type="dcterms:W3CDTF">2023-08-15T14:01:00Z</dcterms:modified>
</cp:coreProperties>
</file>